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A94F9" w14:textId="1A357AB8" w:rsidR="002E0CA3" w:rsidRDefault="00487C76" w:rsidP="00072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Followill</w:t>
      </w:r>
    </w:p>
    <w:p w14:paraId="10B1B40C" w14:textId="52763406" w:rsidR="00487C76" w:rsidRDefault="00487C76" w:rsidP="00072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372 – Bhagat-Conway</w:t>
      </w:r>
    </w:p>
    <w:p w14:paraId="1BB6A96B" w14:textId="02785EF0" w:rsidR="00487C76" w:rsidRDefault="00487C76" w:rsidP="00072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April, 2023</w:t>
      </w:r>
    </w:p>
    <w:p w14:paraId="5EDEE08C" w14:textId="7B43C662" w:rsidR="00487C76" w:rsidRDefault="00487C76" w:rsidP="0007237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Proposal: Green Infrastructure in NYC Boroughs</w:t>
      </w:r>
    </w:p>
    <w:p w14:paraId="721E946F" w14:textId="77777777" w:rsidR="003A1732" w:rsidRDefault="003A1732" w:rsidP="0007237B">
      <w:pPr>
        <w:spacing w:line="480" w:lineRule="auto"/>
        <w:jc w:val="center"/>
        <w:rPr>
          <w:rFonts w:ascii="Times New Roman" w:hAnsi="Times New Roman" w:cs="Times New Roman"/>
        </w:rPr>
      </w:pPr>
    </w:p>
    <w:p w14:paraId="7F6CD2F6" w14:textId="77777777" w:rsidR="00A41D6B" w:rsidRDefault="00F40D8E" w:rsidP="00072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64A5">
        <w:rPr>
          <w:rFonts w:ascii="Times New Roman" w:hAnsi="Times New Roman" w:cs="Times New Roman"/>
        </w:rPr>
        <w:t xml:space="preserve">I am primarily interested in green architecture and infrastructure, so I plan to incorporate that interest </w:t>
      </w:r>
      <w:r w:rsidR="0023639C">
        <w:rPr>
          <w:rFonts w:ascii="Times New Roman" w:hAnsi="Times New Roman" w:cs="Times New Roman"/>
        </w:rPr>
        <w:t xml:space="preserve">in my final project for this course. I found a dataset </w:t>
      </w:r>
      <w:r w:rsidR="001B5684">
        <w:rPr>
          <w:rFonts w:ascii="Times New Roman" w:hAnsi="Times New Roman" w:cs="Times New Roman"/>
        </w:rPr>
        <w:t xml:space="preserve">of green infrastructure locations in New York City, New York. </w:t>
      </w:r>
      <w:r w:rsidR="007B2A86">
        <w:rPr>
          <w:rFonts w:ascii="Times New Roman" w:hAnsi="Times New Roman" w:cs="Times New Roman"/>
        </w:rPr>
        <w:t xml:space="preserve">These points are the locations from the NYC Green Infrastructure initiative where sustainability initiatives such as green roofs or stormwater swales exist. </w:t>
      </w:r>
      <w:r w:rsidR="001B5684">
        <w:rPr>
          <w:rFonts w:ascii="Times New Roman" w:hAnsi="Times New Roman" w:cs="Times New Roman"/>
        </w:rPr>
        <w:t>I noticed that one of the attributes in the infrastructure locations table was for the borough where each point was located. Therefore, I also downloaded a dataset of New York borough boundaries</w:t>
      </w:r>
      <w:r w:rsidR="00F07770">
        <w:rPr>
          <w:rFonts w:ascii="Times New Roman" w:hAnsi="Times New Roman" w:cs="Times New Roman"/>
        </w:rPr>
        <w:t xml:space="preserve"> that was created by the Department of City Planning</w:t>
      </w:r>
      <w:r w:rsidR="001B5684">
        <w:rPr>
          <w:rFonts w:ascii="Times New Roman" w:hAnsi="Times New Roman" w:cs="Times New Roman"/>
        </w:rPr>
        <w:t xml:space="preserve"> and joined it to the points table</w:t>
      </w:r>
      <w:r w:rsidR="009260D7">
        <w:rPr>
          <w:rFonts w:ascii="Times New Roman" w:hAnsi="Times New Roman" w:cs="Times New Roman"/>
        </w:rPr>
        <w:t xml:space="preserve"> in QGIS</w:t>
      </w:r>
      <w:r w:rsidR="00136045">
        <w:rPr>
          <w:rFonts w:ascii="Times New Roman" w:hAnsi="Times New Roman" w:cs="Times New Roman"/>
        </w:rPr>
        <w:t xml:space="preserve"> by borough name</w:t>
      </w:r>
      <w:r w:rsidR="001B5684">
        <w:rPr>
          <w:rFonts w:ascii="Times New Roman" w:hAnsi="Times New Roman" w:cs="Times New Roman"/>
        </w:rPr>
        <w:t xml:space="preserve">. </w:t>
      </w:r>
      <w:r w:rsidR="00C71A6A">
        <w:rPr>
          <w:rFonts w:ascii="Times New Roman" w:hAnsi="Times New Roman" w:cs="Times New Roman"/>
        </w:rPr>
        <w:t xml:space="preserve">Both of these datasets were accessed from NYC OpenData. </w:t>
      </w:r>
    </w:p>
    <w:p w14:paraId="2ADB58F2" w14:textId="40365522" w:rsidR="00F40D8E" w:rsidRDefault="00AE7A82" w:rsidP="00A41D6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exploring the distribution of green infrastructure locations across the various boroughs, and</w:t>
      </w:r>
      <w:r w:rsidR="00CE50BC">
        <w:rPr>
          <w:rFonts w:ascii="Times New Roman" w:hAnsi="Times New Roman" w:cs="Times New Roman"/>
        </w:rPr>
        <w:t xml:space="preserve"> will likely use the buffer tool to set various radii around the infrastructure points to identify areas of the New York City boroughs that do not have any green infrastructure.</w:t>
      </w:r>
      <w:r w:rsidR="00327C3E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would </w:t>
      </w:r>
      <w:r w:rsidR="00C1667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like to determine the </w:t>
      </w:r>
      <w:r w:rsidR="0041530D"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/>
        </w:rPr>
        <w:t xml:space="preserve"> of infrastructure locations to the population </w:t>
      </w:r>
      <w:r w:rsidR="0041530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each </w:t>
      </w:r>
      <w:r w:rsidR="00FD5953">
        <w:rPr>
          <w:rFonts w:ascii="Times New Roman" w:hAnsi="Times New Roman" w:cs="Times New Roman"/>
        </w:rPr>
        <w:t xml:space="preserve">NYC </w:t>
      </w:r>
      <w:r>
        <w:rPr>
          <w:rFonts w:ascii="Times New Roman" w:hAnsi="Times New Roman" w:cs="Times New Roman"/>
        </w:rPr>
        <w:t>borough.</w:t>
      </w:r>
      <w:r w:rsidR="00C65624">
        <w:rPr>
          <w:rFonts w:ascii="Times New Roman" w:hAnsi="Times New Roman" w:cs="Times New Roman"/>
        </w:rPr>
        <w:t xml:space="preserve"> Therefore, I downloaded another dataset from NYC OpenData </w:t>
      </w:r>
      <w:r w:rsidR="00986900">
        <w:rPr>
          <w:rFonts w:ascii="Times New Roman" w:hAnsi="Times New Roman" w:cs="Times New Roman"/>
        </w:rPr>
        <w:t>created by the Department of City Planning</w:t>
      </w:r>
      <w:r w:rsidR="00986900">
        <w:rPr>
          <w:rFonts w:ascii="Times New Roman" w:hAnsi="Times New Roman" w:cs="Times New Roman"/>
        </w:rPr>
        <w:t xml:space="preserve"> </w:t>
      </w:r>
      <w:r w:rsidR="00C65624">
        <w:rPr>
          <w:rFonts w:ascii="Times New Roman" w:hAnsi="Times New Roman" w:cs="Times New Roman"/>
        </w:rPr>
        <w:t>with populations by borough in 2020 and projected populations by borough in 2040</w:t>
      </w:r>
      <w:r w:rsidR="0021178A">
        <w:rPr>
          <w:rFonts w:ascii="Times New Roman" w:hAnsi="Times New Roman" w:cs="Times New Roman"/>
        </w:rPr>
        <w:t xml:space="preserve"> based on past population trends</w:t>
      </w:r>
      <w:r w:rsidR="00C65624">
        <w:rPr>
          <w:rFonts w:ascii="Times New Roman" w:hAnsi="Times New Roman" w:cs="Times New Roman"/>
        </w:rPr>
        <w:t>.</w:t>
      </w:r>
    </w:p>
    <w:p w14:paraId="6C31B68A" w14:textId="5C034C6E" w:rsidR="00D02233" w:rsidRDefault="00CA695A" w:rsidP="00072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then use this data to determine which boroughs have the lowest density of green infrastructure</w:t>
      </w:r>
      <w:r w:rsidR="0061234F">
        <w:rPr>
          <w:rFonts w:ascii="Times New Roman" w:hAnsi="Times New Roman" w:cs="Times New Roman"/>
        </w:rPr>
        <w:t xml:space="preserve"> in R by dividing the number of green infrastructure points by total borough population for each NYC borough. I will create a chart </w:t>
      </w:r>
      <w:r w:rsidR="00A41D6B">
        <w:rPr>
          <w:rFonts w:ascii="Times New Roman" w:hAnsi="Times New Roman" w:cs="Times New Roman"/>
        </w:rPr>
        <w:t xml:space="preserve">in R </w:t>
      </w:r>
      <w:r w:rsidR="0061234F">
        <w:rPr>
          <w:rFonts w:ascii="Times New Roman" w:hAnsi="Times New Roman" w:cs="Times New Roman"/>
        </w:rPr>
        <w:t xml:space="preserve">to demonstrate the comparative </w:t>
      </w:r>
      <w:r w:rsidR="0061234F">
        <w:rPr>
          <w:rFonts w:ascii="Times New Roman" w:hAnsi="Times New Roman" w:cs="Times New Roman"/>
        </w:rPr>
        <w:lastRenderedPageBreak/>
        <w:t>densities by borough.</w:t>
      </w:r>
      <w:r>
        <w:rPr>
          <w:rFonts w:ascii="Times New Roman" w:hAnsi="Times New Roman" w:cs="Times New Roman"/>
        </w:rPr>
        <w:t xml:space="preserve"> </w:t>
      </w:r>
      <w:r w:rsidR="00D002D0">
        <w:rPr>
          <w:rFonts w:ascii="Times New Roman" w:hAnsi="Times New Roman" w:cs="Times New Roman"/>
        </w:rPr>
        <w:t>Then,</w:t>
      </w:r>
      <w:r w:rsidR="0061234F">
        <w:rPr>
          <w:rFonts w:ascii="Times New Roman" w:hAnsi="Times New Roman" w:cs="Times New Roman"/>
        </w:rPr>
        <w:t xml:space="preserve"> </w:t>
      </w:r>
      <w:r w:rsidR="00D002D0">
        <w:rPr>
          <w:rFonts w:ascii="Times New Roman" w:hAnsi="Times New Roman" w:cs="Times New Roman"/>
        </w:rPr>
        <w:t>I will</w:t>
      </w:r>
      <w:r>
        <w:rPr>
          <w:rFonts w:ascii="Times New Roman" w:hAnsi="Times New Roman" w:cs="Times New Roman"/>
        </w:rPr>
        <w:t xml:space="preserve"> use this information to make policy recommendations regarding the expansion of green infrastructure initiatives in New York City. </w:t>
      </w:r>
      <w:r w:rsidR="004600CF">
        <w:rPr>
          <w:rFonts w:ascii="Times New Roman" w:hAnsi="Times New Roman" w:cs="Times New Roman"/>
        </w:rPr>
        <w:t xml:space="preserve">New York City currently has a policy that building projects with at least a $2.6 million estimated cost have to achieve a LEED Gold or higher rating for sustainable building initiatives. </w:t>
      </w:r>
      <w:r w:rsidR="00D57A31">
        <w:rPr>
          <w:rFonts w:ascii="Times New Roman" w:hAnsi="Times New Roman" w:cs="Times New Roman"/>
        </w:rPr>
        <w:t xml:space="preserve">Other </w:t>
      </w:r>
      <w:r w:rsidR="009B1280">
        <w:rPr>
          <w:rFonts w:ascii="Times New Roman" w:hAnsi="Times New Roman" w:cs="Times New Roman"/>
        </w:rPr>
        <w:t xml:space="preserve">cities, such as San Francisco, have policies in place that mandate any new build over a certain square footage to meet certain sustainability infrastructure standards, such as LEED certification. </w:t>
      </w:r>
      <w:r w:rsidR="00D2413F">
        <w:rPr>
          <w:rFonts w:ascii="Times New Roman" w:hAnsi="Times New Roman" w:cs="Times New Roman"/>
        </w:rPr>
        <w:t>Policies like this</w:t>
      </w:r>
      <w:r w:rsidR="00D57A31">
        <w:rPr>
          <w:rFonts w:ascii="Times New Roman" w:hAnsi="Times New Roman" w:cs="Times New Roman"/>
        </w:rPr>
        <w:t>, as well as potential incentives to retrofit existing buildings with green infrastructure,</w:t>
      </w:r>
      <w:r w:rsidR="00D2413F">
        <w:rPr>
          <w:rFonts w:ascii="Times New Roman" w:hAnsi="Times New Roman" w:cs="Times New Roman"/>
        </w:rPr>
        <w:t xml:space="preserve"> could also be implemented </w:t>
      </w:r>
      <w:r w:rsidR="00D57A31">
        <w:rPr>
          <w:rFonts w:ascii="Times New Roman" w:hAnsi="Times New Roman" w:cs="Times New Roman"/>
        </w:rPr>
        <w:t xml:space="preserve">amongst the </w:t>
      </w:r>
      <w:r w:rsidR="00D2413F">
        <w:rPr>
          <w:rFonts w:ascii="Times New Roman" w:hAnsi="Times New Roman" w:cs="Times New Roman"/>
        </w:rPr>
        <w:t>NYC boroughs to help increase green infrastructure density.</w:t>
      </w:r>
      <w:r w:rsidR="000C318B">
        <w:rPr>
          <w:rFonts w:ascii="Times New Roman" w:hAnsi="Times New Roman" w:cs="Times New Roman"/>
        </w:rPr>
        <w:t xml:space="preserve"> </w:t>
      </w:r>
    </w:p>
    <w:p w14:paraId="0942074A" w14:textId="2DAFF2F5" w:rsidR="00CA695A" w:rsidRDefault="000C318B" w:rsidP="00E84F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</w:t>
      </w:r>
      <w:r w:rsidR="00D02233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be interesting to </w:t>
      </w:r>
      <w:r w:rsidR="00D02233">
        <w:rPr>
          <w:rFonts w:ascii="Times New Roman" w:hAnsi="Times New Roman" w:cs="Times New Roman"/>
        </w:rPr>
        <w:t xml:space="preserve">use my population dataset’s 2040 population projection to </w:t>
      </w:r>
      <w:r>
        <w:rPr>
          <w:rFonts w:ascii="Times New Roman" w:hAnsi="Times New Roman" w:cs="Times New Roman"/>
        </w:rPr>
        <w:t>explore how much green infrastructure by 2040 would need to be built in response to population changes in order to match or surpass current density</w:t>
      </w:r>
      <w:r w:rsidR="00D02233">
        <w:rPr>
          <w:rFonts w:ascii="Times New Roman" w:hAnsi="Times New Roman" w:cs="Times New Roman"/>
        </w:rPr>
        <w:t xml:space="preserve"> of sustainable building initiatives</w:t>
      </w:r>
      <w:r>
        <w:rPr>
          <w:rFonts w:ascii="Times New Roman" w:hAnsi="Times New Roman" w:cs="Times New Roman"/>
        </w:rPr>
        <w:t>.</w:t>
      </w:r>
      <w:r w:rsidR="00C1677C">
        <w:rPr>
          <w:rFonts w:ascii="Times New Roman" w:hAnsi="Times New Roman" w:cs="Times New Roman"/>
        </w:rPr>
        <w:t xml:space="preserve"> In my initial work with the data, I am having a bit of trouble joining the population data to the green infrastructure locations</w:t>
      </w:r>
      <w:r w:rsidR="008D5D7C">
        <w:rPr>
          <w:rFonts w:ascii="Times New Roman" w:hAnsi="Times New Roman" w:cs="Times New Roman"/>
        </w:rPr>
        <w:t xml:space="preserve"> in QGIS</w:t>
      </w:r>
      <w:r w:rsidR="00C1677C">
        <w:rPr>
          <w:rFonts w:ascii="Times New Roman" w:hAnsi="Times New Roman" w:cs="Times New Roman"/>
        </w:rPr>
        <w:t xml:space="preserve">, as I am just seeing null values post-join, but I believe with a </w:t>
      </w:r>
      <w:r w:rsidR="00EE0059">
        <w:rPr>
          <w:rFonts w:ascii="Times New Roman" w:hAnsi="Times New Roman" w:cs="Times New Roman"/>
        </w:rPr>
        <w:t>little</w:t>
      </w:r>
      <w:r w:rsidR="00C1677C">
        <w:rPr>
          <w:rFonts w:ascii="Times New Roman" w:hAnsi="Times New Roman" w:cs="Times New Roman"/>
        </w:rPr>
        <w:t xml:space="preserve"> workshopping, I can </w:t>
      </w:r>
      <w:r w:rsidR="00651B62">
        <w:rPr>
          <w:rFonts w:ascii="Times New Roman" w:hAnsi="Times New Roman" w:cs="Times New Roman"/>
        </w:rPr>
        <w:t>use</w:t>
      </w:r>
      <w:r w:rsidR="00C1677C">
        <w:rPr>
          <w:rFonts w:ascii="Times New Roman" w:hAnsi="Times New Roman" w:cs="Times New Roman"/>
        </w:rPr>
        <w:t xml:space="preserve"> these three datasets </w:t>
      </w:r>
      <w:r w:rsidR="00651B62">
        <w:rPr>
          <w:rFonts w:ascii="Times New Roman" w:hAnsi="Times New Roman" w:cs="Times New Roman"/>
        </w:rPr>
        <w:t>to produce</w:t>
      </w:r>
      <w:r w:rsidR="00C1677C">
        <w:rPr>
          <w:rFonts w:ascii="Times New Roman" w:hAnsi="Times New Roman" w:cs="Times New Roman"/>
        </w:rPr>
        <w:t xml:space="preserve"> a meaningful analysis of New York City green infrastructure density by borough</w:t>
      </w:r>
      <w:r w:rsidR="00243656">
        <w:rPr>
          <w:rFonts w:ascii="Times New Roman" w:hAnsi="Times New Roman" w:cs="Times New Roman"/>
        </w:rPr>
        <w:t xml:space="preserve"> </w:t>
      </w:r>
      <w:r w:rsidR="00EF174A">
        <w:rPr>
          <w:rFonts w:ascii="Times New Roman" w:hAnsi="Times New Roman" w:cs="Times New Roman"/>
        </w:rPr>
        <w:t>and</w:t>
      </w:r>
      <w:r w:rsidR="00243656">
        <w:rPr>
          <w:rFonts w:ascii="Times New Roman" w:hAnsi="Times New Roman" w:cs="Times New Roman"/>
        </w:rPr>
        <w:t xml:space="preserve"> predict future </w:t>
      </w:r>
      <w:r w:rsidR="00670455">
        <w:rPr>
          <w:rFonts w:ascii="Times New Roman" w:hAnsi="Times New Roman" w:cs="Times New Roman"/>
        </w:rPr>
        <w:t xml:space="preserve">infrastructure </w:t>
      </w:r>
      <w:r w:rsidR="00243656">
        <w:rPr>
          <w:rFonts w:ascii="Times New Roman" w:hAnsi="Times New Roman" w:cs="Times New Roman"/>
        </w:rPr>
        <w:t>density needs</w:t>
      </w:r>
      <w:r w:rsidR="00C1677C">
        <w:rPr>
          <w:rFonts w:ascii="Times New Roman" w:hAnsi="Times New Roman" w:cs="Times New Roman"/>
        </w:rPr>
        <w:t xml:space="preserve">. </w:t>
      </w:r>
      <w:r w:rsidR="004813C4">
        <w:rPr>
          <w:rFonts w:ascii="Times New Roman" w:hAnsi="Times New Roman" w:cs="Times New Roman"/>
        </w:rPr>
        <w:t>By the end of this project, I plan to deliver the following: a map of NYC green infrastructure by borough using QGIS,</w:t>
      </w:r>
      <w:r w:rsidR="001C4E2A">
        <w:rPr>
          <w:rFonts w:ascii="Times New Roman" w:hAnsi="Times New Roman" w:cs="Times New Roman"/>
        </w:rPr>
        <w:t xml:space="preserve"> map</w:t>
      </w:r>
      <w:r w:rsidR="00E84FAB">
        <w:rPr>
          <w:rFonts w:ascii="Times New Roman" w:hAnsi="Times New Roman" w:cs="Times New Roman"/>
        </w:rPr>
        <w:t>s</w:t>
      </w:r>
      <w:r w:rsidR="001C4E2A">
        <w:rPr>
          <w:rFonts w:ascii="Times New Roman" w:hAnsi="Times New Roman" w:cs="Times New Roman"/>
        </w:rPr>
        <w:t xml:space="preserve"> using </w:t>
      </w:r>
      <w:r w:rsidR="00E84FAB">
        <w:rPr>
          <w:rFonts w:ascii="Times New Roman" w:hAnsi="Times New Roman" w:cs="Times New Roman"/>
        </w:rPr>
        <w:t xml:space="preserve">various </w:t>
      </w:r>
      <w:r w:rsidR="001C4E2A">
        <w:rPr>
          <w:rFonts w:ascii="Times New Roman" w:hAnsi="Times New Roman" w:cs="Times New Roman"/>
        </w:rPr>
        <w:t>buffers to show areas where there is a need for more green infrastructure,</w:t>
      </w:r>
      <w:r w:rsidR="004813C4">
        <w:rPr>
          <w:rFonts w:ascii="Times New Roman" w:hAnsi="Times New Roman" w:cs="Times New Roman"/>
        </w:rPr>
        <w:t xml:space="preserve"> density reports for infrastructure by borough in both 2020 and 2040 (projected) using R, </w:t>
      </w:r>
      <w:r w:rsidR="001C4E2A">
        <w:rPr>
          <w:rFonts w:ascii="Times New Roman" w:hAnsi="Times New Roman" w:cs="Times New Roman"/>
        </w:rPr>
        <w:t>and policy suggestions of how to increase the density of sustainable infrastructure in New York Cit</w:t>
      </w:r>
      <w:r w:rsidR="005F41BA">
        <w:rPr>
          <w:rFonts w:ascii="Times New Roman" w:hAnsi="Times New Roman" w:cs="Times New Roman"/>
        </w:rPr>
        <w:t>y and what benefits that could provide to the city.</w:t>
      </w:r>
    </w:p>
    <w:p w14:paraId="6CD2C0C2" w14:textId="77777777" w:rsidR="001225B4" w:rsidRDefault="001225B4" w:rsidP="0007237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52186A9" w14:textId="25971B17" w:rsidR="0079179F" w:rsidRDefault="0079179F" w:rsidP="0007237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F5717A" wp14:editId="2ECB1A94">
            <wp:extent cx="5544047" cy="39222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76" cy="39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0012" w14:textId="40C75D22" w:rsidR="0079179F" w:rsidRDefault="0079179F" w:rsidP="0007237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Initial map of NYC green infrastructure by borough</w:t>
      </w:r>
    </w:p>
    <w:p w14:paraId="3B4CB220" w14:textId="77777777" w:rsidR="001225B4" w:rsidRPr="0079179F" w:rsidRDefault="001225B4" w:rsidP="0007237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0B7C7EF" w14:textId="09DC7E30" w:rsidR="00C71A6A" w:rsidRDefault="0007237B" w:rsidP="00FE605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 – Working List</w:t>
      </w:r>
    </w:p>
    <w:p w14:paraId="65FE1B88" w14:textId="26ED9DC0" w:rsidR="00433DF5" w:rsidRPr="0007237B" w:rsidRDefault="00E51A62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7" w:history="1">
        <w:r w:rsidR="00433DF5" w:rsidRPr="0007237B">
          <w:rPr>
            <w:rFonts w:ascii="Times New Roman" w:hAnsi="Times New Roman" w:cs="Times New Roman"/>
            <w:color w:val="000000" w:themeColor="text1"/>
          </w:rPr>
          <w:t>https://data.cityofnewyork.us/City-Government/Borough-Boundaries/tqmj-j8zm</w:t>
        </w:r>
      </w:hyperlink>
      <w:r w:rsidR="0007237B">
        <w:rPr>
          <w:rFonts w:ascii="Times New Roman" w:hAnsi="Times New Roman" w:cs="Times New Roman"/>
          <w:color w:val="000000" w:themeColor="text1"/>
        </w:rPr>
        <w:t xml:space="preserve"> </w:t>
      </w:r>
    </w:p>
    <w:p w14:paraId="60731EC6" w14:textId="5700ACC0" w:rsidR="00433DF5" w:rsidRDefault="00E51A62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8" w:history="1">
        <w:r w:rsidR="00433DF5" w:rsidRPr="0007237B">
          <w:rPr>
            <w:rFonts w:ascii="Times New Roman" w:hAnsi="Times New Roman" w:cs="Times New Roman"/>
            <w:color w:val="000000" w:themeColor="text1"/>
          </w:rPr>
          <w:t>https://data.cityofnewyork.us/Environment/DEP-Green-Infrastructure/spjh-pz7h</w:t>
        </w:r>
      </w:hyperlink>
      <w:r w:rsidR="0007237B">
        <w:rPr>
          <w:rFonts w:ascii="Times New Roman" w:hAnsi="Times New Roman" w:cs="Times New Roman"/>
          <w:color w:val="000000" w:themeColor="text1"/>
        </w:rPr>
        <w:t xml:space="preserve"> </w:t>
      </w:r>
      <w:r w:rsidR="00433DF5" w:rsidRPr="0007237B">
        <w:rPr>
          <w:rFonts w:ascii="Times New Roman" w:hAnsi="Times New Roman" w:cs="Times New Roman"/>
          <w:color w:val="000000" w:themeColor="text1"/>
        </w:rPr>
        <w:t xml:space="preserve"> </w:t>
      </w:r>
    </w:p>
    <w:p w14:paraId="2CCE1617" w14:textId="77777777" w:rsidR="0007237B" w:rsidRDefault="0007237B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7237B">
        <w:rPr>
          <w:rFonts w:ascii="Times New Roman" w:hAnsi="Times New Roman" w:cs="Times New Roman"/>
          <w:color w:val="000000" w:themeColor="text1"/>
        </w:rPr>
        <w:t>https://data.cityofnewyork.us/City-Government/New-York-City-Population-by-Borough-1950-</w:t>
      </w:r>
    </w:p>
    <w:p w14:paraId="4FF0190A" w14:textId="0C519071" w:rsidR="0007237B" w:rsidRDefault="0007237B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7237B">
        <w:rPr>
          <w:rFonts w:ascii="Times New Roman" w:hAnsi="Times New Roman" w:cs="Times New Roman"/>
          <w:color w:val="000000" w:themeColor="text1"/>
        </w:rPr>
        <w:t>2040/xywu-7bv9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01EFDFE" w14:textId="712DD0ED" w:rsidR="0007237B" w:rsidRDefault="00FE6058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E6058">
        <w:rPr>
          <w:rFonts w:ascii="Times New Roman" w:hAnsi="Times New Roman" w:cs="Times New Roman"/>
          <w:color w:val="000000" w:themeColor="text1"/>
        </w:rPr>
        <w:t>https://www.nyc.gov/site/oec/green-building/green-building-requirements.page</w:t>
      </w:r>
    </w:p>
    <w:p w14:paraId="05B51787" w14:textId="6496D7AA" w:rsidR="00FE6058" w:rsidRDefault="00FE6058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E6058">
        <w:rPr>
          <w:rFonts w:ascii="Times New Roman" w:hAnsi="Times New Roman" w:cs="Times New Roman"/>
          <w:color w:val="000000" w:themeColor="text1"/>
        </w:rPr>
        <w:t>https://data.sfgov.org/Housing-and-Buildings/SF-Municipal-Green-Building-Inventory/yuvm-3ujh</w:t>
      </w:r>
    </w:p>
    <w:p w14:paraId="21063CE1" w14:textId="77777777" w:rsidR="0007237B" w:rsidRPr="0007237B" w:rsidRDefault="0007237B" w:rsidP="0007237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F7C9F6F" w14:textId="7FADC216" w:rsidR="00433DF5" w:rsidRPr="0007237B" w:rsidRDefault="00433DF5" w:rsidP="0007237B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433DF5" w:rsidRPr="0007237B" w:rsidSect="00865DC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0F01C" w14:textId="77777777" w:rsidR="00E51A62" w:rsidRDefault="00E51A62" w:rsidP="002445E6">
      <w:r>
        <w:separator/>
      </w:r>
    </w:p>
  </w:endnote>
  <w:endnote w:type="continuationSeparator" w:id="0">
    <w:p w14:paraId="5C44A0DA" w14:textId="77777777" w:rsidR="00E51A62" w:rsidRDefault="00E51A62" w:rsidP="0024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41CF0" w14:textId="77777777" w:rsidR="00E51A62" w:rsidRDefault="00E51A62" w:rsidP="002445E6">
      <w:r>
        <w:separator/>
      </w:r>
    </w:p>
  </w:footnote>
  <w:footnote w:type="continuationSeparator" w:id="0">
    <w:p w14:paraId="4C99D5C1" w14:textId="77777777" w:rsidR="00E51A62" w:rsidRDefault="00E51A62" w:rsidP="0024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405420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F0C44C" w14:textId="166B0079" w:rsidR="002445E6" w:rsidRDefault="002445E6" w:rsidP="00EA77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E25556" w14:textId="77777777" w:rsidR="002445E6" w:rsidRDefault="002445E6" w:rsidP="002445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6436236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D5DC1A" w14:textId="6950C432" w:rsidR="002445E6" w:rsidRPr="002445E6" w:rsidRDefault="002445E6" w:rsidP="00EA776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445E6">
          <w:rPr>
            <w:rStyle w:val="PageNumber"/>
            <w:rFonts w:ascii="Times New Roman" w:hAnsi="Times New Roman" w:cs="Times New Roman"/>
          </w:rPr>
          <w:fldChar w:fldCharType="begin"/>
        </w:r>
        <w:r w:rsidRPr="002445E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445E6">
          <w:rPr>
            <w:rStyle w:val="PageNumber"/>
            <w:rFonts w:ascii="Times New Roman" w:hAnsi="Times New Roman" w:cs="Times New Roman"/>
          </w:rPr>
          <w:fldChar w:fldCharType="separate"/>
        </w:r>
        <w:r w:rsidRPr="002445E6">
          <w:rPr>
            <w:rStyle w:val="PageNumber"/>
            <w:rFonts w:ascii="Times New Roman" w:hAnsi="Times New Roman" w:cs="Times New Roman"/>
            <w:noProof/>
          </w:rPr>
          <w:t>1</w:t>
        </w:r>
        <w:r w:rsidRPr="002445E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978FA2" w14:textId="04F45431" w:rsidR="002445E6" w:rsidRPr="002445E6" w:rsidRDefault="002445E6" w:rsidP="002445E6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Followill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6"/>
    <w:rsid w:val="0007237B"/>
    <w:rsid w:val="000C318B"/>
    <w:rsid w:val="001225B4"/>
    <w:rsid w:val="00136045"/>
    <w:rsid w:val="001B5684"/>
    <w:rsid w:val="001C4E2A"/>
    <w:rsid w:val="0021178A"/>
    <w:rsid w:val="0023639C"/>
    <w:rsid w:val="00243656"/>
    <w:rsid w:val="002445E6"/>
    <w:rsid w:val="002E0CA3"/>
    <w:rsid w:val="00327C3E"/>
    <w:rsid w:val="003A1732"/>
    <w:rsid w:val="0041530D"/>
    <w:rsid w:val="00433DF5"/>
    <w:rsid w:val="004600CF"/>
    <w:rsid w:val="004813C4"/>
    <w:rsid w:val="00487C76"/>
    <w:rsid w:val="004D3C83"/>
    <w:rsid w:val="0055455A"/>
    <w:rsid w:val="005F41BA"/>
    <w:rsid w:val="0061234F"/>
    <w:rsid w:val="00651B62"/>
    <w:rsid w:val="00670455"/>
    <w:rsid w:val="0079179F"/>
    <w:rsid w:val="007B2A86"/>
    <w:rsid w:val="00865DC7"/>
    <w:rsid w:val="008D5D7C"/>
    <w:rsid w:val="009260D7"/>
    <w:rsid w:val="009531E9"/>
    <w:rsid w:val="00986900"/>
    <w:rsid w:val="009B1280"/>
    <w:rsid w:val="009E601C"/>
    <w:rsid w:val="00A41D6B"/>
    <w:rsid w:val="00A864A5"/>
    <w:rsid w:val="00AE7A82"/>
    <w:rsid w:val="00C16670"/>
    <w:rsid w:val="00C1677C"/>
    <w:rsid w:val="00C65624"/>
    <w:rsid w:val="00C71A6A"/>
    <w:rsid w:val="00CA695A"/>
    <w:rsid w:val="00CE50BC"/>
    <w:rsid w:val="00D002D0"/>
    <w:rsid w:val="00D02233"/>
    <w:rsid w:val="00D2413F"/>
    <w:rsid w:val="00D57A31"/>
    <w:rsid w:val="00E51A62"/>
    <w:rsid w:val="00E84FAB"/>
    <w:rsid w:val="00EE0059"/>
    <w:rsid w:val="00EF174A"/>
    <w:rsid w:val="00F07770"/>
    <w:rsid w:val="00F40D8E"/>
    <w:rsid w:val="00FD5953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9D6BC"/>
  <w15:chartTrackingRefBased/>
  <w15:docId w15:val="{5106573C-EDBC-D44E-92FD-800682D4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4D3C83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8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D3C83"/>
    <w:pPr>
      <w:numPr>
        <w:ilvl w:val="1"/>
      </w:numPr>
      <w:spacing w:after="160"/>
    </w:pPr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C83"/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244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5E6"/>
  </w:style>
  <w:style w:type="paragraph" w:styleId="Footer">
    <w:name w:val="footer"/>
    <w:basedOn w:val="Normal"/>
    <w:link w:val="FooterChar"/>
    <w:uiPriority w:val="99"/>
    <w:unhideWhenUsed/>
    <w:rsid w:val="00244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5E6"/>
  </w:style>
  <w:style w:type="character" w:styleId="PageNumber">
    <w:name w:val="page number"/>
    <w:basedOn w:val="DefaultParagraphFont"/>
    <w:uiPriority w:val="99"/>
    <w:semiHidden/>
    <w:unhideWhenUsed/>
    <w:rsid w:val="002445E6"/>
  </w:style>
  <w:style w:type="character" w:styleId="Hyperlink">
    <w:name w:val="Hyperlink"/>
    <w:basedOn w:val="DefaultParagraphFont"/>
    <w:uiPriority w:val="99"/>
    <w:unhideWhenUsed/>
    <w:rsid w:val="0007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nvironment/DEP-Green-Infrastructure/spjh-pz7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cityofnewyork.us/City-Government/Borough-Boundaries/tqmj-j8z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Followill, Sarah Spence</dc:creator>
  <cp:keywords/>
  <dc:description/>
  <cp:lastModifiedBy>Followill, Sarah Spence</cp:lastModifiedBy>
  <cp:revision>52</cp:revision>
  <dcterms:created xsi:type="dcterms:W3CDTF">2023-04-10T15:38:00Z</dcterms:created>
  <dcterms:modified xsi:type="dcterms:W3CDTF">2023-04-12T18:19:00Z</dcterms:modified>
</cp:coreProperties>
</file>