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8DA" w:rsidRDefault="007978DA"/>
    <w:tbl>
      <w:tblPr>
        <w:tblStyle w:val="TableGrid"/>
        <w:tblpPr w:leftFromText="180" w:rightFromText="180" w:vertAnchor="text" w:tblpY="1"/>
        <w:tblOverlap w:val="never"/>
        <w:tblW w:w="14242" w:type="dxa"/>
        <w:tblLook w:val="04A0" w:firstRow="1" w:lastRow="0" w:firstColumn="1" w:lastColumn="0" w:noHBand="0" w:noVBand="1"/>
      </w:tblPr>
      <w:tblGrid>
        <w:gridCol w:w="6629"/>
        <w:gridCol w:w="992"/>
        <w:gridCol w:w="6621"/>
      </w:tblGrid>
      <w:tr w:rsidR="007978DA" w:rsidTr="00F5346F">
        <w:trPr>
          <w:trHeight w:val="10147"/>
        </w:trPr>
        <w:tc>
          <w:tcPr>
            <w:tcW w:w="6629" w:type="dxa"/>
            <w:tcBorders>
              <w:top w:val="single" w:sz="24" w:space="0" w:color="auto"/>
              <w:left w:val="single" w:sz="24" w:space="0" w:color="auto"/>
              <w:bottom w:val="single" w:sz="24" w:space="0" w:color="auto"/>
              <w:right w:val="single" w:sz="24" w:space="0" w:color="auto"/>
            </w:tcBorders>
          </w:tcPr>
          <w:p w:rsidR="007978DA" w:rsidRDefault="007978DA" w:rsidP="00F5346F"/>
          <w:p w:rsidR="00CE6F94" w:rsidRDefault="00CE6F94" w:rsidP="00F5346F"/>
          <w:p w:rsidR="007978DA" w:rsidRDefault="00F5346F" w:rsidP="00F5346F">
            <w:r>
              <w:rPr>
                <w:noProof/>
                <w:lang w:eastAsia="en-GB"/>
              </w:rPr>
              <w:drawing>
                <wp:anchor distT="0" distB="0" distL="114300" distR="114300" simplePos="0" relativeHeight="251661312" behindDoc="0" locked="0" layoutInCell="1" allowOverlap="1">
                  <wp:simplePos x="0" y="0"/>
                  <wp:positionH relativeFrom="column">
                    <wp:posOffset>127635</wp:posOffset>
                  </wp:positionH>
                  <wp:positionV relativeFrom="paragraph">
                    <wp:posOffset>88265</wp:posOffset>
                  </wp:positionV>
                  <wp:extent cx="3733800" cy="2620010"/>
                  <wp:effectExtent l="1905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733800" cy="2620010"/>
                          </a:xfrm>
                          <a:prstGeom prst="rect">
                            <a:avLst/>
                          </a:prstGeom>
                          <a:noFill/>
                          <a:ln w="9525">
                            <a:noFill/>
                            <a:miter lim="800000"/>
                            <a:headEnd/>
                            <a:tailEnd/>
                          </a:ln>
                        </pic:spPr>
                      </pic:pic>
                    </a:graphicData>
                  </a:graphic>
                </wp:anchor>
              </w:drawing>
            </w:r>
          </w:p>
          <w:p w:rsidR="007978DA" w:rsidRDefault="007978DA" w:rsidP="00F5346F"/>
          <w:p w:rsidR="007978DA" w:rsidRDefault="007978DA" w:rsidP="00F5346F"/>
          <w:p w:rsidR="007978DA" w:rsidRDefault="007978DA" w:rsidP="00F5346F"/>
          <w:p w:rsidR="007978DA" w:rsidRDefault="007978DA" w:rsidP="00F5346F"/>
          <w:p w:rsidR="007978DA" w:rsidRDefault="007978DA" w:rsidP="00F5346F"/>
          <w:p w:rsidR="007978DA" w:rsidRDefault="007978DA" w:rsidP="00F5346F"/>
          <w:p w:rsidR="007978DA" w:rsidRDefault="007978DA" w:rsidP="00F5346F"/>
          <w:p w:rsidR="002354CC" w:rsidRDefault="002354CC" w:rsidP="00F5346F"/>
          <w:p w:rsidR="007978DA" w:rsidRDefault="007978DA"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r>
              <w:rPr>
                <w:noProof/>
                <w:lang w:eastAsia="en-GB"/>
              </w:rPr>
              <w:drawing>
                <wp:anchor distT="0" distB="0" distL="114300" distR="114300" simplePos="0" relativeHeight="251671552" behindDoc="0" locked="0" layoutInCell="1" allowOverlap="1">
                  <wp:simplePos x="0" y="0"/>
                  <wp:positionH relativeFrom="column">
                    <wp:posOffset>2188845</wp:posOffset>
                  </wp:positionH>
                  <wp:positionV relativeFrom="paragraph">
                    <wp:posOffset>140970</wp:posOffset>
                  </wp:positionV>
                  <wp:extent cx="1604645" cy="1186815"/>
                  <wp:effectExtent l="19050" t="0" r="0" b="0"/>
                  <wp:wrapNone/>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1604645" cy="118681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70528" behindDoc="0" locked="0" layoutInCell="1" allowOverlap="1">
                  <wp:simplePos x="0" y="0"/>
                  <wp:positionH relativeFrom="column">
                    <wp:posOffset>250825</wp:posOffset>
                  </wp:positionH>
                  <wp:positionV relativeFrom="paragraph">
                    <wp:posOffset>140970</wp:posOffset>
                  </wp:positionV>
                  <wp:extent cx="1372870" cy="1186815"/>
                  <wp:effectExtent l="1905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1372870" cy="1186815"/>
                          </a:xfrm>
                          <a:prstGeom prst="rect">
                            <a:avLst/>
                          </a:prstGeom>
                          <a:noFill/>
                          <a:ln w="9525">
                            <a:noFill/>
                            <a:miter lim="800000"/>
                            <a:headEnd/>
                            <a:tailEnd/>
                          </a:ln>
                        </pic:spPr>
                      </pic:pic>
                    </a:graphicData>
                  </a:graphic>
                </wp:anchor>
              </w:drawing>
            </w:r>
          </w:p>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r>
              <w:rPr>
                <w:noProof/>
                <w:lang w:eastAsia="en-GB"/>
              </w:rPr>
              <w:drawing>
                <wp:anchor distT="0" distB="0" distL="114300" distR="114300" simplePos="0" relativeHeight="251669504" behindDoc="0" locked="0" layoutInCell="1" allowOverlap="1">
                  <wp:simplePos x="0" y="0"/>
                  <wp:positionH relativeFrom="column">
                    <wp:posOffset>2243455</wp:posOffset>
                  </wp:positionH>
                  <wp:positionV relativeFrom="paragraph">
                    <wp:posOffset>26670</wp:posOffset>
                  </wp:positionV>
                  <wp:extent cx="1550035" cy="1022985"/>
                  <wp:effectExtent l="19050" t="0" r="0" b="0"/>
                  <wp:wrapNone/>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1550035" cy="102298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8480" behindDoc="0" locked="0" layoutInCell="1" allowOverlap="1">
                  <wp:simplePos x="0" y="0"/>
                  <wp:positionH relativeFrom="column">
                    <wp:posOffset>255905</wp:posOffset>
                  </wp:positionH>
                  <wp:positionV relativeFrom="paragraph">
                    <wp:posOffset>40640</wp:posOffset>
                  </wp:positionV>
                  <wp:extent cx="1318260" cy="900430"/>
                  <wp:effectExtent l="1905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318260" cy="900430"/>
                          </a:xfrm>
                          <a:prstGeom prst="rect">
                            <a:avLst/>
                          </a:prstGeom>
                          <a:noFill/>
                          <a:ln w="9525">
                            <a:noFill/>
                            <a:miter lim="800000"/>
                            <a:headEnd/>
                            <a:tailEnd/>
                          </a:ln>
                        </pic:spPr>
                      </pic:pic>
                    </a:graphicData>
                  </a:graphic>
                </wp:anchor>
              </w:drawing>
            </w:r>
          </w:p>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2354CC" w:rsidRPr="007D5E40" w:rsidRDefault="002354CC" w:rsidP="00F5346F">
            <w:r w:rsidRPr="007D5E40">
              <w:t>Choose something from each of these four food groups</w:t>
            </w:r>
            <w:r w:rsidR="00F5346F">
              <w:t xml:space="preserve"> to make a healthy packed lunch;</w:t>
            </w:r>
          </w:p>
          <w:p w:rsidR="002354CC" w:rsidRPr="007D5E40" w:rsidRDefault="002354CC" w:rsidP="00F5346F"/>
          <w:p w:rsidR="002354CC" w:rsidRPr="007D5E40" w:rsidRDefault="00F5346F" w:rsidP="00F5346F">
            <w:r>
              <w:rPr>
                <w:b/>
                <w:u w:val="single"/>
              </w:rPr>
              <w:t xml:space="preserve">Vegetables and </w:t>
            </w:r>
            <w:proofErr w:type="gramStart"/>
            <w:r>
              <w:rPr>
                <w:b/>
                <w:u w:val="single"/>
              </w:rPr>
              <w:t>F</w:t>
            </w:r>
            <w:r w:rsidR="002354CC" w:rsidRPr="007D5E40">
              <w:rPr>
                <w:b/>
                <w:u w:val="single"/>
              </w:rPr>
              <w:t>ruit</w:t>
            </w:r>
            <w:r w:rsidR="002354CC" w:rsidRPr="007D5E40">
              <w:t xml:space="preserve">  –</w:t>
            </w:r>
            <w:proofErr w:type="gramEnd"/>
            <w:r w:rsidR="002354CC" w:rsidRPr="007D5E40">
              <w:t xml:space="preserve"> tomatoes, </w:t>
            </w:r>
            <w:r w:rsidRPr="007D5E40">
              <w:t>carrot,</w:t>
            </w:r>
            <w:r>
              <w:t xml:space="preserve"> peppers, </w:t>
            </w:r>
            <w:r w:rsidR="002354CC" w:rsidRPr="007D5E40">
              <w:t>apple , celery, bananas, cucumber, grapes, pears.</w:t>
            </w:r>
          </w:p>
          <w:p w:rsidR="006C773A" w:rsidRPr="007D5E40" w:rsidRDefault="00990FE7" w:rsidP="00F5346F">
            <w:r w:rsidRPr="007D5E40">
              <w:rPr>
                <w:noProof/>
                <w:lang w:eastAsia="en-GB"/>
              </w:rPr>
              <w:drawing>
                <wp:anchor distT="0" distB="0" distL="114300" distR="114300" simplePos="0" relativeHeight="251659264" behindDoc="0" locked="0" layoutInCell="1" allowOverlap="1">
                  <wp:simplePos x="0" y="0"/>
                  <wp:positionH relativeFrom="column">
                    <wp:posOffset>2694873</wp:posOffset>
                  </wp:positionH>
                  <wp:positionV relativeFrom="paragraph">
                    <wp:posOffset>-6383</wp:posOffset>
                  </wp:positionV>
                  <wp:extent cx="953101" cy="875899"/>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53101" cy="875899"/>
                          </a:xfrm>
                          <a:prstGeom prst="rect">
                            <a:avLst/>
                          </a:prstGeom>
                          <a:noFill/>
                          <a:ln w="9525">
                            <a:noFill/>
                            <a:miter lim="800000"/>
                            <a:headEnd/>
                            <a:tailEnd/>
                          </a:ln>
                        </pic:spPr>
                      </pic:pic>
                    </a:graphicData>
                  </a:graphic>
                </wp:anchor>
              </w:drawing>
            </w:r>
          </w:p>
          <w:p w:rsidR="002354CC" w:rsidRPr="007D5E40" w:rsidRDefault="002354CC" w:rsidP="00F5346F"/>
          <w:p w:rsidR="002354CC" w:rsidRPr="007D5E40" w:rsidRDefault="002354CC" w:rsidP="00F5346F"/>
          <w:p w:rsidR="002354CC" w:rsidRPr="007D5E40" w:rsidRDefault="002354CC" w:rsidP="00F5346F"/>
          <w:p w:rsidR="00F5346F" w:rsidRDefault="00F5346F" w:rsidP="00F5346F">
            <w:pPr>
              <w:rPr>
                <w:b/>
                <w:u w:val="single"/>
              </w:rPr>
            </w:pPr>
          </w:p>
          <w:p w:rsidR="00F5346F" w:rsidRDefault="00F5346F" w:rsidP="00F5346F">
            <w:pPr>
              <w:rPr>
                <w:b/>
                <w:u w:val="single"/>
              </w:rPr>
            </w:pPr>
          </w:p>
          <w:p w:rsidR="002354CC" w:rsidRPr="007D5E40" w:rsidRDefault="00990FE7" w:rsidP="00F5346F">
            <w:r w:rsidRPr="007D5E40">
              <w:rPr>
                <w:b/>
                <w:noProof/>
                <w:u w:val="single"/>
                <w:lang w:eastAsia="en-GB"/>
              </w:rPr>
              <w:drawing>
                <wp:anchor distT="0" distB="0" distL="114300" distR="114300" simplePos="0" relativeHeight="251658240" behindDoc="0" locked="0" layoutInCell="1" allowOverlap="1">
                  <wp:simplePos x="0" y="0"/>
                  <wp:positionH relativeFrom="column">
                    <wp:posOffset>1578343</wp:posOffset>
                  </wp:positionH>
                  <wp:positionV relativeFrom="paragraph">
                    <wp:posOffset>327894</wp:posOffset>
                  </wp:positionV>
                  <wp:extent cx="1048719" cy="808522"/>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048719" cy="808522"/>
                          </a:xfrm>
                          <a:prstGeom prst="rect">
                            <a:avLst/>
                          </a:prstGeom>
                          <a:noFill/>
                          <a:ln w="9525">
                            <a:noFill/>
                            <a:miter lim="800000"/>
                            <a:headEnd/>
                            <a:tailEnd/>
                          </a:ln>
                        </pic:spPr>
                      </pic:pic>
                    </a:graphicData>
                  </a:graphic>
                </wp:anchor>
              </w:drawing>
            </w:r>
            <w:r w:rsidR="002354CC" w:rsidRPr="007D5E40">
              <w:rPr>
                <w:b/>
                <w:u w:val="single"/>
              </w:rPr>
              <w:t>Bread and Cereal</w:t>
            </w:r>
            <w:r w:rsidR="002354CC" w:rsidRPr="007D5E40">
              <w:t xml:space="preserve"> – wholemeal bread, white bread, pitta bread, rolls, pasta</w:t>
            </w:r>
            <w:r w:rsidR="00F5346F">
              <w:t>.</w:t>
            </w:r>
          </w:p>
          <w:p w:rsidR="006C773A" w:rsidRPr="007D5E40" w:rsidRDefault="006C773A" w:rsidP="00F5346F"/>
          <w:p w:rsidR="002354CC" w:rsidRPr="007D5E40" w:rsidRDefault="002354CC" w:rsidP="00F5346F"/>
          <w:p w:rsidR="002354CC" w:rsidRPr="007D5E40" w:rsidRDefault="002354CC" w:rsidP="00F5346F"/>
          <w:p w:rsidR="002354CC" w:rsidRPr="007D5E40" w:rsidRDefault="002354CC" w:rsidP="00F5346F"/>
          <w:p w:rsidR="00F5346F" w:rsidRDefault="00F5346F" w:rsidP="00F5346F">
            <w:pPr>
              <w:rPr>
                <w:b/>
                <w:u w:val="single"/>
              </w:rPr>
            </w:pPr>
          </w:p>
          <w:p w:rsidR="00F5346F" w:rsidRDefault="00F5346F" w:rsidP="00F5346F">
            <w:pPr>
              <w:rPr>
                <w:b/>
                <w:u w:val="single"/>
              </w:rPr>
            </w:pPr>
          </w:p>
          <w:p w:rsidR="002354CC" w:rsidRPr="007D5E40" w:rsidRDefault="002354CC" w:rsidP="00F5346F">
            <w:r w:rsidRPr="007D5E40">
              <w:rPr>
                <w:b/>
                <w:u w:val="single"/>
              </w:rPr>
              <w:t>Milk and Dairy Produce</w:t>
            </w:r>
            <w:r w:rsidRPr="007D5E40">
              <w:t xml:space="preserve"> – yoghurt, cheese, </w:t>
            </w:r>
            <w:proofErr w:type="spellStart"/>
            <w:r w:rsidRPr="007D5E40">
              <w:t>fromage</w:t>
            </w:r>
            <w:proofErr w:type="spellEnd"/>
            <w:r w:rsidRPr="007D5E40">
              <w:t xml:space="preserve"> </w:t>
            </w:r>
            <w:proofErr w:type="spellStart"/>
            <w:r w:rsidRPr="007D5E40">
              <w:t>frais</w:t>
            </w:r>
            <w:proofErr w:type="spellEnd"/>
            <w:r w:rsidR="00F5346F">
              <w:t>.</w:t>
            </w:r>
          </w:p>
          <w:p w:rsidR="006C773A" w:rsidRPr="007D5E40" w:rsidRDefault="006C773A" w:rsidP="00F5346F"/>
          <w:p w:rsidR="002354CC" w:rsidRPr="007D5E40" w:rsidRDefault="002354CC" w:rsidP="00F5346F"/>
          <w:p w:rsidR="00F5346F" w:rsidRDefault="00F5346F" w:rsidP="00F5346F">
            <w:pPr>
              <w:rPr>
                <w:b/>
                <w:u w:val="single"/>
              </w:rPr>
            </w:pPr>
          </w:p>
          <w:p w:rsidR="002354CC" w:rsidRPr="007D5E40" w:rsidRDefault="002354CC" w:rsidP="00F5346F">
            <w:r w:rsidRPr="007D5E40">
              <w:rPr>
                <w:b/>
                <w:u w:val="single"/>
              </w:rPr>
              <w:t>Meat and Alternatives</w:t>
            </w:r>
            <w:r w:rsidRPr="007D5E40">
              <w:t xml:space="preserve"> – ham, chicken, tuna, eggs, pulses  </w:t>
            </w:r>
          </w:p>
          <w:p w:rsidR="007978DA" w:rsidRDefault="007978DA" w:rsidP="00F5346F"/>
          <w:p w:rsidR="007978DA" w:rsidRDefault="007978DA" w:rsidP="00F5346F"/>
          <w:p w:rsidR="007978DA" w:rsidRDefault="00F5346F" w:rsidP="00F5346F">
            <w:r>
              <w:rPr>
                <w:noProof/>
                <w:lang w:eastAsia="en-GB"/>
              </w:rPr>
              <w:drawing>
                <wp:anchor distT="0" distB="0" distL="114300" distR="114300" simplePos="0" relativeHeight="251662336" behindDoc="0" locked="0" layoutInCell="1" allowOverlap="1">
                  <wp:simplePos x="0" y="0"/>
                  <wp:positionH relativeFrom="column">
                    <wp:posOffset>1293495</wp:posOffset>
                  </wp:positionH>
                  <wp:positionV relativeFrom="paragraph">
                    <wp:posOffset>132080</wp:posOffset>
                  </wp:positionV>
                  <wp:extent cx="1400175" cy="1064260"/>
                  <wp:effectExtent l="19050" t="0" r="9525" b="0"/>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400175" cy="1064260"/>
                          </a:xfrm>
                          <a:prstGeom prst="rect">
                            <a:avLst/>
                          </a:prstGeom>
                          <a:noFill/>
                          <a:ln w="9525">
                            <a:noFill/>
                            <a:miter lim="800000"/>
                            <a:headEnd/>
                            <a:tailEnd/>
                          </a:ln>
                        </pic:spPr>
                      </pic:pic>
                    </a:graphicData>
                  </a:graphic>
                </wp:anchor>
              </w:drawing>
            </w:r>
          </w:p>
          <w:p w:rsidR="007978DA" w:rsidRDefault="007978DA" w:rsidP="00F5346F"/>
          <w:p w:rsidR="007978DA" w:rsidRDefault="007978DA" w:rsidP="00F5346F"/>
          <w:p w:rsidR="007978DA" w:rsidRDefault="007978DA" w:rsidP="00F5346F"/>
          <w:p w:rsidR="007978DA" w:rsidRDefault="007978DA" w:rsidP="00F5346F"/>
          <w:p w:rsidR="007D5E40" w:rsidRDefault="007D5E40" w:rsidP="00F5346F"/>
          <w:p w:rsidR="007978DA" w:rsidRDefault="007978DA" w:rsidP="00F5346F"/>
          <w:p w:rsidR="007978DA" w:rsidRDefault="007978DA" w:rsidP="00F5346F"/>
          <w:p w:rsidR="007978DA" w:rsidRDefault="007978DA" w:rsidP="00F5346F"/>
          <w:p w:rsidR="007978DA" w:rsidRDefault="007978DA"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p w:rsidR="00A649E3" w:rsidRDefault="00A649E3" w:rsidP="00F5346F"/>
        </w:tc>
        <w:tc>
          <w:tcPr>
            <w:tcW w:w="992" w:type="dxa"/>
            <w:tcBorders>
              <w:top w:val="nil"/>
              <w:left w:val="single" w:sz="24" w:space="0" w:color="auto"/>
              <w:bottom w:val="nil"/>
              <w:right w:val="single" w:sz="24" w:space="0" w:color="auto"/>
            </w:tcBorders>
            <w:shd w:val="clear" w:color="auto" w:fill="auto"/>
          </w:tcPr>
          <w:p w:rsidR="007978DA" w:rsidRDefault="007978DA" w:rsidP="00F5346F"/>
        </w:tc>
        <w:tc>
          <w:tcPr>
            <w:tcW w:w="6621" w:type="dxa"/>
            <w:tcBorders>
              <w:top w:val="single" w:sz="24" w:space="0" w:color="auto"/>
              <w:left w:val="single" w:sz="24" w:space="0" w:color="auto"/>
              <w:bottom w:val="single" w:sz="24" w:space="0" w:color="auto"/>
              <w:right w:val="single" w:sz="24" w:space="0" w:color="auto"/>
            </w:tcBorders>
            <w:shd w:val="clear" w:color="auto" w:fill="auto"/>
          </w:tcPr>
          <w:p w:rsidR="005544E0" w:rsidRDefault="005544E0" w:rsidP="00F5346F"/>
          <w:p w:rsidR="007D5E40" w:rsidRDefault="007D5E40" w:rsidP="00F5346F">
            <w:pPr>
              <w:jc w:val="center"/>
              <w:rPr>
                <w:b/>
                <w:sz w:val="36"/>
                <w:szCs w:val="36"/>
                <w:u w:val="single"/>
              </w:rPr>
            </w:pPr>
            <w:r w:rsidRPr="005544E0">
              <w:rPr>
                <w:b/>
                <w:sz w:val="36"/>
                <w:szCs w:val="36"/>
                <w:u w:val="single"/>
              </w:rPr>
              <w:t>Healthy Packed Lunches</w:t>
            </w:r>
          </w:p>
          <w:p w:rsidR="007D5E40" w:rsidRPr="005544E0" w:rsidRDefault="007D5E40" w:rsidP="00F5346F">
            <w:pPr>
              <w:jc w:val="center"/>
              <w:rPr>
                <w:b/>
                <w:sz w:val="36"/>
                <w:szCs w:val="36"/>
                <w:u w:val="single"/>
              </w:rPr>
            </w:pPr>
          </w:p>
          <w:p w:rsidR="007D5E40" w:rsidRDefault="007D5E40" w:rsidP="00F5346F">
            <w:r>
              <w:t xml:space="preserve">Acorn Pre-School </w:t>
            </w:r>
            <w:r w:rsidR="00C714B6">
              <w:t>has been awarded a</w:t>
            </w:r>
            <w:r w:rsidR="00A649E3">
              <w:t xml:space="preserve"> Healthy C</w:t>
            </w:r>
            <w:r>
              <w:t>hildcare Award, part of the award is to promote healthy eating.</w:t>
            </w:r>
          </w:p>
          <w:p w:rsidR="007D5E40" w:rsidRDefault="007D5E40" w:rsidP="00F5346F"/>
          <w:p w:rsidR="007D5E40" w:rsidRDefault="00F5346F" w:rsidP="00F5346F">
            <w:r>
              <w:t xml:space="preserve">If your child attends </w:t>
            </w:r>
            <w:r w:rsidR="007D5E40">
              <w:t xml:space="preserve">Acorn Pre-School </w:t>
            </w:r>
            <w:r>
              <w:t xml:space="preserve">all day or the afternoon session we require you to provide a </w:t>
            </w:r>
            <w:r w:rsidR="007D5E40">
              <w:t xml:space="preserve">healthy packed lunch for your child. </w:t>
            </w:r>
          </w:p>
          <w:p w:rsidR="007D5E40" w:rsidRDefault="007D5E40" w:rsidP="00F5346F"/>
          <w:p w:rsidR="007D5E40" w:rsidRDefault="007D5E40" w:rsidP="00F5346F">
            <w:r>
              <w:t>Children need a well balanced diet that is packed with nutrients to help them grow and develop properly.</w:t>
            </w:r>
          </w:p>
          <w:p w:rsidR="007D5E40" w:rsidRDefault="007D5E40" w:rsidP="00F5346F"/>
          <w:p w:rsidR="007D5E40" w:rsidRDefault="007D5E40" w:rsidP="00F5346F">
            <w:r>
              <w:t>Childhood obesity is on the rise, by giving your child a balanced diet and healthy snacks you will be teaching them good habits to carry with them into their adulthood and will also help prevent your child developing serious illnesses in the future.</w:t>
            </w:r>
          </w:p>
          <w:p w:rsidR="007D5E40" w:rsidRDefault="007D5E40" w:rsidP="00F5346F"/>
          <w:p w:rsidR="007D5E40" w:rsidRDefault="007D5E40" w:rsidP="00F5346F">
            <w:r>
              <w:t xml:space="preserve">Acorn Pre-school recommends that you choose foods from each area of the </w:t>
            </w:r>
            <w:proofErr w:type="spellStart"/>
            <w:r>
              <w:t>eatwell</w:t>
            </w:r>
            <w:proofErr w:type="spellEnd"/>
            <w:r>
              <w:t xml:space="preserve"> </w:t>
            </w:r>
            <w:r w:rsidR="009F3F00">
              <w:t xml:space="preserve">plate (see reverse of leaflet) </w:t>
            </w:r>
            <w:r>
              <w:t>to ensure your child has a balanced diet.</w:t>
            </w:r>
          </w:p>
          <w:p w:rsidR="007D5E40" w:rsidRDefault="007D5E40" w:rsidP="00F5346F"/>
          <w:p w:rsidR="007D5E40" w:rsidRDefault="007D5E40" w:rsidP="00F5346F">
            <w:r>
              <w:t>Acorn Pre-School hopes that this leaflet will provide you with helpful information regarding healthy packed lunches.</w:t>
            </w:r>
          </w:p>
          <w:p w:rsidR="007D5E40" w:rsidRDefault="007D5E40" w:rsidP="00F5346F"/>
          <w:p w:rsidR="00F5346F" w:rsidRDefault="00F5346F" w:rsidP="00F5346F">
            <w:r>
              <w:rPr>
                <w:noProof/>
                <w:lang w:eastAsia="en-GB"/>
              </w:rPr>
              <w:drawing>
                <wp:anchor distT="0" distB="0" distL="114300" distR="114300" simplePos="0" relativeHeight="251665408" behindDoc="0" locked="0" layoutInCell="1" allowOverlap="1">
                  <wp:simplePos x="0" y="0"/>
                  <wp:positionH relativeFrom="column">
                    <wp:posOffset>829310</wp:posOffset>
                  </wp:positionH>
                  <wp:positionV relativeFrom="paragraph">
                    <wp:posOffset>47625</wp:posOffset>
                  </wp:positionV>
                  <wp:extent cx="2287270" cy="1514475"/>
                  <wp:effectExtent l="19050" t="0" r="0" b="0"/>
                  <wp:wrapNone/>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287270" cy="1514475"/>
                          </a:xfrm>
                          <a:prstGeom prst="rect">
                            <a:avLst/>
                          </a:prstGeom>
                          <a:noFill/>
                          <a:ln w="9525">
                            <a:noFill/>
                            <a:miter lim="800000"/>
                            <a:headEnd/>
                            <a:tailEnd/>
                          </a:ln>
                        </pic:spPr>
                      </pic:pic>
                    </a:graphicData>
                  </a:graphic>
                </wp:anchor>
              </w:drawing>
            </w:r>
          </w:p>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p w:rsidR="00F5346F" w:rsidRDefault="00F5346F" w:rsidP="00F5346F">
            <w:r>
              <w:t xml:space="preserve">Acorn Pre-School </w:t>
            </w:r>
            <w:r w:rsidR="00C714B6">
              <w:t>requests that</w:t>
            </w:r>
            <w:r>
              <w:t xml:space="preserve"> the following foods </w:t>
            </w:r>
            <w:r w:rsidR="00C714B6">
              <w:t xml:space="preserve">are not put </w:t>
            </w:r>
            <w:r>
              <w:t>in children’s packed lunches;</w:t>
            </w:r>
          </w:p>
          <w:p w:rsidR="00F5346F" w:rsidRDefault="00F5346F" w:rsidP="00F5346F"/>
          <w:p w:rsidR="00F5346F" w:rsidRDefault="00F5346F" w:rsidP="00F5346F">
            <w:r>
              <w:t>Sweets</w:t>
            </w:r>
          </w:p>
          <w:p w:rsidR="00F5346F" w:rsidRDefault="00F5346F" w:rsidP="00F5346F">
            <w:r>
              <w:t>fizzy drinks</w:t>
            </w:r>
          </w:p>
          <w:p w:rsidR="005E5891" w:rsidRDefault="005E5891" w:rsidP="00F5346F">
            <w:r>
              <w:t>Any products containing nuts</w:t>
            </w:r>
            <w:bookmarkStart w:id="0" w:name="_GoBack"/>
            <w:bookmarkEnd w:id="0"/>
          </w:p>
          <w:p w:rsidR="00F5346F" w:rsidRDefault="00F5346F" w:rsidP="00F5346F"/>
          <w:p w:rsidR="00F5346F" w:rsidRDefault="00F5346F" w:rsidP="00F5346F">
            <w:pPr>
              <w:rPr>
                <w:b/>
                <w:u w:val="single"/>
              </w:rPr>
            </w:pPr>
          </w:p>
          <w:p w:rsidR="00F5346F" w:rsidRPr="002354CC" w:rsidRDefault="00F5346F" w:rsidP="00F5346F">
            <w:pPr>
              <w:rPr>
                <w:b/>
                <w:u w:val="single"/>
              </w:rPr>
            </w:pPr>
          </w:p>
          <w:p w:rsidR="00F5346F" w:rsidRDefault="00F5346F" w:rsidP="00F5346F">
            <w:r>
              <w:t>All packed lunch boxes must be clearly named.</w:t>
            </w:r>
          </w:p>
          <w:p w:rsidR="00F5346F" w:rsidRDefault="00F5346F" w:rsidP="00F5346F"/>
          <w:p w:rsidR="00F5346F" w:rsidRDefault="00F5346F" w:rsidP="00F5346F">
            <w:r>
              <w:t>Please use a small ice pack inside the lunch box to keep the contents cool.</w:t>
            </w:r>
          </w:p>
          <w:p w:rsidR="00F5346F" w:rsidRDefault="00F5346F" w:rsidP="00F5346F"/>
          <w:p w:rsidR="00F5346F" w:rsidRDefault="00F5346F" w:rsidP="00F5346F">
            <w:r>
              <w:t>Please do not use glass containers.</w:t>
            </w:r>
          </w:p>
          <w:p w:rsidR="00F5346F" w:rsidRDefault="00F5346F" w:rsidP="00F5346F"/>
          <w:p w:rsidR="00F5346F" w:rsidRDefault="00F5346F" w:rsidP="00F5346F">
            <w:r>
              <w:t>Acorn Pre-School will provide water for your child to drink, if you want your child to have juice or squash you must include it in their packed lunch.</w:t>
            </w:r>
          </w:p>
          <w:p w:rsidR="00F5346F" w:rsidRDefault="00F5346F" w:rsidP="00F5346F"/>
          <w:p w:rsidR="00F5346F" w:rsidRDefault="00F5346F" w:rsidP="00F5346F">
            <w:r>
              <w:t>Please do not use any nut products due to allergies.</w:t>
            </w:r>
          </w:p>
          <w:p w:rsidR="00DB7CB7" w:rsidRDefault="00DB7CB7" w:rsidP="00F5346F"/>
          <w:p w:rsidR="00DB7CB7" w:rsidRDefault="00DB7CB7" w:rsidP="00DB7CB7">
            <w:r>
              <w:t>If you forget to bring a packed lunch, you will be required to</w:t>
            </w:r>
            <w:r w:rsidR="00C714B6">
              <w:t xml:space="preserve"> return straight away</w:t>
            </w:r>
            <w:r>
              <w:t xml:space="preserve"> with their lunch.</w:t>
            </w:r>
          </w:p>
          <w:p w:rsidR="00DB7CB7" w:rsidRDefault="00DB7CB7" w:rsidP="00DB7CB7">
            <w:r>
              <w:rPr>
                <w:noProof/>
                <w:lang w:eastAsia="en-GB"/>
              </w:rPr>
              <w:drawing>
                <wp:anchor distT="0" distB="0" distL="114300" distR="114300" simplePos="0" relativeHeight="251666432" behindDoc="0" locked="0" layoutInCell="1" allowOverlap="1">
                  <wp:simplePos x="0" y="0"/>
                  <wp:positionH relativeFrom="column">
                    <wp:posOffset>502285</wp:posOffset>
                  </wp:positionH>
                  <wp:positionV relativeFrom="paragraph">
                    <wp:posOffset>9525</wp:posOffset>
                  </wp:positionV>
                  <wp:extent cx="2955925" cy="1391920"/>
                  <wp:effectExtent l="19050" t="0" r="0" b="0"/>
                  <wp:wrapNone/>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955925" cy="1391920"/>
                          </a:xfrm>
                          <a:prstGeom prst="rect">
                            <a:avLst/>
                          </a:prstGeom>
                          <a:noFill/>
                          <a:ln w="9525">
                            <a:noFill/>
                            <a:miter lim="800000"/>
                            <a:headEnd/>
                            <a:tailEnd/>
                          </a:ln>
                        </pic:spPr>
                      </pic:pic>
                    </a:graphicData>
                  </a:graphic>
                </wp:anchor>
              </w:drawing>
            </w:r>
          </w:p>
          <w:p w:rsidR="005544E0" w:rsidRDefault="005544E0" w:rsidP="00DB7CB7"/>
        </w:tc>
      </w:tr>
    </w:tbl>
    <w:p w:rsidR="00CE6F94" w:rsidRDefault="00CE6F94" w:rsidP="00CE6F94"/>
    <w:p w:rsidR="000B64BA" w:rsidRDefault="000B64BA" w:rsidP="007978DA"/>
    <w:sectPr w:rsidR="000B64BA" w:rsidSect="007978DA">
      <w:pgSz w:w="16838" w:h="11906" w:orient="landscape"/>
      <w:pgMar w:top="709"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E4CFD"/>
    <w:multiLevelType w:val="hybridMultilevel"/>
    <w:tmpl w:val="91B2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F14D7A"/>
    <w:multiLevelType w:val="hybridMultilevel"/>
    <w:tmpl w:val="21E23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978DA"/>
    <w:rsid w:val="000422FE"/>
    <w:rsid w:val="000B64BA"/>
    <w:rsid w:val="002354CC"/>
    <w:rsid w:val="0023758C"/>
    <w:rsid w:val="002C32D8"/>
    <w:rsid w:val="002F2348"/>
    <w:rsid w:val="00385446"/>
    <w:rsid w:val="003B1E55"/>
    <w:rsid w:val="00430152"/>
    <w:rsid w:val="00530122"/>
    <w:rsid w:val="005544E0"/>
    <w:rsid w:val="005600D3"/>
    <w:rsid w:val="005C281A"/>
    <w:rsid w:val="005E334D"/>
    <w:rsid w:val="005E5891"/>
    <w:rsid w:val="005E7FDE"/>
    <w:rsid w:val="00623A9D"/>
    <w:rsid w:val="006B0B22"/>
    <w:rsid w:val="006C773A"/>
    <w:rsid w:val="00767B2E"/>
    <w:rsid w:val="00786F5B"/>
    <w:rsid w:val="007978DA"/>
    <w:rsid w:val="007D5E40"/>
    <w:rsid w:val="008D7AAE"/>
    <w:rsid w:val="00990FE7"/>
    <w:rsid w:val="009F3F00"/>
    <w:rsid w:val="00A03340"/>
    <w:rsid w:val="00A13239"/>
    <w:rsid w:val="00A34833"/>
    <w:rsid w:val="00A649E3"/>
    <w:rsid w:val="00A97C6E"/>
    <w:rsid w:val="00C714B6"/>
    <w:rsid w:val="00CE6F94"/>
    <w:rsid w:val="00DB7CB7"/>
    <w:rsid w:val="00DC02E4"/>
    <w:rsid w:val="00E16101"/>
    <w:rsid w:val="00E34BA8"/>
    <w:rsid w:val="00E61970"/>
    <w:rsid w:val="00EE237F"/>
    <w:rsid w:val="00F24DFA"/>
    <w:rsid w:val="00F33568"/>
    <w:rsid w:val="00F5346F"/>
    <w:rsid w:val="00FE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41E04-0DBA-4694-AC06-9F512FDC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86F5B"/>
    <w:pPr>
      <w:framePr w:w="7920" w:h="1980" w:hRule="exact" w:hSpace="180" w:wrap="auto" w:hAnchor="page" w:xAlign="center" w:yAlign="bottom"/>
      <w:ind w:left="2880"/>
    </w:pPr>
    <w:rPr>
      <w:rFonts w:eastAsiaTheme="majorEastAsia" w:cstheme="majorBidi"/>
    </w:rPr>
  </w:style>
  <w:style w:type="paragraph" w:styleId="ListParagraph">
    <w:name w:val="List Paragraph"/>
    <w:basedOn w:val="Normal"/>
    <w:uiPriority w:val="34"/>
    <w:qFormat/>
    <w:rsid w:val="007978DA"/>
    <w:pPr>
      <w:ind w:left="720"/>
      <w:contextualSpacing/>
    </w:pPr>
  </w:style>
  <w:style w:type="table" w:styleId="TableGrid">
    <w:name w:val="Table Grid"/>
    <w:basedOn w:val="TableNormal"/>
    <w:uiPriority w:val="59"/>
    <w:rsid w:val="007978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C32D8"/>
    <w:rPr>
      <w:rFonts w:ascii="Tahoma" w:hAnsi="Tahoma" w:cs="Tahoma"/>
      <w:sz w:val="16"/>
      <w:szCs w:val="16"/>
    </w:rPr>
  </w:style>
  <w:style w:type="character" w:customStyle="1" w:styleId="BalloonTextChar">
    <w:name w:val="Balloon Text Char"/>
    <w:basedOn w:val="DefaultParagraphFont"/>
    <w:link w:val="BalloonText"/>
    <w:uiPriority w:val="99"/>
    <w:semiHidden/>
    <w:rsid w:val="002C3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lisamhollis</cp:lastModifiedBy>
  <cp:revision>12</cp:revision>
  <cp:lastPrinted>2014-07-03T11:38:00Z</cp:lastPrinted>
  <dcterms:created xsi:type="dcterms:W3CDTF">2010-08-04T13:47:00Z</dcterms:created>
  <dcterms:modified xsi:type="dcterms:W3CDTF">2019-03-21T13:06:00Z</dcterms:modified>
</cp:coreProperties>
</file>