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1FC385C" w:rsidP="31FC385C" w:rsidRDefault="31FC385C" w14:paraId="4DE3F0E7" w14:textId="4BABA661">
      <w:pPr>
        <w:pStyle w:val="Normal"/>
      </w:pPr>
      <w:r w:rsidR="31FC385C">
        <w:drawing>
          <wp:anchor distT="0" distB="0" distL="114300" distR="114300" simplePos="0" relativeHeight="251658240" behindDoc="0" locked="0" layoutInCell="1" allowOverlap="1" wp14:editId="3E67056F" wp14:anchorId="26476D25">
            <wp:simplePos x="0" y="0"/>
            <wp:positionH relativeFrom="column">
              <wp:posOffset>-695325</wp:posOffset>
            </wp:positionH>
            <wp:positionV relativeFrom="paragraph">
              <wp:posOffset>-742950</wp:posOffset>
            </wp:positionV>
            <wp:extent cx="932438" cy="932438"/>
            <wp:effectExtent l="0" t="0" r="0" b="0"/>
            <wp:wrapNone/>
            <wp:docPr id="1916264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536857" name=""/>
                    <pic:cNvPicPr/>
                  </pic:nvPicPr>
                  <pic:blipFill>
                    <a:blip xmlns:r="http://schemas.openxmlformats.org/officeDocument/2006/relationships" r:embed="rId669396005">
                      <a:extLst>
                        <a:ext uri="{28A0092B-C50C-407E-A947-70E740481C1C}">
                          <a14:useLocalDpi xmlns:a14="http://schemas.microsoft.com/office/drawing/2010/main"/>
                        </a:ext>
                      </a:extLst>
                    </a:blip>
                    <a:stretch>
                      <a:fillRect/>
                    </a:stretch>
                  </pic:blipFill>
                  <pic:spPr>
                    <a:xfrm rot="0">
                      <a:off x="0" y="0"/>
                      <a:ext cx="932438" cy="932438"/>
                    </a:xfrm>
                    <a:prstGeom prst="rect">
                      <a:avLst/>
                    </a:prstGeom>
                  </pic:spPr>
                </pic:pic>
              </a:graphicData>
            </a:graphic>
            <wp14:sizeRelH relativeFrom="page">
              <wp14:pctWidth>0</wp14:pctWidth>
            </wp14:sizeRelH>
            <wp14:sizeRelV relativeFrom="page">
              <wp14:pctHeight>0</wp14:pctHeight>
            </wp14:sizeRelV>
          </wp:anchor>
        </w:drawing>
      </w:r>
    </w:p>
    <w:p w:rsidR="5D6443BA" w:rsidP="5D6443BA" w:rsidRDefault="5D6443BA" w14:paraId="25C75E02">
      <w:pPr>
        <w:pStyle w:val="Normal"/>
      </w:pPr>
    </w:p>
    <w:p w:rsidR="6D8BE0AF" w:rsidP="5D6443BA" w:rsidRDefault="6D8BE0AF" w14:paraId="6332A0F1" w14:textId="732DD582">
      <w:pPr>
        <w:pStyle w:val="Heading1"/>
        <w:ind w:left="0"/>
        <w:jc w:val="center"/>
        <w:rPr>
          <w:b w:val="1"/>
          <w:bCs w:val="1"/>
          <w:i w:val="1"/>
          <w:iCs w:val="1"/>
          <w:noProof w:val="0"/>
          <w:color w:val="auto"/>
          <w:lang w:val="it-IT"/>
        </w:rPr>
      </w:pPr>
      <w:bookmarkStart w:name="_Toc1186315097" w:id="250262491"/>
      <w:r w:rsidRPr="5D6443BA" w:rsidR="6D8BE0AF">
        <w:rPr>
          <w:b w:val="1"/>
          <w:bCs w:val="1"/>
          <w:i w:val="1"/>
          <w:iCs w:val="1"/>
          <w:noProof w:val="0"/>
          <w:color w:val="auto"/>
          <w:lang w:val="it-IT"/>
        </w:rPr>
        <w:t>RELAZIONE PROGETTO</w:t>
      </w:r>
      <w:bookmarkEnd w:id="250262491"/>
    </w:p>
    <w:p w:rsidR="6D8BE0AF" w:rsidP="5D6443BA" w:rsidRDefault="6D8BE0AF" w14:paraId="19AE0C45" w14:textId="57515640">
      <w:pPr>
        <w:pStyle w:val="Heading1"/>
        <w:ind w:left="0"/>
        <w:jc w:val="center"/>
        <w:rPr>
          <w:b w:val="1"/>
          <w:bCs w:val="1"/>
          <w:i w:val="1"/>
          <w:iCs w:val="1"/>
          <w:noProof w:val="0"/>
          <w:color w:val="auto"/>
          <w:lang w:val="it-IT"/>
        </w:rPr>
      </w:pPr>
      <w:r w:rsidRPr="5D6443BA" w:rsidR="6D8BE0AF">
        <w:rPr>
          <w:b w:val="1"/>
          <w:bCs w:val="1"/>
          <w:i w:val="1"/>
          <w:iCs w:val="1"/>
          <w:noProof w:val="0"/>
          <w:color w:val="auto"/>
          <w:lang w:val="it-IT"/>
        </w:rPr>
        <w:t xml:space="preserve"> </w:t>
      </w:r>
      <w:bookmarkStart w:name="_Toc376941245" w:id="225360940"/>
      <w:r w:rsidRPr="5D6443BA" w:rsidR="6D8BE0AF">
        <w:rPr>
          <w:b w:val="1"/>
          <w:bCs w:val="1"/>
          <w:i w:val="1"/>
          <w:iCs w:val="1"/>
          <w:noProof w:val="0"/>
          <w:color w:val="auto"/>
          <w:lang w:val="it-IT"/>
        </w:rPr>
        <w:t>DI</w:t>
      </w:r>
      <w:bookmarkEnd w:id="225360940"/>
      <w:r w:rsidRPr="5D6443BA" w:rsidR="6D8BE0AF">
        <w:rPr>
          <w:b w:val="1"/>
          <w:bCs w:val="1"/>
          <w:i w:val="1"/>
          <w:iCs w:val="1"/>
          <w:noProof w:val="0"/>
          <w:color w:val="auto"/>
          <w:lang w:val="it-IT"/>
        </w:rPr>
        <w:t xml:space="preserve"> </w:t>
      </w:r>
    </w:p>
    <w:p w:rsidR="6D8BE0AF" w:rsidP="5D6443BA" w:rsidRDefault="6D8BE0AF" w14:paraId="562E9390" w14:textId="6EFE7B1E">
      <w:pPr>
        <w:pStyle w:val="Heading1"/>
        <w:ind w:left="0"/>
        <w:jc w:val="center"/>
        <w:rPr>
          <w:b w:val="1"/>
          <w:bCs w:val="1"/>
          <w:i w:val="1"/>
          <w:iCs w:val="1"/>
          <w:noProof w:val="0"/>
          <w:color w:val="auto"/>
          <w:lang w:val="it-IT"/>
        </w:rPr>
      </w:pPr>
      <w:bookmarkStart w:name="_Toc1398367632" w:id="324190363"/>
      <w:r w:rsidRPr="5D6443BA" w:rsidR="6D8BE0AF">
        <w:rPr>
          <w:b w:val="1"/>
          <w:bCs w:val="1"/>
          <w:i w:val="1"/>
          <w:iCs w:val="1"/>
          <w:noProof w:val="0"/>
          <w:color w:val="auto"/>
          <w:lang w:val="it-IT"/>
        </w:rPr>
        <w:t>NETWORK SECURITY</w:t>
      </w:r>
      <w:bookmarkEnd w:id="324190363"/>
      <w:r w:rsidRPr="5D6443BA" w:rsidR="6D8BE0AF">
        <w:rPr>
          <w:b w:val="1"/>
          <w:bCs w:val="1"/>
          <w:i w:val="1"/>
          <w:iCs w:val="1"/>
          <w:noProof w:val="0"/>
          <w:color w:val="auto"/>
          <w:lang w:val="it-IT"/>
        </w:rPr>
        <w:t xml:space="preserve"> </w:t>
      </w:r>
    </w:p>
    <w:p w:rsidR="31FC385C" w:rsidP="5D6443BA" w:rsidRDefault="31FC385C" w14:paraId="7E618C0A" w14:textId="3517599F">
      <w:pPr>
        <w:pStyle w:val="Normal"/>
        <w:rPr>
          <w:noProof w:val="0"/>
          <w:lang w:val="it-IT"/>
        </w:rPr>
      </w:pPr>
      <w:r w:rsidR="072397EB">
        <w:drawing>
          <wp:anchor distT="0" distB="0" distL="114300" distR="114300" simplePos="0" relativeHeight="251658240" behindDoc="1" locked="0" layoutInCell="1" allowOverlap="1" wp14:anchorId="641CB33E" wp14:editId="7392B2D9">
            <wp:simplePos x="0" y="0"/>
            <wp:positionH relativeFrom="column">
              <wp:posOffset>1743075</wp:posOffset>
            </wp:positionH>
            <wp:positionV relativeFrom="paragraph">
              <wp:posOffset>28575</wp:posOffset>
            </wp:positionV>
            <wp:extent cx="2080015" cy="1088541"/>
            <wp:effectExtent l="0" t="0" r="0" b="0"/>
            <wp:wrapNone/>
            <wp:docPr id="1181216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216632" name="Picture 1181216632"/>
                    <pic:cNvPicPr/>
                  </pic:nvPicPr>
                  <pic:blipFill>
                    <a:blip xmlns:r="http://schemas.openxmlformats.org/officeDocument/2006/relationships" r:embed="rId1294876838">
                      <a:extLst>
                        <a:ext uri="{28A0092B-C50C-407E-A947-70E740481C1C}">
                          <a14:useLocalDpi xmlns:a14="http://schemas.microsoft.com/office/drawing/2010/main"/>
                        </a:ext>
                      </a:extLst>
                    </a:blip>
                    <a:stretch>
                      <a:fillRect/>
                    </a:stretch>
                  </pic:blipFill>
                  <pic:spPr>
                    <a:xfrm rot="0">
                      <a:off x="0" y="0"/>
                      <a:ext cx="2080015" cy="1088541"/>
                    </a:xfrm>
                    <a:prstGeom prst="rect">
                      <a:avLst/>
                    </a:prstGeom>
                  </pic:spPr>
                </pic:pic>
              </a:graphicData>
            </a:graphic>
            <wp14:sizeRelH relativeFrom="page">
              <wp14:pctWidth>0</wp14:pctWidth>
            </wp14:sizeRelH>
            <wp14:sizeRelV relativeFrom="page">
              <wp14:pctHeight>0</wp14:pctHeight>
            </wp14:sizeRelV>
          </wp:anchor>
        </w:drawing>
      </w:r>
    </w:p>
    <w:p w:rsidR="31FC385C" w:rsidP="5D6443BA" w:rsidRDefault="31FC385C" w14:paraId="0F3A1C6E" w14:textId="4E0BAF20">
      <w:pPr>
        <w:pStyle w:val="Normal"/>
        <w:rPr>
          <w:noProof w:val="0"/>
          <w:lang w:val="it-IT"/>
        </w:rPr>
      </w:pPr>
    </w:p>
    <w:p w:rsidR="31FC385C" w:rsidP="5D6443BA" w:rsidRDefault="31FC385C" w14:paraId="5823D282" w14:textId="647CC1E9">
      <w:pPr>
        <w:pStyle w:val="Normal"/>
        <w:rPr>
          <w:noProof w:val="0"/>
          <w:lang w:val="it-IT"/>
        </w:rPr>
      </w:pPr>
    </w:p>
    <w:p w:rsidR="31FC385C" w:rsidP="5D6443BA" w:rsidRDefault="31FC385C" w14:paraId="758F5B5C" w14:textId="208081ED">
      <w:pPr>
        <w:pStyle w:val="Normal"/>
        <w:rPr>
          <w:noProof w:val="0"/>
          <w:lang w:val="it-IT"/>
        </w:rPr>
      </w:pPr>
    </w:p>
    <w:p w:rsidR="31FC385C" w:rsidP="5D6443BA" w:rsidRDefault="31FC385C" w14:paraId="731A7E83" w14:textId="59D555D9">
      <w:pPr>
        <w:pStyle w:val="Normal"/>
        <w:rPr>
          <w:noProof w:val="0"/>
          <w:lang w:val="it-IT"/>
        </w:rPr>
      </w:pPr>
    </w:p>
    <w:p w:rsidR="31FC385C" w:rsidP="5D6443BA" w:rsidRDefault="31FC385C" w14:paraId="72EEBE68" w14:textId="41EB845B">
      <w:pPr>
        <w:pStyle w:val="Normal"/>
        <w:rPr>
          <w:noProof w:val="0"/>
          <w:lang w:val="it-IT"/>
        </w:rPr>
      </w:pPr>
    </w:p>
    <w:p w:rsidR="31FC385C" w:rsidP="5D6443BA" w:rsidRDefault="31FC385C" w14:paraId="48520E70" w14:textId="5117CB4B">
      <w:pPr>
        <w:pStyle w:val="Normal"/>
        <w:rPr>
          <w:noProof w:val="0"/>
          <w:lang w:val="it-IT"/>
        </w:rPr>
      </w:pPr>
    </w:p>
    <w:p w:rsidR="31FC385C" w:rsidP="5D6443BA" w:rsidRDefault="31FC385C" w14:paraId="0A9B9E24" w14:textId="2931C133">
      <w:pPr>
        <w:pStyle w:val="Normal"/>
        <w:rPr>
          <w:noProof w:val="0"/>
          <w:lang w:val="it-IT"/>
        </w:rPr>
      </w:pPr>
    </w:p>
    <w:p w:rsidR="31FC385C" w:rsidP="5D6443BA" w:rsidRDefault="31FC385C" w14:paraId="1D2CCE5A" w14:textId="4DAC6BE6">
      <w:pPr>
        <w:pStyle w:val="Normal"/>
        <w:rPr>
          <w:noProof w:val="0"/>
          <w:lang w:val="it-IT"/>
        </w:rPr>
      </w:pPr>
    </w:p>
    <w:p w:rsidR="31FC385C" w:rsidP="5D6443BA" w:rsidRDefault="31FC385C" w14:paraId="6C762976" w14:textId="10D5747E">
      <w:pPr>
        <w:pStyle w:val="Normal"/>
        <w:rPr>
          <w:noProof w:val="0"/>
          <w:lang w:val="it-IT"/>
        </w:rPr>
      </w:pPr>
    </w:p>
    <w:p w:rsidR="31FC385C" w:rsidP="5D6443BA" w:rsidRDefault="31FC385C" w14:paraId="0A1EAADD" w14:textId="57D9B612">
      <w:pPr>
        <w:pStyle w:val="Normal"/>
        <w:rPr>
          <w:noProof w:val="0"/>
          <w:lang w:val="it-IT"/>
        </w:rPr>
      </w:pPr>
    </w:p>
    <w:p w:rsidR="31FC385C" w:rsidP="5D6443BA" w:rsidRDefault="31FC385C" w14:paraId="20FB7C0B" w14:textId="1788C0CF">
      <w:pPr>
        <w:pStyle w:val="Normal"/>
        <w:jc w:val="left"/>
        <w:rPr>
          <w:noProof w:val="0"/>
          <w:lang w:val="it-IT"/>
        </w:rPr>
      </w:pPr>
    </w:p>
    <w:p w:rsidR="31FC385C" w:rsidP="31FC385C" w:rsidRDefault="31FC385C" w14:paraId="3E360E6B" w14:textId="29E82F2F">
      <w:pPr>
        <w:pStyle w:val="Normal"/>
        <w:jc w:val="center"/>
        <w:rPr>
          <w:noProof w:val="0"/>
          <w:lang w:val="it-IT"/>
        </w:rPr>
      </w:pPr>
    </w:p>
    <w:p w:rsidR="31FC385C" w:rsidP="31FC385C" w:rsidRDefault="31FC385C" w14:paraId="367C412F" w14:textId="6E1DDC92">
      <w:pPr>
        <w:pStyle w:val="Normal"/>
        <w:jc w:val="center"/>
        <w:rPr>
          <w:noProof w:val="0"/>
          <w:lang w:val="it-IT"/>
        </w:rPr>
      </w:pPr>
    </w:p>
    <w:p w:rsidR="31FC385C" w:rsidP="31FC385C" w:rsidRDefault="31FC385C" w14:paraId="0CEAF527" w14:textId="5C007D81">
      <w:pPr>
        <w:pStyle w:val="Normal"/>
        <w:jc w:val="center"/>
        <w:rPr>
          <w:noProof w:val="0"/>
          <w:lang w:val="it-IT"/>
        </w:rPr>
      </w:pPr>
    </w:p>
    <w:p w:rsidR="5D6443BA" w:rsidP="5D6443BA" w:rsidRDefault="5D6443BA" w14:paraId="6AFC9D01" w14:textId="46ECB05E">
      <w:pPr>
        <w:pStyle w:val="Normal"/>
        <w:jc w:val="center"/>
        <w:rPr>
          <w:noProof w:val="0"/>
          <w:lang w:val="it-IT"/>
        </w:rPr>
      </w:pPr>
    </w:p>
    <w:p w:rsidR="5D6443BA" w:rsidP="5D6443BA" w:rsidRDefault="5D6443BA" w14:paraId="17AC0820" w14:textId="13BFF64B">
      <w:pPr>
        <w:pStyle w:val="Normal"/>
        <w:jc w:val="center"/>
        <w:rPr>
          <w:noProof w:val="0"/>
          <w:lang w:val="it-IT"/>
        </w:rPr>
      </w:pPr>
    </w:p>
    <w:p w:rsidR="5D6443BA" w:rsidP="5D6443BA" w:rsidRDefault="5D6443BA" w14:paraId="6A8C650D" w14:textId="0E933CF8">
      <w:pPr>
        <w:pStyle w:val="Normal"/>
        <w:jc w:val="center"/>
        <w:rPr>
          <w:noProof w:val="0"/>
          <w:lang w:val="it-IT"/>
        </w:rPr>
      </w:pPr>
    </w:p>
    <w:p w:rsidR="5D6443BA" w:rsidP="5D6443BA" w:rsidRDefault="5D6443BA" w14:paraId="6C351D8E" w14:textId="149CA3E3">
      <w:pPr>
        <w:pStyle w:val="Normal"/>
        <w:jc w:val="center"/>
        <w:rPr>
          <w:noProof w:val="0"/>
          <w:lang w:val="it-IT"/>
        </w:rPr>
      </w:pPr>
    </w:p>
    <w:p w:rsidR="5D6443BA" w:rsidP="5D6443BA" w:rsidRDefault="5D6443BA" w14:paraId="7E0F3C2E" w14:textId="3E413558">
      <w:pPr>
        <w:pStyle w:val="Normal"/>
        <w:jc w:val="center"/>
        <w:rPr>
          <w:noProof w:val="0"/>
          <w:lang w:val="it-IT"/>
        </w:rPr>
      </w:pPr>
    </w:p>
    <w:p w:rsidR="5D6443BA" w:rsidP="5D6443BA" w:rsidRDefault="5D6443BA" w14:paraId="4A7CDDEE" w14:textId="7D2AEBE5">
      <w:pPr>
        <w:pStyle w:val="Normal"/>
        <w:jc w:val="center"/>
        <w:rPr>
          <w:noProof w:val="0"/>
          <w:lang w:val="it-IT"/>
        </w:rPr>
      </w:pPr>
    </w:p>
    <w:p w:rsidR="5D6443BA" w:rsidP="5D6443BA" w:rsidRDefault="5D6443BA" w14:paraId="5E985EA3" w14:textId="72604A12">
      <w:pPr>
        <w:pStyle w:val="Normal"/>
        <w:jc w:val="center"/>
        <w:rPr>
          <w:noProof w:val="0"/>
          <w:lang w:val="it-IT"/>
        </w:rPr>
      </w:pPr>
    </w:p>
    <w:p w:rsidR="5D6443BA" w:rsidP="5D6443BA" w:rsidRDefault="5D6443BA" w14:paraId="0BB38676" w14:textId="1F2E5171">
      <w:pPr>
        <w:pStyle w:val="Normal"/>
        <w:jc w:val="center"/>
        <w:rPr>
          <w:noProof w:val="0"/>
          <w:lang w:val="it-IT"/>
        </w:rPr>
      </w:pPr>
    </w:p>
    <w:p w:rsidR="5D6443BA" w:rsidP="5D6443BA" w:rsidRDefault="5D6443BA" w14:paraId="32A0BEB9" w14:textId="7F3B245C">
      <w:pPr>
        <w:pStyle w:val="Normal"/>
        <w:jc w:val="center"/>
        <w:rPr>
          <w:noProof w:val="0"/>
          <w:lang w:val="it-IT"/>
        </w:rPr>
      </w:pPr>
    </w:p>
    <w:p w:rsidR="5D6443BA" w:rsidP="5D6443BA" w:rsidRDefault="5D6443BA" w14:paraId="67726188" w14:textId="6B674EDD">
      <w:pPr>
        <w:pStyle w:val="Normal"/>
        <w:jc w:val="center"/>
        <w:rPr>
          <w:noProof w:val="0"/>
          <w:lang w:val="it-IT"/>
        </w:rPr>
      </w:pPr>
    </w:p>
    <w:p w:rsidR="5D6443BA" w:rsidP="5D6443BA" w:rsidRDefault="5D6443BA" w14:paraId="5D81EF4F" w14:textId="656F6AE8">
      <w:pPr>
        <w:pStyle w:val="Normal"/>
        <w:jc w:val="center"/>
        <w:rPr>
          <w:noProof w:val="0"/>
          <w:lang w:val="it-IT"/>
        </w:rPr>
      </w:pPr>
    </w:p>
    <w:p w:rsidR="5D6443BA" w:rsidP="5D6443BA" w:rsidRDefault="5D6443BA" w14:paraId="59FBA81B" w14:textId="358F48B8">
      <w:pPr>
        <w:pStyle w:val="Normal"/>
        <w:jc w:val="center"/>
        <w:rPr>
          <w:noProof w:val="0"/>
          <w:lang w:val="it-IT"/>
        </w:rPr>
      </w:pPr>
    </w:p>
    <w:p w:rsidR="6D8BE0AF" w:rsidP="31FC385C" w:rsidRDefault="6D8BE0AF" w14:paraId="0E4C5B58" w14:textId="2AD7341A">
      <w:pPr>
        <w:pStyle w:val="Normal"/>
        <w:jc w:val="right"/>
        <w:rPr>
          <w:noProof w:val="0"/>
          <w:lang w:val="it-IT"/>
        </w:rPr>
      </w:pPr>
      <w:r w:rsidRPr="31FC385C" w:rsidR="6D8BE0AF">
        <w:rPr>
          <w:noProof w:val="0"/>
          <w:lang w:val="it-IT"/>
        </w:rPr>
        <w:t>Falco Sarah Serafina</w:t>
      </w:r>
    </w:p>
    <w:p w:rsidR="31FC385C" w:rsidP="31FC385C" w:rsidRDefault="31FC385C" w14:paraId="27478201" w14:textId="4BF45CA9">
      <w:pPr>
        <w:pStyle w:val="Normal"/>
        <w:jc w:val="right"/>
        <w:rPr>
          <w:noProof w:val="0"/>
          <w:lang w:val="it-IT"/>
        </w:rPr>
      </w:pPr>
    </w:p>
    <w:p w:rsidR="5D6443BA" w:rsidP="5D6443BA" w:rsidRDefault="5D6443BA" w14:paraId="3AB0559C" w14:textId="7E208577">
      <w:pPr>
        <w:pStyle w:val="Normal"/>
        <w:jc w:val="right"/>
        <w:rPr>
          <w:noProof w:val="0"/>
          <w:lang w:val="it-IT"/>
        </w:rPr>
      </w:pPr>
    </w:p>
    <w:p w:rsidR="5D6443BA" w:rsidP="5D6443BA" w:rsidRDefault="5D6443BA" w14:paraId="13A27D49" w14:textId="300672CA">
      <w:pPr>
        <w:pStyle w:val="Normal"/>
        <w:jc w:val="right"/>
        <w:rPr>
          <w:noProof w:val="0"/>
          <w:lang w:val="it-IT"/>
        </w:rPr>
      </w:pPr>
    </w:p>
    <w:p w:rsidR="5D6443BA" w:rsidP="5D6443BA" w:rsidRDefault="5D6443BA" w14:paraId="43B56054" w14:textId="371ED045">
      <w:pPr>
        <w:pStyle w:val="Normal"/>
        <w:jc w:val="right"/>
        <w:rPr>
          <w:noProof w:val="0"/>
          <w:lang w:val="it-IT"/>
        </w:rPr>
      </w:pPr>
    </w:p>
    <w:p w:rsidR="5D6443BA" w:rsidP="5D6443BA" w:rsidRDefault="5D6443BA" w14:paraId="78FDC70C" w14:textId="4B01612D">
      <w:pPr>
        <w:pStyle w:val="Normal"/>
        <w:jc w:val="right"/>
        <w:rPr>
          <w:noProof w:val="0"/>
          <w:lang w:val="it-IT"/>
        </w:rPr>
      </w:pPr>
    </w:p>
    <w:p w:rsidR="5D6443BA" w:rsidP="5D6443BA" w:rsidRDefault="5D6443BA" w14:paraId="5FCCCE08" w14:textId="27FA590F">
      <w:pPr>
        <w:pStyle w:val="Normal"/>
        <w:jc w:val="right"/>
        <w:rPr>
          <w:noProof w:val="0"/>
          <w:lang w:val="it-IT"/>
        </w:rPr>
      </w:pPr>
    </w:p>
    <w:p w:rsidR="5D6443BA" w:rsidP="5D6443BA" w:rsidRDefault="5D6443BA" w14:paraId="273C92BC" w14:textId="32BF75BA">
      <w:pPr>
        <w:pStyle w:val="Normal"/>
        <w:jc w:val="right"/>
        <w:rPr>
          <w:noProof w:val="0"/>
          <w:lang w:val="it-IT"/>
        </w:rPr>
      </w:pPr>
    </w:p>
    <w:p w:rsidR="5D6443BA" w:rsidP="5D6443BA" w:rsidRDefault="5D6443BA" w14:paraId="0170B31E" w14:textId="1052D391">
      <w:pPr>
        <w:pStyle w:val="Normal"/>
        <w:jc w:val="right"/>
        <w:rPr>
          <w:noProof w:val="0"/>
          <w:lang w:val="it-IT"/>
        </w:rPr>
      </w:pPr>
    </w:p>
    <w:p w:rsidR="5D6443BA" w:rsidP="5D6443BA" w:rsidRDefault="5D6443BA" w14:paraId="4BE8EE88" w14:textId="17F39007">
      <w:pPr>
        <w:pStyle w:val="Normal"/>
        <w:jc w:val="right"/>
        <w:rPr>
          <w:noProof w:val="0"/>
          <w:lang w:val="it-IT"/>
        </w:rPr>
      </w:pPr>
    </w:p>
    <w:p w:rsidR="5D6443BA" w:rsidP="5D6443BA" w:rsidRDefault="5D6443BA" w14:paraId="01BEDC3D" w14:textId="1B4F4046">
      <w:pPr>
        <w:pStyle w:val="Normal"/>
        <w:jc w:val="right"/>
        <w:rPr>
          <w:noProof w:val="0"/>
          <w:lang w:val="it-IT"/>
        </w:rPr>
      </w:pPr>
    </w:p>
    <w:p w:rsidR="5D6443BA" w:rsidP="5D6443BA" w:rsidRDefault="5D6443BA" w14:paraId="10E4E364" w14:textId="183A9E01">
      <w:pPr>
        <w:pStyle w:val="Normal"/>
        <w:jc w:val="right"/>
        <w:rPr>
          <w:noProof w:val="0"/>
          <w:lang w:val="it-IT"/>
        </w:rPr>
      </w:pPr>
    </w:p>
    <w:p w:rsidR="5D6443BA" w:rsidP="5D6443BA" w:rsidRDefault="5D6443BA" w14:paraId="013416E1" w14:textId="3B08B861">
      <w:pPr>
        <w:pStyle w:val="Normal"/>
        <w:jc w:val="right"/>
        <w:rPr>
          <w:noProof w:val="0"/>
          <w:lang w:val="it-IT"/>
        </w:rPr>
      </w:pPr>
    </w:p>
    <w:p w:rsidR="5D6443BA" w:rsidP="5D6443BA" w:rsidRDefault="5D6443BA" w14:paraId="1FE998F8" w14:textId="78E46314">
      <w:pPr>
        <w:pStyle w:val="Normal"/>
        <w:jc w:val="right"/>
        <w:rPr>
          <w:noProof w:val="0"/>
          <w:lang w:val="it-IT"/>
        </w:rPr>
      </w:pPr>
    </w:p>
    <w:p w:rsidR="5D6443BA" w:rsidP="5D6443BA" w:rsidRDefault="5D6443BA" w14:paraId="403571CD" w14:textId="4ADE46B4">
      <w:pPr>
        <w:pStyle w:val="Normal"/>
        <w:jc w:val="right"/>
        <w:rPr>
          <w:noProof w:val="0"/>
          <w:lang w:val="it-IT"/>
        </w:rPr>
      </w:pPr>
    </w:p>
    <w:p w:rsidR="5D6443BA" w:rsidP="5D6443BA" w:rsidRDefault="5D6443BA" w14:paraId="3EE500E8" w14:textId="62422FE1">
      <w:pPr>
        <w:pStyle w:val="Heading1"/>
        <w:jc w:val="right"/>
        <w:rPr>
          <w:noProof w:val="0"/>
          <w:lang w:val="it-IT"/>
        </w:rPr>
      </w:pPr>
    </w:p>
    <w:p w:rsidR="5D6443BA" w:rsidP="5D6443BA" w:rsidRDefault="5D6443BA" w14:paraId="0688FB11" w14:textId="56AD1276">
      <w:pPr>
        <w:pStyle w:val="Normal"/>
        <w:rPr>
          <w:noProof w:val="0"/>
          <w:lang w:val="it-IT"/>
        </w:rPr>
      </w:pPr>
    </w:p>
    <w:p w:rsidR="5BF74836" w:rsidP="5D6443BA" w:rsidRDefault="5BF74836" w14:paraId="5DFCB23E" w14:textId="7CDDE8AA">
      <w:pPr>
        <w:pStyle w:val="Heading1"/>
        <w:ind w:left="0"/>
        <w:rPr>
          <w:rFonts w:ascii="Times New Roman" w:hAnsi="Times New Roman" w:eastAsia="Times New Roman" w:cs="Times New Roman"/>
          <w:color w:val="auto"/>
        </w:rPr>
      </w:pPr>
      <w:bookmarkStart w:name="_Toc1361017237" w:id="31038502"/>
      <w:bookmarkStart w:name="_Toc886982955" w:id="292795735"/>
      <w:bookmarkStart w:name="_Toc1957549929" w:id="407568128"/>
      <w:r w:rsidRPr="5D6443BA" w:rsidR="5BF74836">
        <w:rPr>
          <w:rFonts w:ascii="Times New Roman" w:hAnsi="Times New Roman" w:eastAsia="Times New Roman" w:cs="Times New Roman"/>
          <w:noProof w:val="0"/>
          <w:color w:val="auto"/>
          <w:lang w:val="it-IT"/>
        </w:rPr>
        <w:t>1</w:t>
      </w:r>
      <w:r w:rsidRPr="5D6443BA" w:rsidR="5BF74836">
        <w:rPr>
          <w:rFonts w:ascii="Times New Roman" w:hAnsi="Times New Roman" w:eastAsia="Times New Roman" w:cs="Times New Roman"/>
          <w:noProof w:val="0"/>
          <w:color w:val="auto"/>
          <w:lang w:val="it-IT"/>
        </w:rPr>
        <w:t xml:space="preserve">. </w:t>
      </w:r>
      <w:r w:rsidRPr="5D6443BA" w:rsidR="5DDB0DAB">
        <w:rPr>
          <w:rFonts w:ascii="Times New Roman" w:hAnsi="Times New Roman" w:eastAsia="Times New Roman" w:cs="Times New Roman"/>
          <w:noProof w:val="0"/>
          <w:color w:val="auto"/>
          <w:lang w:val="it-IT"/>
        </w:rPr>
        <w:t>Introduzione</w:t>
      </w:r>
      <w:bookmarkEnd w:id="31038502"/>
      <w:bookmarkEnd w:id="292795735"/>
      <w:bookmarkEnd w:id="407568128"/>
    </w:p>
    <w:p w:rsidR="03704D45" w:rsidP="5D6443BA" w:rsidRDefault="03704D45" w14:paraId="109A2595" w14:textId="2773E448">
      <w:pPr>
        <w:pStyle w:val="Heading2"/>
        <w:rPr>
          <w:rFonts w:ascii="Times New Roman" w:hAnsi="Times New Roman" w:eastAsia="Times New Roman" w:cs="Times New Roman"/>
          <w:noProof w:val="0"/>
          <w:color w:val="auto"/>
          <w:lang w:val="it-IT"/>
        </w:rPr>
      </w:pPr>
      <w:bookmarkStart w:name="_Toc1151830313" w:id="1598159412"/>
      <w:bookmarkStart w:name="_Toc439876735" w:id="280041016"/>
      <w:bookmarkStart w:name="_Toc1134915678" w:id="237750700"/>
      <w:r w:rsidRPr="5D6443BA" w:rsidR="03704D45">
        <w:rPr>
          <w:rFonts w:ascii="Times New Roman" w:hAnsi="Times New Roman" w:eastAsia="Times New Roman" w:cs="Times New Roman"/>
          <w:noProof w:val="0"/>
          <w:color w:val="auto"/>
          <w:lang w:val="it-IT"/>
        </w:rPr>
        <w:t xml:space="preserve">1.1 Privacy e limiti del machine learning </w:t>
      </w:r>
      <w:r w:rsidRPr="5D6443BA" w:rsidR="03704D45">
        <w:rPr>
          <w:rFonts w:ascii="Times New Roman" w:hAnsi="Times New Roman" w:eastAsia="Times New Roman" w:cs="Times New Roman"/>
          <w:noProof w:val="0"/>
          <w:color w:val="auto"/>
          <w:lang w:val="it-IT"/>
        </w:rPr>
        <w:t>centralizzato</w:t>
      </w:r>
      <w:bookmarkEnd w:id="1598159412"/>
      <w:bookmarkEnd w:id="280041016"/>
      <w:bookmarkEnd w:id="237750700"/>
      <w:r w:rsidRPr="5D6443BA" w:rsidR="03704D45">
        <w:rPr>
          <w:rFonts w:ascii="Times New Roman" w:hAnsi="Times New Roman" w:eastAsia="Times New Roman" w:cs="Times New Roman"/>
          <w:noProof w:val="0"/>
          <w:color w:val="auto"/>
          <w:lang w:val="it-IT"/>
        </w:rPr>
        <w:t xml:space="preserve"> </w:t>
      </w:r>
    </w:p>
    <w:p w:rsidR="5D6443BA" w:rsidP="5D6443BA" w:rsidRDefault="5D6443BA" w14:paraId="35A16C62" w14:textId="0864281F">
      <w:pPr>
        <w:pStyle w:val="Normal"/>
        <w:rPr>
          <w:noProof w:val="0"/>
          <w:color w:val="auto"/>
          <w:lang w:val="it-IT"/>
        </w:rPr>
      </w:pPr>
    </w:p>
    <w:p w:rsidR="0BE5441E" w:rsidP="5D6443BA" w:rsidRDefault="0BE5441E" w14:paraId="152BA48C" w14:textId="5397CC9C">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0BE5441E">
        <w:rPr>
          <w:rFonts w:ascii="Times New Roman" w:hAnsi="Times New Roman" w:eastAsia="Times New Roman" w:cs="Times New Roman"/>
          <w:noProof w:val="0"/>
          <w:color w:val="auto"/>
          <w:sz w:val="24"/>
          <w:szCs w:val="24"/>
          <w:lang w:val="it-IT"/>
        </w:rPr>
        <w:t xml:space="preserve">L’apprendimento automatico tradizionale si basa su un modello addestrato raccogliendo grandi quantità di dati in un </w:t>
      </w:r>
      <w:r w:rsidRPr="5D6443BA" w:rsidR="0BE5441E">
        <w:rPr>
          <w:rFonts w:ascii="Times New Roman" w:hAnsi="Times New Roman" w:eastAsia="Times New Roman" w:cs="Times New Roman"/>
          <w:b w:val="1"/>
          <w:bCs w:val="1"/>
          <w:noProof w:val="0"/>
          <w:color w:val="auto"/>
          <w:sz w:val="24"/>
          <w:szCs w:val="24"/>
          <w:lang w:val="it-IT"/>
        </w:rPr>
        <w:t>unico server centrale</w:t>
      </w:r>
      <w:r w:rsidRPr="5D6443BA" w:rsidR="0BE5441E">
        <w:rPr>
          <w:rFonts w:ascii="Times New Roman" w:hAnsi="Times New Roman" w:eastAsia="Times New Roman" w:cs="Times New Roman"/>
          <w:noProof w:val="0"/>
          <w:color w:val="auto"/>
          <w:sz w:val="24"/>
          <w:szCs w:val="24"/>
          <w:lang w:val="it-IT"/>
        </w:rPr>
        <w:t>. I dati vengono generati da molti dispositivi o organizzazioni, trasferiti verso un data center e poi usati per addestrare il modello. Questo approccio funziona quando i dati possono essere facilmente aggregati e condivisi senza restrizioni.</w:t>
      </w:r>
    </w:p>
    <w:p w:rsidR="0BE5441E" w:rsidP="5D6443BA" w:rsidRDefault="0BE5441E" w14:paraId="5B8A272B" w14:textId="0FE6FF43">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0BE5441E">
        <w:rPr>
          <w:rFonts w:ascii="Times New Roman" w:hAnsi="Times New Roman" w:eastAsia="Times New Roman" w:cs="Times New Roman"/>
          <w:noProof w:val="0"/>
          <w:color w:val="auto"/>
          <w:sz w:val="24"/>
          <w:szCs w:val="24"/>
          <w:lang w:val="it-IT"/>
        </w:rPr>
        <w:t xml:space="preserve">In molti contesti reali, però, la </w:t>
      </w:r>
      <w:r w:rsidRPr="5D6443BA" w:rsidR="0BE5441E">
        <w:rPr>
          <w:rFonts w:ascii="Times New Roman" w:hAnsi="Times New Roman" w:eastAsia="Times New Roman" w:cs="Times New Roman"/>
          <w:b w:val="1"/>
          <w:bCs w:val="1"/>
          <w:noProof w:val="0"/>
          <w:color w:val="auto"/>
          <w:sz w:val="24"/>
          <w:szCs w:val="24"/>
          <w:lang w:val="it-IT"/>
        </w:rPr>
        <w:t>centralizzazione non è praticabile</w:t>
      </w:r>
      <w:r w:rsidRPr="5D6443BA" w:rsidR="0BE5441E">
        <w:rPr>
          <w:rFonts w:ascii="Times New Roman" w:hAnsi="Times New Roman" w:eastAsia="Times New Roman" w:cs="Times New Roman"/>
          <w:noProof w:val="0"/>
          <w:color w:val="auto"/>
          <w:sz w:val="24"/>
          <w:szCs w:val="24"/>
          <w:lang w:val="it-IT"/>
        </w:rPr>
        <w:t>. Normative sulla privacy, aspettative degli utenti e vincoli tecnici legati al volume dei dati rendono spesso impossibile spostare informazioni sensibili verso un server centrale. Settori come sanità, finanza, mobilità e comunicazioni private producono dati estremamente utili per l’addestramento di modelli, ma anche altamente protetti o troppo costosi da trasferire. Questa tensione tra valore dei dati e necessità di tutela della privacy motiva la ricerca di approcci alternativi.</w:t>
      </w:r>
    </w:p>
    <w:p w:rsidR="0BE5441E" w:rsidP="5D6443BA" w:rsidRDefault="0BE5441E" w14:paraId="0BBA72A8" w14:textId="36C00C43">
      <w:pPr>
        <w:pStyle w:val="Heading2"/>
        <w:rPr>
          <w:rFonts w:ascii="Times New Roman" w:hAnsi="Times New Roman" w:eastAsia="Times New Roman" w:cs="Times New Roman"/>
          <w:noProof w:val="0"/>
          <w:color w:val="auto"/>
          <w:lang w:val="it-IT"/>
        </w:rPr>
      </w:pPr>
      <w:bookmarkStart w:name="_Toc734398019" w:id="1160957949"/>
      <w:bookmarkStart w:name="_Toc1590578982" w:id="637724654"/>
      <w:r w:rsidRPr="5D6443BA" w:rsidR="0BE5441E">
        <w:rPr>
          <w:rFonts w:ascii="Times New Roman" w:hAnsi="Times New Roman" w:eastAsia="Times New Roman" w:cs="Times New Roman"/>
          <w:noProof w:val="0"/>
          <w:color w:val="auto"/>
          <w:lang w:val="it-IT"/>
        </w:rPr>
        <w:t xml:space="preserve">1.2 Introduzione al </w:t>
      </w:r>
      <w:r w:rsidRPr="5D6443BA" w:rsidR="0BE5441E">
        <w:rPr>
          <w:rFonts w:ascii="Times New Roman" w:hAnsi="Times New Roman" w:eastAsia="Times New Roman" w:cs="Times New Roman"/>
          <w:noProof w:val="0"/>
          <w:color w:val="auto"/>
          <w:lang w:val="it-IT"/>
        </w:rPr>
        <w:t>Federated</w:t>
      </w:r>
      <w:r w:rsidRPr="5D6443BA" w:rsidR="0BE5441E">
        <w:rPr>
          <w:rFonts w:ascii="Times New Roman" w:hAnsi="Times New Roman" w:eastAsia="Times New Roman" w:cs="Times New Roman"/>
          <w:noProof w:val="0"/>
          <w:color w:val="auto"/>
          <w:lang w:val="it-IT"/>
        </w:rPr>
        <w:t xml:space="preserve"> Learning</w:t>
      </w:r>
      <w:bookmarkEnd w:id="1160957949"/>
      <w:bookmarkEnd w:id="637724654"/>
    </w:p>
    <w:p w:rsidR="5D6443BA" w:rsidP="5D6443BA" w:rsidRDefault="5D6443BA" w14:paraId="764A7984" w14:textId="0EB8C5B1">
      <w:pPr>
        <w:pStyle w:val="Normal"/>
        <w:rPr>
          <w:noProof w:val="0"/>
          <w:color w:val="auto"/>
          <w:lang w:val="it-IT"/>
        </w:rPr>
      </w:pPr>
    </w:p>
    <w:p w:rsidR="0BE5441E" w:rsidP="5D6443BA" w:rsidRDefault="0BE5441E" w14:paraId="0F64E0A6" w14:textId="32AF1450">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0BE5441E">
        <w:rPr>
          <w:rFonts w:ascii="Times New Roman" w:hAnsi="Times New Roman" w:eastAsia="Times New Roman" w:cs="Times New Roman"/>
          <w:noProof w:val="0"/>
          <w:color w:val="auto"/>
          <w:sz w:val="24"/>
          <w:szCs w:val="24"/>
          <w:lang w:val="it-IT"/>
        </w:rPr>
        <w:t xml:space="preserve">L’apprendimento federato rappresenta un cambio di paradigma rispetto al machine learning centralizzato: invece di trasferire i dati verso un server, trasferisce il calcolo verso i dispositivi che li generano. I </w:t>
      </w:r>
      <w:r w:rsidRPr="5D6443BA" w:rsidR="0BE5441E">
        <w:rPr>
          <w:rFonts w:ascii="Times New Roman" w:hAnsi="Times New Roman" w:eastAsia="Times New Roman" w:cs="Times New Roman"/>
          <w:b w:val="1"/>
          <w:bCs w:val="1"/>
          <w:noProof w:val="0"/>
          <w:color w:val="auto"/>
          <w:sz w:val="24"/>
          <w:szCs w:val="24"/>
          <w:lang w:val="it-IT"/>
        </w:rPr>
        <w:t>dati rimangono locali</w:t>
      </w:r>
      <w:r w:rsidRPr="5D6443BA" w:rsidR="0BE5441E">
        <w:rPr>
          <w:rFonts w:ascii="Times New Roman" w:hAnsi="Times New Roman" w:eastAsia="Times New Roman" w:cs="Times New Roman"/>
          <w:noProof w:val="0"/>
          <w:color w:val="auto"/>
          <w:sz w:val="24"/>
          <w:szCs w:val="24"/>
          <w:lang w:val="it-IT"/>
        </w:rPr>
        <w:t>, mentre ciò che circola nella rete sono solo aggiornamenti del modello.</w:t>
      </w:r>
    </w:p>
    <w:p w:rsidR="0BE5441E" w:rsidP="5D6443BA" w:rsidRDefault="0BE5441E" w14:paraId="7581EBCA" w14:textId="0BF1981E">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0BE5441E">
        <w:rPr>
          <w:rFonts w:ascii="Times New Roman" w:hAnsi="Times New Roman" w:eastAsia="Times New Roman" w:cs="Times New Roman"/>
          <w:noProof w:val="0"/>
          <w:color w:val="auto"/>
          <w:sz w:val="24"/>
          <w:szCs w:val="24"/>
          <w:lang w:val="it-IT"/>
        </w:rPr>
        <w:t>Questo approccio consente di sfruttare informazioni distribuite e sensibili — come dati medici, finanziari o personali — senza violare vincoli normativi o aspettative di privacy, rendendo possibili applicazioni che sarebbero impraticabili con un’architettura tradizionale.</w:t>
      </w:r>
    </w:p>
    <w:p w:rsidR="0BE5441E" w:rsidP="5D6443BA" w:rsidRDefault="0BE5441E" w14:paraId="2A67AF54" w14:textId="540F1D03">
      <w:pPr>
        <w:pStyle w:val="Heading2"/>
        <w:rPr>
          <w:rFonts w:ascii="Times New Roman" w:hAnsi="Times New Roman" w:eastAsia="Times New Roman" w:cs="Times New Roman"/>
          <w:noProof w:val="0"/>
          <w:color w:val="auto"/>
          <w:lang w:val="it-IT"/>
        </w:rPr>
      </w:pPr>
      <w:bookmarkStart w:name="_Toc1717106961" w:id="1181552074"/>
      <w:bookmarkStart w:name="_Toc1302091883" w:id="1291301455"/>
      <w:r w:rsidRPr="5D6443BA" w:rsidR="0BE5441E">
        <w:rPr>
          <w:rFonts w:ascii="Times New Roman" w:hAnsi="Times New Roman" w:eastAsia="Times New Roman" w:cs="Times New Roman"/>
          <w:noProof w:val="0"/>
          <w:color w:val="auto"/>
          <w:lang w:val="it-IT"/>
        </w:rPr>
        <w:t>1.3 Funzionamento del ciclo federato</w:t>
      </w:r>
      <w:bookmarkEnd w:id="1181552074"/>
      <w:bookmarkEnd w:id="1291301455"/>
    </w:p>
    <w:p w:rsidR="5D6443BA" w:rsidP="5D6443BA" w:rsidRDefault="5D6443BA" w14:paraId="0662F83D" w14:textId="6CEEF7E4">
      <w:pPr>
        <w:pStyle w:val="Normal"/>
        <w:rPr>
          <w:noProof w:val="0"/>
          <w:color w:val="auto"/>
          <w:lang w:val="it-IT"/>
        </w:rPr>
      </w:pPr>
    </w:p>
    <w:p w:rsidR="0BE5441E" w:rsidP="5D6443BA" w:rsidRDefault="0BE5441E" w14:paraId="6700533A" w14:textId="12B4B7BC">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0BE5441E">
        <w:rPr>
          <w:rFonts w:ascii="Times New Roman" w:hAnsi="Times New Roman" w:eastAsia="Times New Roman" w:cs="Times New Roman"/>
          <w:noProof w:val="0"/>
          <w:color w:val="auto"/>
          <w:sz w:val="24"/>
          <w:szCs w:val="24"/>
          <w:lang w:val="it-IT"/>
        </w:rPr>
        <w:t>Operativamente, il processo segue un ciclo ripetuto. Un modello globale viene inizializzato su un server e inviato a un sottoinsieme di client. Ogni client addestra localmente il modello sui propri dati per pochi passi e restituisce al server gli aggiornamenti dei parametri.</w:t>
      </w:r>
    </w:p>
    <w:p w:rsidR="0BE5441E" w:rsidP="5D6443BA" w:rsidRDefault="0BE5441E" w14:paraId="69159F71" w14:textId="3E0703D5">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0BE5441E">
        <w:rPr>
          <w:rFonts w:ascii="Times New Roman" w:hAnsi="Times New Roman" w:eastAsia="Times New Roman" w:cs="Times New Roman"/>
          <w:noProof w:val="0"/>
          <w:color w:val="auto"/>
          <w:sz w:val="24"/>
          <w:szCs w:val="24"/>
          <w:lang w:val="it-IT"/>
        </w:rPr>
        <w:t>Il server aggrega questi aggiornamenti, tipicamente tramite una media pesata (</w:t>
      </w:r>
      <w:r w:rsidRPr="5D6443BA" w:rsidR="0BE5441E">
        <w:rPr>
          <w:rFonts w:ascii="Times New Roman" w:hAnsi="Times New Roman" w:eastAsia="Times New Roman" w:cs="Times New Roman"/>
          <w:noProof w:val="0"/>
          <w:color w:val="auto"/>
          <w:sz w:val="24"/>
          <w:szCs w:val="24"/>
          <w:lang w:val="it-IT"/>
        </w:rPr>
        <w:t>Federated</w:t>
      </w:r>
      <w:r w:rsidRPr="5D6443BA" w:rsidR="0BE5441E">
        <w:rPr>
          <w:rFonts w:ascii="Times New Roman" w:hAnsi="Times New Roman" w:eastAsia="Times New Roman" w:cs="Times New Roman"/>
          <w:noProof w:val="0"/>
          <w:color w:val="auto"/>
          <w:sz w:val="24"/>
          <w:szCs w:val="24"/>
          <w:lang w:val="it-IT"/>
        </w:rPr>
        <w:t xml:space="preserve"> </w:t>
      </w:r>
      <w:r w:rsidRPr="5D6443BA" w:rsidR="0BE5441E">
        <w:rPr>
          <w:rFonts w:ascii="Times New Roman" w:hAnsi="Times New Roman" w:eastAsia="Times New Roman" w:cs="Times New Roman"/>
          <w:noProof w:val="0"/>
          <w:color w:val="auto"/>
          <w:sz w:val="24"/>
          <w:szCs w:val="24"/>
          <w:lang w:val="it-IT"/>
        </w:rPr>
        <w:t>Averaging</w:t>
      </w:r>
      <w:r w:rsidRPr="5D6443BA" w:rsidR="0BE5441E">
        <w:rPr>
          <w:rFonts w:ascii="Times New Roman" w:hAnsi="Times New Roman" w:eastAsia="Times New Roman" w:cs="Times New Roman"/>
          <w:noProof w:val="0"/>
          <w:color w:val="auto"/>
          <w:sz w:val="24"/>
          <w:szCs w:val="24"/>
          <w:lang w:val="it-IT"/>
        </w:rPr>
        <w:t>), ottenendo una nuova versione del modello globale. Ripetendo il ciclo molte volte, il modello converge incorporando conoscenza proveniente da tutti i nodi partecipanti, pur senza mai raccogliere i dati grezzi.</w:t>
      </w:r>
    </w:p>
    <w:p w:rsidR="31FC385C" w:rsidP="5D6443BA" w:rsidRDefault="31FC385C" w14:paraId="09825CAE" w14:textId="519479AA">
      <w:pPr>
        <w:spacing w:before="240" w:beforeAutospacing="off" w:after="240" w:afterAutospacing="off"/>
        <w:rPr>
          <w:rStyle w:val="Heading2Char"/>
          <w:rFonts w:ascii="Times New Roman" w:hAnsi="Times New Roman" w:eastAsia="Times New Roman" w:cs="Times New Roman"/>
          <w:noProof w:val="0"/>
          <w:color w:val="auto"/>
          <w:lang w:val="it-IT"/>
        </w:rPr>
      </w:pPr>
      <w:bookmarkStart w:name="_Toc1584294078" w:id="761007744"/>
      <w:r w:rsidRPr="5D6443BA" w:rsidR="2C80786C">
        <w:rPr>
          <w:rStyle w:val="Heading2Char"/>
          <w:rFonts w:ascii="Times New Roman" w:hAnsi="Times New Roman" w:eastAsia="Times New Roman" w:cs="Times New Roman"/>
          <w:noProof w:val="0"/>
          <w:color w:val="auto"/>
          <w:lang w:val="it-IT"/>
        </w:rPr>
        <w:t>1.4 Estensioni e rafforzamento della privacy</w:t>
      </w:r>
      <w:bookmarkEnd w:id="761007744"/>
    </w:p>
    <w:p w:rsidR="31FC385C" w:rsidP="5D6443BA" w:rsidRDefault="31FC385C" w14:paraId="70DFD55E" w14:textId="0D5E90D2">
      <w:pPr>
        <w:spacing w:before="240" w:beforeAutospacing="off" w:after="240" w:afterAutospacing="off"/>
        <w:rPr>
          <w:rFonts w:ascii="Times New Roman" w:hAnsi="Times New Roman" w:eastAsia="Times New Roman" w:cs="Times New Roman"/>
          <w:noProof w:val="0"/>
          <w:color w:val="auto"/>
          <w:sz w:val="24"/>
          <w:szCs w:val="24"/>
          <w:lang w:val="it-IT"/>
        </w:rPr>
      </w:pPr>
      <w:r>
        <w:br/>
      </w:r>
      <w:r w:rsidRPr="5D6443BA" w:rsidR="2C80786C">
        <w:rPr>
          <w:rFonts w:ascii="Times New Roman" w:hAnsi="Times New Roman" w:eastAsia="Times New Roman" w:cs="Times New Roman"/>
          <w:noProof w:val="0"/>
          <w:color w:val="auto"/>
          <w:sz w:val="24"/>
          <w:szCs w:val="24"/>
          <w:lang w:val="it-IT"/>
        </w:rPr>
        <w:t>Accanto all’addestramento esistono estensioni importanti. La valutazione federata consente di misurare le prestazioni del modello su dati distribuiti, mentre l’analisi federata permette di ottenere statistiche aggregate senza centralizzare i dataset.</w:t>
      </w:r>
    </w:p>
    <w:p w:rsidR="31FC385C" w:rsidP="5D6443BA" w:rsidRDefault="31FC385C" w14:paraId="088FBCBD" w14:textId="0937B6CC">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2C80786C">
        <w:rPr>
          <w:rFonts w:ascii="Times New Roman" w:hAnsi="Times New Roman" w:eastAsia="Times New Roman" w:cs="Times New Roman"/>
          <w:noProof w:val="0"/>
          <w:color w:val="auto"/>
          <w:sz w:val="24"/>
          <w:szCs w:val="24"/>
          <w:lang w:val="it-IT"/>
        </w:rPr>
        <w:t xml:space="preserve">Tecniche aggiuntive come la privacy differenziale rafforzano ulteriormente la protezione, introducendo rumore controllato negli aggiornamenti per impedire la </w:t>
      </w:r>
      <w:r w:rsidRPr="5D6443BA" w:rsidR="2C80786C">
        <w:rPr>
          <w:rFonts w:ascii="Times New Roman" w:hAnsi="Times New Roman" w:eastAsia="Times New Roman" w:cs="Times New Roman"/>
          <w:noProof w:val="0"/>
          <w:color w:val="auto"/>
          <w:sz w:val="24"/>
          <w:szCs w:val="24"/>
          <w:lang w:val="it-IT"/>
        </w:rPr>
        <w:t>reidentificazione</w:t>
      </w:r>
      <w:r w:rsidRPr="5D6443BA" w:rsidR="2C80786C">
        <w:rPr>
          <w:rFonts w:ascii="Times New Roman" w:hAnsi="Times New Roman" w:eastAsia="Times New Roman" w:cs="Times New Roman"/>
          <w:noProof w:val="0"/>
          <w:color w:val="auto"/>
          <w:sz w:val="24"/>
          <w:szCs w:val="24"/>
          <w:lang w:val="it-IT"/>
        </w:rPr>
        <w:t xml:space="preserve"> dei singoli partecipanti. Insieme, questi strumenti definiscono un ecosistema che combina apprendimento automatico e tutela della privacy su larga scala.</w:t>
      </w:r>
    </w:p>
    <w:p w:rsidR="31FC385C" w:rsidP="5D6443BA" w:rsidRDefault="31FC385C" w14:paraId="7944F309" w14:textId="2827F539">
      <w:pPr>
        <w:pStyle w:val="Heading2"/>
        <w:rPr>
          <w:rFonts w:ascii="Times New Roman" w:hAnsi="Times New Roman" w:eastAsia="Times New Roman" w:cs="Times New Roman"/>
          <w:noProof w:val="0"/>
          <w:color w:val="auto"/>
          <w:lang w:val="it-IT"/>
        </w:rPr>
      </w:pPr>
      <w:bookmarkStart w:name="_Toc914109835" w:id="1661509104"/>
      <w:r w:rsidRPr="5D6443BA" w:rsidR="557A7C5C">
        <w:rPr>
          <w:rFonts w:ascii="Times New Roman" w:hAnsi="Times New Roman" w:eastAsia="Times New Roman" w:cs="Times New Roman"/>
          <w:noProof w:val="0"/>
          <w:color w:val="auto"/>
          <w:lang w:val="it-IT"/>
        </w:rPr>
        <w:t xml:space="preserve">1.5 Limiti di sicurezza del </w:t>
      </w:r>
      <w:r w:rsidRPr="5D6443BA" w:rsidR="557A7C5C">
        <w:rPr>
          <w:rFonts w:ascii="Times New Roman" w:hAnsi="Times New Roman" w:eastAsia="Times New Roman" w:cs="Times New Roman"/>
          <w:noProof w:val="0"/>
          <w:color w:val="auto"/>
          <w:lang w:val="it-IT"/>
        </w:rPr>
        <w:t>Federated</w:t>
      </w:r>
      <w:r w:rsidRPr="5D6443BA" w:rsidR="557A7C5C">
        <w:rPr>
          <w:rFonts w:ascii="Times New Roman" w:hAnsi="Times New Roman" w:eastAsia="Times New Roman" w:cs="Times New Roman"/>
          <w:noProof w:val="0"/>
          <w:color w:val="auto"/>
          <w:lang w:val="it-IT"/>
        </w:rPr>
        <w:t xml:space="preserve"> Learning</w:t>
      </w:r>
      <w:bookmarkEnd w:id="1661509104"/>
    </w:p>
    <w:p w:rsidR="31FC385C" w:rsidP="5D6443BA" w:rsidRDefault="31FC385C" w14:paraId="235041CD" w14:textId="77D4D107">
      <w:pPr>
        <w:pStyle w:val="Normal"/>
        <w:rPr>
          <w:noProof w:val="0"/>
          <w:color w:val="auto"/>
          <w:lang w:val="it-IT"/>
        </w:rPr>
      </w:pPr>
    </w:p>
    <w:p w:rsidR="31FC385C" w:rsidP="5D6443BA" w:rsidRDefault="31FC385C" w14:paraId="67D307C7" w14:textId="2BE4AEDB">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557A7C5C">
        <w:rPr>
          <w:rFonts w:ascii="Times New Roman" w:hAnsi="Times New Roman" w:eastAsia="Times New Roman" w:cs="Times New Roman"/>
          <w:noProof w:val="0"/>
          <w:color w:val="auto"/>
          <w:sz w:val="24"/>
          <w:szCs w:val="24"/>
          <w:lang w:val="it-IT"/>
        </w:rPr>
        <w:t xml:space="preserve">Sebbene il </w:t>
      </w:r>
      <w:r w:rsidRPr="5D6443BA" w:rsidR="557A7C5C">
        <w:rPr>
          <w:rFonts w:ascii="Times New Roman" w:hAnsi="Times New Roman" w:eastAsia="Times New Roman" w:cs="Times New Roman"/>
          <w:noProof w:val="0"/>
          <w:color w:val="auto"/>
          <w:sz w:val="24"/>
          <w:szCs w:val="24"/>
          <w:lang w:val="it-IT"/>
        </w:rPr>
        <w:t>federated</w:t>
      </w:r>
      <w:r w:rsidRPr="5D6443BA" w:rsidR="557A7C5C">
        <w:rPr>
          <w:rFonts w:ascii="Times New Roman" w:hAnsi="Times New Roman" w:eastAsia="Times New Roman" w:cs="Times New Roman"/>
          <w:noProof w:val="0"/>
          <w:color w:val="auto"/>
          <w:sz w:val="24"/>
          <w:szCs w:val="24"/>
          <w:lang w:val="it-IT"/>
        </w:rPr>
        <w:t xml:space="preserve"> learning riduca la necessità di centralizzare i dati grezzi, non elimina automaticamente i rischi di sicurezza. Il sistema continua a dipendere dalla trasmissione di aggiornamenti del modello tra client e server, e questi aggiornamenti possono contenere informazioni indirette sui dati locali. Studi recenti mostrano che gradienti e parametri possono essere analizzati per ricostruire caratteristiche sensibili dei dataset originali, rendendo il canale di comunicazione un punto critico.</w:t>
      </w:r>
    </w:p>
    <w:p w:rsidR="31FC385C" w:rsidP="5D6443BA" w:rsidRDefault="31FC385C" w14:paraId="4A35FFD4" w14:textId="4A5800BC">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557A7C5C">
        <w:rPr>
          <w:rFonts w:ascii="Times New Roman" w:hAnsi="Times New Roman" w:eastAsia="Times New Roman" w:cs="Times New Roman"/>
          <w:noProof w:val="0"/>
          <w:color w:val="auto"/>
          <w:sz w:val="24"/>
          <w:szCs w:val="24"/>
          <w:lang w:val="it-IT"/>
        </w:rPr>
        <w:t>Un ulteriore rischio deriva dagli attacchi attivi. Un avversario potrebbe intercettare, modificare o falsificare gli aggiornamenti del modello durante il trasferimento. Attacchi di tipo man-in-the-middle, client malevoli o server compromessi possono introdurre parametri manipolati, influenzando la convergenza del modello o inserendo backdoor. In assenza di meccanismi di autenticazione e integrità, il sistema non ha garanzie sull’origine e sulla correttezza degli aggiornamenti ricevuti.</w:t>
      </w:r>
    </w:p>
    <w:p w:rsidR="31FC385C" w:rsidP="5D6443BA" w:rsidRDefault="31FC385C" w14:paraId="3C8E7AB2" w14:textId="66E31662">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557A7C5C">
        <w:rPr>
          <w:rFonts w:ascii="Times New Roman" w:hAnsi="Times New Roman" w:eastAsia="Times New Roman" w:cs="Times New Roman"/>
          <w:noProof w:val="0"/>
          <w:color w:val="auto"/>
          <w:sz w:val="24"/>
          <w:szCs w:val="24"/>
          <w:lang w:val="it-IT"/>
        </w:rPr>
        <w:t xml:space="preserve">La sola decentralizzazione, quindi, non equivale a sicurezza. Il </w:t>
      </w:r>
      <w:r w:rsidRPr="5D6443BA" w:rsidR="557A7C5C">
        <w:rPr>
          <w:rFonts w:ascii="Times New Roman" w:hAnsi="Times New Roman" w:eastAsia="Times New Roman" w:cs="Times New Roman"/>
          <w:noProof w:val="0"/>
          <w:color w:val="auto"/>
          <w:sz w:val="24"/>
          <w:szCs w:val="24"/>
          <w:lang w:val="it-IT"/>
        </w:rPr>
        <w:t>federated</w:t>
      </w:r>
      <w:r w:rsidRPr="5D6443BA" w:rsidR="557A7C5C">
        <w:rPr>
          <w:rFonts w:ascii="Times New Roman" w:hAnsi="Times New Roman" w:eastAsia="Times New Roman" w:cs="Times New Roman"/>
          <w:noProof w:val="0"/>
          <w:color w:val="auto"/>
          <w:sz w:val="24"/>
          <w:szCs w:val="24"/>
          <w:lang w:val="it-IT"/>
        </w:rPr>
        <w:t xml:space="preserve"> learning protegge la posizione dei dati, ma non protegge automaticamente il canale di comunicazione né l’integrità del modello globale. Per questo motivo è necessario integrare tecniche crittografiche che garantiscano riservatezza, autenticazione e integrità dei parametri scambiati.</w:t>
      </w:r>
    </w:p>
    <w:p w:rsidR="31FC385C" w:rsidP="5D6443BA" w:rsidRDefault="31FC385C" w14:paraId="7B4DDFEB" w14:textId="76FA8D99">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557A7C5C">
        <w:rPr>
          <w:rFonts w:ascii="Times New Roman" w:hAnsi="Times New Roman" w:eastAsia="Times New Roman" w:cs="Times New Roman"/>
          <w:noProof w:val="0"/>
          <w:color w:val="auto"/>
          <w:sz w:val="24"/>
          <w:szCs w:val="24"/>
          <w:lang w:val="it-IT"/>
        </w:rPr>
        <w:t xml:space="preserve">Questo lavoro si colloca in questo contesto: introduce un livello crittografico all’interno del framework Flower per proteggere la trasmissione degli aggiornamenti del modello e analizza l’impatto di diversi algoritmi sulle prestazioni del sistema. L’obiettivo è studiare il compromesso tra sicurezza e overhead computazionale in scenari di </w:t>
      </w:r>
      <w:r w:rsidRPr="5D6443BA" w:rsidR="557A7C5C">
        <w:rPr>
          <w:rFonts w:ascii="Times New Roman" w:hAnsi="Times New Roman" w:eastAsia="Times New Roman" w:cs="Times New Roman"/>
          <w:noProof w:val="0"/>
          <w:color w:val="auto"/>
          <w:sz w:val="24"/>
          <w:szCs w:val="24"/>
          <w:lang w:val="it-IT"/>
        </w:rPr>
        <w:t>federated</w:t>
      </w:r>
      <w:r w:rsidRPr="5D6443BA" w:rsidR="557A7C5C">
        <w:rPr>
          <w:rFonts w:ascii="Times New Roman" w:hAnsi="Times New Roman" w:eastAsia="Times New Roman" w:cs="Times New Roman"/>
          <w:noProof w:val="0"/>
          <w:color w:val="auto"/>
          <w:sz w:val="24"/>
          <w:szCs w:val="24"/>
          <w:lang w:val="it-IT"/>
        </w:rPr>
        <w:t xml:space="preserve"> learning realistici.</w:t>
      </w:r>
    </w:p>
    <w:p w:rsidR="31FC385C" w:rsidP="5D6443BA" w:rsidRDefault="31FC385C" w14:paraId="29742EF6" w14:textId="36A09117">
      <w:pPr>
        <w:pStyle w:val="Heading2"/>
        <w:rPr>
          <w:rFonts w:ascii="Times New Roman" w:hAnsi="Times New Roman" w:eastAsia="Times New Roman" w:cs="Times New Roman"/>
          <w:noProof w:val="0"/>
          <w:color w:val="auto"/>
          <w:lang w:val="it-IT"/>
        </w:rPr>
      </w:pPr>
      <w:r w:rsidRPr="5D6443BA" w:rsidR="45D36439">
        <w:rPr>
          <w:rFonts w:ascii="Times New Roman" w:hAnsi="Times New Roman" w:eastAsia="Times New Roman" w:cs="Times New Roman"/>
          <w:noProof w:val="0"/>
          <w:color w:val="auto"/>
          <w:lang w:val="it-IT"/>
        </w:rPr>
        <w:t>1.6 Transizione verso l’approccio crittografico</w:t>
      </w:r>
    </w:p>
    <w:p w:rsidR="31FC385C" w:rsidP="5D6443BA" w:rsidRDefault="31FC385C" w14:paraId="3E68C801" w14:textId="313A99BE">
      <w:pPr>
        <w:pStyle w:val="Normal"/>
        <w:rPr>
          <w:noProof w:val="0"/>
          <w:color w:val="auto"/>
          <w:lang w:val="it-IT"/>
        </w:rPr>
      </w:pPr>
    </w:p>
    <w:p w:rsidR="31FC385C" w:rsidP="5D6443BA" w:rsidRDefault="31FC385C" w14:paraId="40569576" w14:textId="10580D2E">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45D36439">
        <w:rPr>
          <w:rFonts w:ascii="Times New Roman" w:hAnsi="Times New Roman" w:eastAsia="Times New Roman" w:cs="Times New Roman"/>
          <w:noProof w:val="0"/>
          <w:color w:val="auto"/>
          <w:sz w:val="24"/>
          <w:szCs w:val="24"/>
          <w:lang w:val="it-IT"/>
        </w:rPr>
        <w:t xml:space="preserve">Alla luce di questi limiti, la protezione del </w:t>
      </w:r>
      <w:r w:rsidRPr="5D6443BA" w:rsidR="45D36439">
        <w:rPr>
          <w:rFonts w:ascii="Times New Roman" w:hAnsi="Times New Roman" w:eastAsia="Times New Roman" w:cs="Times New Roman"/>
          <w:noProof w:val="0"/>
          <w:color w:val="auto"/>
          <w:sz w:val="24"/>
          <w:szCs w:val="24"/>
          <w:lang w:val="it-IT"/>
        </w:rPr>
        <w:t>federated</w:t>
      </w:r>
      <w:r w:rsidRPr="5D6443BA" w:rsidR="45D36439">
        <w:rPr>
          <w:rFonts w:ascii="Times New Roman" w:hAnsi="Times New Roman" w:eastAsia="Times New Roman" w:cs="Times New Roman"/>
          <w:noProof w:val="0"/>
          <w:color w:val="auto"/>
          <w:sz w:val="24"/>
          <w:szCs w:val="24"/>
          <w:lang w:val="it-IT"/>
        </w:rPr>
        <w:t xml:space="preserve"> learning non può essere affidata esclusivamente all’architettura distribuita. È necessario introdurre meccanismi formali di sicurezza in grado di proteggere i parametri del modello durante la trasmissione, garantendo riservatezza, autenticazione e integrità dei messaggi scambiati tra client e server.</w:t>
      </w:r>
    </w:p>
    <w:p w:rsidR="31FC385C" w:rsidP="5D6443BA" w:rsidRDefault="31FC385C" w14:paraId="67402E3D" w14:textId="6A7C3E4D">
      <w:pPr>
        <w:spacing w:before="240" w:beforeAutospacing="off" w:after="240" w:afterAutospacing="off"/>
        <w:rPr>
          <w:rFonts w:ascii="Times New Roman" w:hAnsi="Times New Roman" w:eastAsia="Times New Roman" w:cs="Times New Roman"/>
          <w:noProof w:val="0"/>
          <w:color w:val="auto"/>
          <w:sz w:val="24"/>
          <w:szCs w:val="24"/>
          <w:lang w:val="it-IT"/>
        </w:rPr>
      </w:pPr>
      <w:r w:rsidRPr="5D6443BA" w:rsidR="45D36439">
        <w:rPr>
          <w:rFonts w:ascii="Times New Roman" w:hAnsi="Times New Roman" w:eastAsia="Times New Roman" w:cs="Times New Roman"/>
          <w:noProof w:val="0"/>
          <w:color w:val="auto"/>
          <w:sz w:val="24"/>
          <w:szCs w:val="24"/>
          <w:lang w:val="it-IT"/>
        </w:rPr>
        <w:t>Il passo successivo consiste quindi nell’analizzare le tecniche crittografiche che possono essere integrate in un sistema di apprendimento federato. La sezione seguente introduce i fondamenti teorici della crittografia rilevanti per questo lavoro e presenta gli algoritmi utilizzati per proteggere la comunicazione all’interno del framework Flower.</w:t>
      </w:r>
    </w:p>
    <w:p w:rsidR="31FC385C" w:rsidP="5D6443BA" w:rsidRDefault="31FC385C" w14:paraId="1DE6020F" w14:textId="6036A18B">
      <w:pPr>
        <w:pStyle w:val="Heading1"/>
        <w:rPr>
          <w:rFonts w:ascii="Times New Roman" w:hAnsi="Times New Roman" w:eastAsia="Times New Roman" w:cs="Times New Roman"/>
          <w:b w:val="0"/>
          <w:bCs w:val="0"/>
          <w:noProof w:val="0"/>
          <w:color w:val="auto"/>
          <w:lang w:val="it-IT"/>
        </w:rPr>
      </w:pPr>
      <w:r w:rsidRPr="5D6443BA" w:rsidR="45D36439">
        <w:rPr>
          <w:rFonts w:ascii="Times New Roman" w:hAnsi="Times New Roman" w:eastAsia="Times New Roman" w:cs="Times New Roman"/>
          <w:b w:val="0"/>
          <w:bCs w:val="0"/>
          <w:noProof w:val="0"/>
          <w:color w:val="auto"/>
          <w:lang w:val="it-IT"/>
        </w:rPr>
        <w:t>2. Fondamenti crittografici</w:t>
      </w:r>
    </w:p>
    <w:p w:rsidR="31FC385C" w:rsidP="5D6443BA" w:rsidRDefault="31FC385C" w14:paraId="428FA890" w14:textId="76DD5DBC">
      <w:pPr/>
    </w:p>
    <w:p w:rsidR="31FC385C" w:rsidP="5D6443BA" w:rsidRDefault="31FC385C" w14:paraId="5B51D7F8" w14:textId="72DF3B4D">
      <w:pPr>
        <w:spacing w:before="240" w:beforeAutospacing="off" w:after="240" w:afterAutospacing="off"/>
        <w:rPr>
          <w:rFonts w:ascii="Times New Roman" w:hAnsi="Times New Roman" w:eastAsia="Times New Roman" w:cs="Times New Roman"/>
          <w:noProof w:val="0"/>
          <w:sz w:val="24"/>
          <w:szCs w:val="24"/>
          <w:lang w:val="it-IT"/>
        </w:rPr>
      </w:pPr>
      <w:r w:rsidRPr="5D6443BA" w:rsidR="4F803578">
        <w:rPr>
          <w:rFonts w:ascii="Times New Roman" w:hAnsi="Times New Roman" w:eastAsia="Times New Roman" w:cs="Times New Roman"/>
          <w:noProof w:val="0"/>
          <w:sz w:val="24"/>
          <w:szCs w:val="24"/>
          <w:lang w:val="it-IT"/>
        </w:rPr>
        <w:t xml:space="preserve">La crittografia è l’insieme di tecniche matematiche progettate per proteggere le informazioni durante la trasmissione e l’archiviazione. In un sistema distribuito come il </w:t>
      </w:r>
      <w:r w:rsidRPr="5D6443BA" w:rsidR="4F803578">
        <w:rPr>
          <w:rFonts w:ascii="Times New Roman" w:hAnsi="Times New Roman" w:eastAsia="Times New Roman" w:cs="Times New Roman"/>
          <w:noProof w:val="0"/>
          <w:sz w:val="24"/>
          <w:szCs w:val="24"/>
          <w:lang w:val="it-IT"/>
        </w:rPr>
        <w:t>federated</w:t>
      </w:r>
      <w:r w:rsidRPr="5D6443BA" w:rsidR="4F803578">
        <w:rPr>
          <w:rFonts w:ascii="Times New Roman" w:hAnsi="Times New Roman" w:eastAsia="Times New Roman" w:cs="Times New Roman"/>
          <w:noProof w:val="0"/>
          <w:sz w:val="24"/>
          <w:szCs w:val="24"/>
          <w:lang w:val="it-IT"/>
        </w:rPr>
        <w:t xml:space="preserve"> learning, la crittografia non ha solo il compito di nascondere i dati, ma anche di garantire che i messaggi provengano da fonti legittime e non siano stati alterati durante il trasferimento.</w:t>
      </w:r>
    </w:p>
    <w:p w:rsidR="31FC385C" w:rsidP="5D6443BA" w:rsidRDefault="31FC385C" w14:paraId="48268599" w14:textId="12F2CD1B">
      <w:pPr>
        <w:spacing w:before="240" w:beforeAutospacing="off" w:after="240" w:afterAutospacing="off"/>
        <w:rPr>
          <w:rFonts w:ascii="Times New Roman" w:hAnsi="Times New Roman" w:eastAsia="Times New Roman" w:cs="Times New Roman"/>
          <w:noProof w:val="0"/>
          <w:sz w:val="24"/>
          <w:szCs w:val="24"/>
          <w:lang w:val="it-IT"/>
        </w:rPr>
      </w:pPr>
      <w:r w:rsidRPr="5D6443BA" w:rsidR="4F803578">
        <w:rPr>
          <w:rFonts w:ascii="Times New Roman" w:hAnsi="Times New Roman" w:eastAsia="Times New Roman" w:cs="Times New Roman"/>
          <w:noProof w:val="0"/>
          <w:sz w:val="24"/>
          <w:szCs w:val="24"/>
          <w:lang w:val="it-IT"/>
        </w:rPr>
        <w:t>Nel contesto di questo lavoro, la protezione degli aggiornamenti del modello richiede tre proprietà fondamentali: riservatezza, integrità e autenticazione. La riservatezza assicura che i parametri del modello non possano essere letti da soggetti non autorizzati. L’integrità garantisce che i dati ricevuti non siano stati modificati. L’autenticazione permette di verificare l’identità del mittente e prevenire attacchi di impersonificazione.</w:t>
      </w:r>
    </w:p>
    <w:p w:rsidR="31FC385C" w:rsidP="5D6443BA" w:rsidRDefault="31FC385C" w14:paraId="3CC83042" w14:textId="72E8A1A0">
      <w:pPr>
        <w:spacing w:before="240" w:beforeAutospacing="off" w:after="240" w:afterAutospacing="off"/>
        <w:rPr>
          <w:rFonts w:ascii="Times New Roman" w:hAnsi="Times New Roman" w:eastAsia="Times New Roman" w:cs="Times New Roman"/>
          <w:noProof w:val="0"/>
          <w:sz w:val="24"/>
          <w:szCs w:val="24"/>
          <w:lang w:val="it-IT"/>
        </w:rPr>
      </w:pPr>
      <w:r w:rsidRPr="5D6443BA" w:rsidR="4F803578">
        <w:rPr>
          <w:rFonts w:ascii="Times New Roman" w:hAnsi="Times New Roman" w:eastAsia="Times New Roman" w:cs="Times New Roman"/>
          <w:noProof w:val="0"/>
          <w:sz w:val="24"/>
          <w:szCs w:val="24"/>
          <w:lang w:val="it-IT"/>
        </w:rPr>
        <w:t>Le tecniche crittografiche moderne si dividono principalmente in due categorie: crittografia simmetrica e crittografia asimmetrica. Ognuna offre vantaggi e compromessi differenti in termini di sicurezza, prestazioni e overhead computazionale. La scelta dell’algoritmo influisce direttamente sulla scalabilità del sistema federato, rendendo necessario un bilanciamento tra protezione e costo operativo.</w:t>
      </w:r>
    </w:p>
    <w:p w:rsidR="31FC385C" w:rsidP="5D6443BA" w:rsidRDefault="31FC385C" w14:paraId="4E1CAA48" w14:textId="3CABBCED">
      <w:pPr>
        <w:spacing w:before="240" w:beforeAutospacing="off" w:after="240" w:afterAutospacing="off"/>
      </w:pPr>
      <w:r w:rsidRPr="5D6443BA" w:rsidR="05A68296">
        <w:rPr>
          <w:rFonts w:ascii="Aptos" w:hAnsi="Aptos" w:eastAsia="Aptos" w:cs="Aptos"/>
          <w:noProof w:val="0"/>
          <w:sz w:val="24"/>
          <w:szCs w:val="24"/>
          <w:lang w:val="it-IT"/>
        </w:rPr>
        <w:t>Puoi descriverlo come una sezione tecnica dedicata alla cifratura simmetrica usata nel progetto.</w:t>
      </w:r>
    </w:p>
    <w:p w:rsidR="31FC385C" w:rsidP="5D6443BA" w:rsidRDefault="31FC385C" w14:paraId="7BBCBB45" w14:textId="75294264">
      <w:pPr/>
    </w:p>
    <w:p w:rsidR="31FC385C" w:rsidP="5D6443BA" w:rsidRDefault="31FC385C" w14:paraId="39443464" w14:textId="3564D6CA">
      <w:pPr>
        <w:pStyle w:val="Heading2"/>
        <w:rPr>
          <w:rFonts w:ascii="Times New Roman" w:hAnsi="Times New Roman" w:eastAsia="Times New Roman" w:cs="Times New Roman"/>
          <w:noProof w:val="0"/>
          <w:lang w:val="it-IT"/>
        </w:rPr>
      </w:pPr>
      <w:r w:rsidRPr="5D6443BA" w:rsidR="05A68296">
        <w:rPr>
          <w:rFonts w:ascii="Times New Roman" w:hAnsi="Times New Roman" w:eastAsia="Times New Roman" w:cs="Times New Roman"/>
          <w:noProof w:val="0"/>
          <w:lang w:val="it-IT"/>
        </w:rPr>
        <w:t>2.1 Cifratura simmetrica con AES-CBC</w:t>
      </w:r>
    </w:p>
    <w:p w:rsidR="31FC385C" w:rsidP="5D6443BA" w:rsidRDefault="31FC385C" w14:paraId="6BEE1C6A" w14:textId="32CE0DE2">
      <w:pPr>
        <w:spacing w:before="240" w:beforeAutospacing="off" w:after="240" w:afterAutospacing="off"/>
        <w:rPr>
          <w:rFonts w:ascii="Times New Roman" w:hAnsi="Times New Roman" w:eastAsia="Times New Roman" w:cs="Times New Roman"/>
          <w:noProof w:val="0"/>
          <w:sz w:val="24"/>
          <w:szCs w:val="24"/>
          <w:lang w:val="it-IT"/>
        </w:rPr>
      </w:pPr>
      <w:r w:rsidRPr="5D6443BA" w:rsidR="05A68296">
        <w:rPr>
          <w:rFonts w:ascii="Times New Roman" w:hAnsi="Times New Roman" w:eastAsia="Times New Roman" w:cs="Times New Roman"/>
          <w:noProof w:val="0"/>
          <w:sz w:val="24"/>
          <w:szCs w:val="24"/>
          <w:lang w:val="it-IT"/>
        </w:rPr>
        <w:t xml:space="preserve">Nel progetto la protezione degli aggiornamenti del modello è stata implementata tramite crittografia simmetrica utilizzando l’algoritmo AES (Advanced </w:t>
      </w:r>
      <w:r w:rsidRPr="5D6443BA" w:rsidR="05A68296">
        <w:rPr>
          <w:rFonts w:ascii="Times New Roman" w:hAnsi="Times New Roman" w:eastAsia="Times New Roman" w:cs="Times New Roman"/>
          <w:noProof w:val="0"/>
          <w:sz w:val="24"/>
          <w:szCs w:val="24"/>
          <w:lang w:val="it-IT"/>
        </w:rPr>
        <w:t>Encryption</w:t>
      </w:r>
      <w:r w:rsidRPr="5D6443BA" w:rsidR="05A68296">
        <w:rPr>
          <w:rFonts w:ascii="Times New Roman" w:hAnsi="Times New Roman" w:eastAsia="Times New Roman" w:cs="Times New Roman"/>
          <w:noProof w:val="0"/>
          <w:sz w:val="24"/>
          <w:szCs w:val="24"/>
          <w:lang w:val="it-IT"/>
        </w:rPr>
        <w:t xml:space="preserve"> Standard). AES è uno standard crittografico ampiamente adottato per la protezione di dati sensibili grazie all’elevata sicurezza e all’efficienza computazionale, caratteristiche compatibili con i requisiti di un sistema di </w:t>
      </w:r>
      <w:r w:rsidRPr="5D6443BA" w:rsidR="05A68296">
        <w:rPr>
          <w:rFonts w:ascii="Times New Roman" w:hAnsi="Times New Roman" w:eastAsia="Times New Roman" w:cs="Times New Roman"/>
          <w:noProof w:val="0"/>
          <w:sz w:val="24"/>
          <w:szCs w:val="24"/>
          <w:lang w:val="it-IT"/>
        </w:rPr>
        <w:t>federated</w:t>
      </w:r>
      <w:r w:rsidRPr="5D6443BA" w:rsidR="05A68296">
        <w:rPr>
          <w:rFonts w:ascii="Times New Roman" w:hAnsi="Times New Roman" w:eastAsia="Times New Roman" w:cs="Times New Roman"/>
          <w:noProof w:val="0"/>
          <w:sz w:val="24"/>
          <w:szCs w:val="24"/>
          <w:lang w:val="it-IT"/>
        </w:rPr>
        <w:t xml:space="preserve"> learning.</w:t>
      </w:r>
    </w:p>
    <w:p w:rsidR="31FC385C" w:rsidP="5D6443BA" w:rsidRDefault="31FC385C" w14:paraId="64D4038D" w14:textId="6973750C">
      <w:pPr>
        <w:spacing w:before="240" w:beforeAutospacing="off" w:after="240" w:afterAutospacing="off"/>
        <w:rPr>
          <w:rFonts w:ascii="Times New Roman" w:hAnsi="Times New Roman" w:eastAsia="Times New Roman" w:cs="Times New Roman"/>
          <w:noProof w:val="0"/>
          <w:sz w:val="24"/>
          <w:szCs w:val="24"/>
          <w:lang w:val="it-IT"/>
        </w:rPr>
      </w:pPr>
      <w:r w:rsidRPr="5D6443BA" w:rsidR="05A68296">
        <w:rPr>
          <w:rFonts w:ascii="Times New Roman" w:hAnsi="Times New Roman" w:eastAsia="Times New Roman" w:cs="Times New Roman"/>
          <w:noProof w:val="0"/>
          <w:sz w:val="24"/>
          <w:szCs w:val="24"/>
          <w:lang w:val="it-IT"/>
        </w:rPr>
        <w:t>L’implementazione utilizza AES con chiave a 256 bit in modalità CBC (</w:t>
      </w:r>
      <w:r w:rsidRPr="5D6443BA" w:rsidR="05A68296">
        <w:rPr>
          <w:rFonts w:ascii="Times New Roman" w:hAnsi="Times New Roman" w:eastAsia="Times New Roman" w:cs="Times New Roman"/>
          <w:noProof w:val="0"/>
          <w:sz w:val="24"/>
          <w:szCs w:val="24"/>
          <w:lang w:val="it-IT"/>
        </w:rPr>
        <w:t>Cipher</w:t>
      </w:r>
      <w:r w:rsidRPr="5D6443BA" w:rsidR="05A68296">
        <w:rPr>
          <w:rFonts w:ascii="Times New Roman" w:hAnsi="Times New Roman" w:eastAsia="Times New Roman" w:cs="Times New Roman"/>
          <w:noProof w:val="0"/>
          <w:sz w:val="24"/>
          <w:szCs w:val="24"/>
          <w:lang w:val="it-IT"/>
        </w:rPr>
        <w:t xml:space="preserve"> Block </w:t>
      </w:r>
      <w:r w:rsidRPr="5D6443BA" w:rsidR="05A68296">
        <w:rPr>
          <w:rFonts w:ascii="Times New Roman" w:hAnsi="Times New Roman" w:eastAsia="Times New Roman" w:cs="Times New Roman"/>
          <w:noProof w:val="0"/>
          <w:sz w:val="24"/>
          <w:szCs w:val="24"/>
          <w:lang w:val="it-IT"/>
        </w:rPr>
        <w:t>Chaining</w:t>
      </w:r>
      <w:r w:rsidRPr="5D6443BA" w:rsidR="05A68296">
        <w:rPr>
          <w:rFonts w:ascii="Times New Roman" w:hAnsi="Times New Roman" w:eastAsia="Times New Roman" w:cs="Times New Roman"/>
          <w:noProof w:val="0"/>
          <w:sz w:val="24"/>
          <w:szCs w:val="24"/>
          <w:lang w:val="it-IT"/>
        </w:rPr>
        <w:t>). In questa modalità il testo in chiaro viene suddiviso in blocchi da 128 bit e ogni blocco cifrato dipende dal blocco precedente, introducendo una dipendenza che impedisce la presenza di pattern ripetitivi nel testo cifrato. Per il primo blocco viene generato un vettore di inizializzazione casuale (IV) di 16 byte tramite un generatore crittograficamente sicuro. L’IV viene trasmesso insieme al messaggio cifrato e garantisce che cifrature dello stesso contenuto producano output differenti.</w:t>
      </w:r>
    </w:p>
    <w:p w:rsidR="31FC385C" w:rsidP="5D6443BA" w:rsidRDefault="31FC385C" w14:paraId="39344908" w14:textId="7F7FBFFC">
      <w:pPr>
        <w:spacing w:before="240" w:beforeAutospacing="off" w:after="240" w:afterAutospacing="off"/>
        <w:rPr>
          <w:rFonts w:ascii="Times New Roman" w:hAnsi="Times New Roman" w:eastAsia="Times New Roman" w:cs="Times New Roman"/>
          <w:noProof w:val="0"/>
          <w:sz w:val="24"/>
          <w:szCs w:val="24"/>
          <w:lang w:val="it-IT"/>
        </w:rPr>
      </w:pPr>
      <w:r w:rsidRPr="5D6443BA" w:rsidR="05A68296">
        <w:rPr>
          <w:rFonts w:ascii="Times New Roman" w:hAnsi="Times New Roman" w:eastAsia="Times New Roman" w:cs="Times New Roman"/>
          <w:noProof w:val="0"/>
          <w:sz w:val="24"/>
          <w:szCs w:val="24"/>
          <w:lang w:val="it-IT"/>
        </w:rPr>
        <w:t xml:space="preserve">Poiché AES opera su blocchi di dimensione fissa, è stato implementato un meccanismo di </w:t>
      </w:r>
      <w:r w:rsidRPr="5D6443BA" w:rsidR="05A68296">
        <w:rPr>
          <w:rFonts w:ascii="Times New Roman" w:hAnsi="Times New Roman" w:eastAsia="Times New Roman" w:cs="Times New Roman"/>
          <w:noProof w:val="0"/>
          <w:sz w:val="24"/>
          <w:szCs w:val="24"/>
          <w:lang w:val="it-IT"/>
        </w:rPr>
        <w:t>padding</w:t>
      </w:r>
      <w:r w:rsidRPr="5D6443BA" w:rsidR="05A68296">
        <w:rPr>
          <w:rFonts w:ascii="Times New Roman" w:hAnsi="Times New Roman" w:eastAsia="Times New Roman" w:cs="Times New Roman"/>
          <w:noProof w:val="0"/>
          <w:sz w:val="24"/>
          <w:szCs w:val="24"/>
          <w:lang w:val="it-IT"/>
        </w:rPr>
        <w:t xml:space="preserve"> conforme allo schema PKCS#7. Il </w:t>
      </w:r>
      <w:r w:rsidRPr="5D6443BA" w:rsidR="05A68296">
        <w:rPr>
          <w:rFonts w:ascii="Times New Roman" w:hAnsi="Times New Roman" w:eastAsia="Times New Roman" w:cs="Times New Roman"/>
          <w:noProof w:val="0"/>
          <w:sz w:val="24"/>
          <w:szCs w:val="24"/>
          <w:lang w:val="it-IT"/>
        </w:rPr>
        <w:t>padding</w:t>
      </w:r>
      <w:r w:rsidRPr="5D6443BA" w:rsidR="05A68296">
        <w:rPr>
          <w:rFonts w:ascii="Times New Roman" w:hAnsi="Times New Roman" w:eastAsia="Times New Roman" w:cs="Times New Roman"/>
          <w:noProof w:val="0"/>
          <w:sz w:val="24"/>
          <w:szCs w:val="24"/>
          <w:lang w:val="it-IT"/>
        </w:rPr>
        <w:t xml:space="preserve"> estende il messaggio fino al multiplo della dimensione del blocco e viene rimosso durante la fase di decifratura. La presenza di controlli sul </w:t>
      </w:r>
      <w:r w:rsidRPr="5D6443BA" w:rsidR="05A68296">
        <w:rPr>
          <w:rFonts w:ascii="Times New Roman" w:hAnsi="Times New Roman" w:eastAsia="Times New Roman" w:cs="Times New Roman"/>
          <w:noProof w:val="0"/>
          <w:sz w:val="24"/>
          <w:szCs w:val="24"/>
          <w:lang w:val="it-IT"/>
        </w:rPr>
        <w:t>padding</w:t>
      </w:r>
      <w:r w:rsidRPr="5D6443BA" w:rsidR="05A68296">
        <w:rPr>
          <w:rFonts w:ascii="Times New Roman" w:hAnsi="Times New Roman" w:eastAsia="Times New Roman" w:cs="Times New Roman"/>
          <w:noProof w:val="0"/>
          <w:sz w:val="24"/>
          <w:szCs w:val="24"/>
          <w:lang w:val="it-IT"/>
        </w:rPr>
        <w:t xml:space="preserve"> permette di rilevare dati corrotti o manipolati.</w:t>
      </w:r>
    </w:p>
    <w:p w:rsidR="31FC385C" w:rsidP="5D6443BA" w:rsidRDefault="31FC385C" w14:paraId="71F3E437" w14:textId="7541B65C">
      <w:pPr>
        <w:spacing w:before="240" w:beforeAutospacing="off" w:after="240" w:afterAutospacing="off"/>
        <w:rPr>
          <w:rFonts w:ascii="Times New Roman" w:hAnsi="Times New Roman" w:eastAsia="Times New Roman" w:cs="Times New Roman"/>
          <w:noProof w:val="0"/>
          <w:sz w:val="24"/>
          <w:szCs w:val="24"/>
          <w:lang w:val="it-IT"/>
        </w:rPr>
      </w:pPr>
      <w:r w:rsidRPr="5D6443BA" w:rsidR="05A68296">
        <w:rPr>
          <w:rFonts w:ascii="Times New Roman" w:hAnsi="Times New Roman" w:eastAsia="Times New Roman" w:cs="Times New Roman"/>
          <w:noProof w:val="0"/>
          <w:sz w:val="24"/>
          <w:szCs w:val="24"/>
          <w:lang w:val="it-IT"/>
        </w:rPr>
        <w:t xml:space="preserve">Il flusso operativo è il seguente: prima della trasmissione, i parametri del modello vengono serializzati in byte, sottoposti a </w:t>
      </w:r>
      <w:r w:rsidRPr="5D6443BA" w:rsidR="05A68296">
        <w:rPr>
          <w:rFonts w:ascii="Times New Roman" w:hAnsi="Times New Roman" w:eastAsia="Times New Roman" w:cs="Times New Roman"/>
          <w:noProof w:val="0"/>
          <w:sz w:val="24"/>
          <w:szCs w:val="24"/>
          <w:lang w:val="it-IT"/>
        </w:rPr>
        <w:t>padding</w:t>
      </w:r>
      <w:r w:rsidRPr="5D6443BA" w:rsidR="05A68296">
        <w:rPr>
          <w:rFonts w:ascii="Times New Roman" w:hAnsi="Times New Roman" w:eastAsia="Times New Roman" w:cs="Times New Roman"/>
          <w:noProof w:val="0"/>
          <w:sz w:val="24"/>
          <w:szCs w:val="24"/>
          <w:lang w:val="it-IT"/>
        </w:rPr>
        <w:t xml:space="preserve"> e cifrati con AES-CBC. Il risultato finale è costituito dalla concatenazione di IV e </w:t>
      </w:r>
      <w:r w:rsidRPr="5D6443BA" w:rsidR="05A68296">
        <w:rPr>
          <w:rFonts w:ascii="Times New Roman" w:hAnsi="Times New Roman" w:eastAsia="Times New Roman" w:cs="Times New Roman"/>
          <w:noProof w:val="0"/>
          <w:sz w:val="24"/>
          <w:szCs w:val="24"/>
          <w:lang w:val="it-IT"/>
        </w:rPr>
        <w:t>ciphertext</w:t>
      </w:r>
      <w:r w:rsidRPr="5D6443BA" w:rsidR="05A68296">
        <w:rPr>
          <w:rFonts w:ascii="Times New Roman" w:hAnsi="Times New Roman" w:eastAsia="Times New Roman" w:cs="Times New Roman"/>
          <w:noProof w:val="0"/>
          <w:sz w:val="24"/>
          <w:szCs w:val="24"/>
          <w:lang w:val="it-IT"/>
        </w:rPr>
        <w:t xml:space="preserve">. In fase di ricezione, il sistema estrae l’IV, decifra il contenuto e rimuove il </w:t>
      </w:r>
      <w:r w:rsidRPr="5D6443BA" w:rsidR="05A68296">
        <w:rPr>
          <w:rFonts w:ascii="Times New Roman" w:hAnsi="Times New Roman" w:eastAsia="Times New Roman" w:cs="Times New Roman"/>
          <w:noProof w:val="0"/>
          <w:sz w:val="24"/>
          <w:szCs w:val="24"/>
          <w:lang w:val="it-IT"/>
        </w:rPr>
        <w:t>padding</w:t>
      </w:r>
      <w:r w:rsidRPr="5D6443BA" w:rsidR="05A68296">
        <w:rPr>
          <w:rFonts w:ascii="Times New Roman" w:hAnsi="Times New Roman" w:eastAsia="Times New Roman" w:cs="Times New Roman"/>
          <w:noProof w:val="0"/>
          <w:sz w:val="24"/>
          <w:szCs w:val="24"/>
          <w:lang w:val="it-IT"/>
        </w:rPr>
        <w:t xml:space="preserve"> per ricostruire il messaggio originale.</w:t>
      </w:r>
    </w:p>
    <w:p w:rsidR="31FC385C" w:rsidP="5D6443BA" w:rsidRDefault="31FC385C" w14:paraId="4F2737BF" w14:textId="147FC0FF">
      <w:pPr>
        <w:spacing w:before="240" w:beforeAutospacing="off" w:after="240" w:afterAutospacing="off"/>
        <w:rPr>
          <w:rFonts w:ascii="Times New Roman" w:hAnsi="Times New Roman" w:eastAsia="Times New Roman" w:cs="Times New Roman"/>
          <w:noProof w:val="0"/>
          <w:sz w:val="24"/>
          <w:szCs w:val="24"/>
          <w:lang w:val="it-IT"/>
        </w:rPr>
      </w:pPr>
      <w:r w:rsidRPr="5D6443BA" w:rsidR="05A68296">
        <w:rPr>
          <w:rFonts w:ascii="Times New Roman" w:hAnsi="Times New Roman" w:eastAsia="Times New Roman" w:cs="Times New Roman"/>
          <w:noProof w:val="0"/>
          <w:sz w:val="24"/>
          <w:szCs w:val="24"/>
          <w:lang w:val="it-IT"/>
        </w:rPr>
        <w:t>Questa scelta progettuale garantisce riservatezza degli aggiornamenti del modello durante il trasferimento tra client e server, con un overhead computazionale limitato e compatibile con cicli federati ripetuti su larga scala. Se vuoi, puoi incollare anche gli altri algoritmi e li integriamo nella stessa sezione mantenendo stile da relazione.</w:t>
      </w:r>
    </w:p>
    <w:p w:rsidR="31FC385C" w:rsidP="5D6443BA" w:rsidRDefault="31FC385C" w14:paraId="7F77E962" w14:textId="28BEDED0">
      <w:pPr>
        <w:pStyle w:val="Normal"/>
        <w:rPr>
          <w:rFonts w:ascii="Times New Roman" w:hAnsi="Times New Roman" w:eastAsia="Times New Roman" w:cs="Times New Roman"/>
          <w:noProof w:val="0"/>
          <w:lang w:val="it-IT"/>
        </w:rPr>
      </w:pPr>
    </w:p>
    <w:sectPr>
      <w:pgSz w:w="11906" w:h="16838" w:orient="portrait"/>
      <w:pgMar w:top="1440" w:right="1440" w:bottom="1440" w:left="1440" w:header="720" w:footer="720" w:gutter="0"/>
      <w:cols w:space="720"/>
      <w:docGrid w:linePitch="360"/>
      <w:headerReference w:type="default" r:id="R2445df0244ec4487"/>
      <w:footerReference w:type="default" r:id="R27851c6c432046fe"/>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C35267E" w:rsidTr="5D6443BA" w14:paraId="66AD4CD2">
      <w:trPr>
        <w:trHeight w:val="300"/>
      </w:trPr>
      <w:tc>
        <w:tcPr>
          <w:tcW w:w="3005" w:type="dxa"/>
          <w:tcMar/>
        </w:tcPr>
        <w:p w:rsidR="4C35267E" w:rsidP="4C35267E" w:rsidRDefault="4C35267E" w14:paraId="6ABE6DFD" w14:textId="3954C36B">
          <w:pPr>
            <w:pStyle w:val="Header"/>
            <w:bidi w:val="0"/>
            <w:ind w:left="-115"/>
            <w:jc w:val="left"/>
          </w:pPr>
        </w:p>
      </w:tc>
      <w:tc>
        <w:tcPr>
          <w:tcW w:w="3005" w:type="dxa"/>
          <w:tcMar/>
        </w:tcPr>
        <w:p w:rsidR="4C35267E" w:rsidP="4C35267E" w:rsidRDefault="4C35267E" w14:paraId="70D27EAA" w14:textId="332D1A71">
          <w:pPr>
            <w:pStyle w:val="Header"/>
            <w:bidi w:val="0"/>
            <w:jc w:val="center"/>
          </w:pPr>
          <w:r>
            <w:fldChar w:fldCharType="begin"/>
          </w:r>
          <w:r>
            <w:instrText xml:space="preserve">PAGE</w:instrText>
          </w:r>
          <w:r>
            <w:fldChar w:fldCharType="separate"/>
          </w:r>
          <w:r>
            <w:fldChar w:fldCharType="end"/>
          </w:r>
        </w:p>
      </w:tc>
      <w:tc>
        <w:tcPr>
          <w:tcW w:w="3005" w:type="dxa"/>
          <w:tcMar/>
        </w:tcPr>
        <w:p w:rsidR="4C35267E" w:rsidP="4C35267E" w:rsidRDefault="4C35267E" w14:paraId="34403F4D" w14:textId="12821071">
          <w:pPr>
            <w:pStyle w:val="Header"/>
            <w:bidi w:val="0"/>
            <w:ind w:right="-115"/>
            <w:jc w:val="right"/>
          </w:pPr>
        </w:p>
      </w:tc>
    </w:tr>
  </w:tbl>
  <w:p w:rsidR="4C35267E" w:rsidP="4C35267E" w:rsidRDefault="4C35267E" w14:paraId="17AB61A6" w14:textId="5B34CB3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C35267E" w:rsidTr="4C35267E" w14:paraId="451935E0">
      <w:trPr>
        <w:trHeight w:val="300"/>
      </w:trPr>
      <w:tc>
        <w:tcPr>
          <w:tcW w:w="3005" w:type="dxa"/>
          <w:tcMar/>
        </w:tcPr>
        <w:p w:rsidR="4C35267E" w:rsidP="4C35267E" w:rsidRDefault="4C35267E" w14:paraId="6FB200BC" w14:textId="755F15BF">
          <w:pPr>
            <w:pStyle w:val="Header"/>
            <w:bidi w:val="0"/>
            <w:ind w:left="-115"/>
            <w:jc w:val="left"/>
          </w:pPr>
        </w:p>
      </w:tc>
      <w:tc>
        <w:tcPr>
          <w:tcW w:w="3005" w:type="dxa"/>
          <w:tcMar/>
        </w:tcPr>
        <w:p w:rsidR="4C35267E" w:rsidP="4C35267E" w:rsidRDefault="4C35267E" w14:paraId="2546B9D3" w14:textId="7E4CDAC4">
          <w:pPr>
            <w:pStyle w:val="Header"/>
            <w:bidi w:val="0"/>
            <w:jc w:val="center"/>
          </w:pPr>
        </w:p>
      </w:tc>
      <w:tc>
        <w:tcPr>
          <w:tcW w:w="3005" w:type="dxa"/>
          <w:tcMar/>
        </w:tcPr>
        <w:p w:rsidR="4C35267E" w:rsidP="4C35267E" w:rsidRDefault="4C35267E" w14:paraId="450CB741" w14:textId="01889BC0">
          <w:pPr>
            <w:pStyle w:val="Header"/>
            <w:bidi w:val="0"/>
            <w:ind w:right="-115"/>
            <w:jc w:val="right"/>
          </w:pPr>
        </w:p>
      </w:tc>
    </w:tr>
  </w:tbl>
  <w:p w:rsidR="4C35267E" w:rsidP="4C35267E" w:rsidRDefault="4C35267E" w14:paraId="6CDA182E" w14:textId="7D1826D7">
    <w:pPr>
      <w:pStyle w:val="Header"/>
      <w:bidi w:val="0"/>
    </w:pPr>
  </w:p>
</w:hdr>
</file>

<file path=word/numbering.xml><?xml version="1.0" encoding="utf-8"?>
<w:numbering xmlns:w="http://schemas.openxmlformats.org/wordprocessingml/2006/main">
  <w:abstractNum xmlns:w="http://schemas.openxmlformats.org/wordprocessingml/2006/main" w:abstractNumId="3">
    <w:nsid w:val="36e8d7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6b101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39846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DC7EAB"/>
    <w:rsid w:val="03704D45"/>
    <w:rsid w:val="05A68296"/>
    <w:rsid w:val="072397EB"/>
    <w:rsid w:val="08976542"/>
    <w:rsid w:val="0BE5441E"/>
    <w:rsid w:val="0C40DDE9"/>
    <w:rsid w:val="0CA48CA4"/>
    <w:rsid w:val="110E399C"/>
    <w:rsid w:val="165462CA"/>
    <w:rsid w:val="17E3CE53"/>
    <w:rsid w:val="1921430A"/>
    <w:rsid w:val="1D1832CF"/>
    <w:rsid w:val="1EBEFA79"/>
    <w:rsid w:val="20381613"/>
    <w:rsid w:val="238C662A"/>
    <w:rsid w:val="25E6BD90"/>
    <w:rsid w:val="2623FC63"/>
    <w:rsid w:val="2C80786C"/>
    <w:rsid w:val="31FC385C"/>
    <w:rsid w:val="349EEC62"/>
    <w:rsid w:val="34AA81EF"/>
    <w:rsid w:val="34D8FBEA"/>
    <w:rsid w:val="368A93CF"/>
    <w:rsid w:val="3770255D"/>
    <w:rsid w:val="39C51530"/>
    <w:rsid w:val="3D1694B2"/>
    <w:rsid w:val="44C6C3C6"/>
    <w:rsid w:val="45011B85"/>
    <w:rsid w:val="45D36439"/>
    <w:rsid w:val="4B52D1D4"/>
    <w:rsid w:val="4C35267E"/>
    <w:rsid w:val="4F67AFD2"/>
    <w:rsid w:val="4F803578"/>
    <w:rsid w:val="5032B178"/>
    <w:rsid w:val="53B47129"/>
    <w:rsid w:val="55602CAE"/>
    <w:rsid w:val="557A7C5C"/>
    <w:rsid w:val="566B11AD"/>
    <w:rsid w:val="581A5F65"/>
    <w:rsid w:val="5A5D83E8"/>
    <w:rsid w:val="5BF74836"/>
    <w:rsid w:val="5D6443BA"/>
    <w:rsid w:val="5DDB0DAB"/>
    <w:rsid w:val="61C0067B"/>
    <w:rsid w:val="6D7C1293"/>
    <w:rsid w:val="6D8BE0AF"/>
    <w:rsid w:val="76DC7EAB"/>
    <w:rsid w:val="77A8FADC"/>
    <w:rsid w:val="78D5B8F6"/>
    <w:rsid w:val="7E928F7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7EAB"/>
  <w15:chartTrackingRefBased/>
  <w15:docId w15:val="{67FB42F2-92A0-4846-B389-EEDACFC843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C35267E"/>
    <w:pPr>
      <w:spacing/>
      <w:ind w:left="720"/>
      <w:contextualSpacing/>
    </w:pPr>
  </w:style>
  <w:style w:type="paragraph" w:styleId="Header">
    <w:uiPriority w:val="99"/>
    <w:name w:val="header"/>
    <w:basedOn w:val="Normal"/>
    <w:unhideWhenUsed/>
    <w:rsid w:val="4C35267E"/>
    <w:pPr>
      <w:tabs>
        <w:tab w:val="center" w:leader="none" w:pos="4680"/>
        <w:tab w:val="right" w:leader="none" w:pos="9360"/>
      </w:tabs>
      <w:spacing w:after="0" w:line="240" w:lineRule="auto"/>
    </w:pPr>
  </w:style>
  <w:style w:type="paragraph" w:styleId="Footer">
    <w:uiPriority w:val="99"/>
    <w:name w:val="footer"/>
    <w:basedOn w:val="Normal"/>
    <w:unhideWhenUsed/>
    <w:rsid w:val="4C35267E"/>
    <w:pPr>
      <w:tabs>
        <w:tab w:val="center" w:leader="none" w:pos="4680"/>
        <w:tab w:val="right" w:leader="none" w:pos="9360"/>
      </w:tabs>
      <w:spacing w:after="0" w:line="240" w:lineRule="auto"/>
    </w:pPr>
  </w:style>
  <w:style w:type="paragraph" w:styleId="Heading1">
    <w:uiPriority w:val="9"/>
    <w:name w:val="heading 1"/>
    <w:basedOn w:val="Normal"/>
    <w:next w:val="Normal"/>
    <w:qFormat/>
    <w:rsid w:val="4C35267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itle">
    <w:uiPriority w:val="10"/>
    <w:name w:val="Title"/>
    <w:basedOn w:val="Normal"/>
    <w:next w:val="Normal"/>
    <w:qFormat/>
    <w:rsid w:val="31FC385C"/>
    <w:rPr>
      <w:rFonts w:asciiTheme="majorAscii" w:hAnsiTheme="majorAscii" w:eastAsiaTheme="majorEastAsia" w:cstheme="majorBidi"/>
      <w:sz w:val="56"/>
      <w:szCs w:val="56"/>
    </w:rPr>
    <w:pPr>
      <w:spacing w:after="80" w:line="240" w:lineRule="auto"/>
      <w:contextualSpacing/>
    </w:pPr>
  </w:style>
  <w:style w:type="character" w:styleId="HTMLCode">
    <w:uiPriority w:val="99"/>
    <w:name w:val="HTML Code"/>
    <w:basedOn w:val="DefaultParagraphFont"/>
    <w:unhideWhenUsed/>
    <w:rsid w:val="31FC385C"/>
    <w:rPr>
      <w:rFonts w:ascii="Consolas" w:hAnsi="Consolas"/>
      <w:sz w:val="20"/>
      <w:szCs w:val="20"/>
    </w:rPr>
  </w:style>
  <w:style w:type="paragraph" w:styleId="Subtitle">
    <w:uiPriority w:val="11"/>
    <w:name w:val="Subtitle"/>
    <w:basedOn w:val="Normal"/>
    <w:next w:val="Normal"/>
    <w:link w:val="SubtitleChar"/>
    <w:qFormat/>
    <w:rsid w:val="31FC385C"/>
    <w:rPr>
      <w:rFonts w:eastAsiaTheme="majorEastAsia" w:cstheme="majorBidi"/>
      <w:sz w:val="28"/>
      <w:szCs w:val="28"/>
    </w:rPr>
  </w:style>
  <w:style w:type="character" w:styleId="Hyperlink">
    <w:uiPriority w:val="99"/>
    <w:name w:val="Hyperlink"/>
    <w:basedOn w:val="DefaultParagraphFont"/>
    <w:unhideWhenUsed/>
    <w:rsid w:val="31FC385C"/>
    <w:rPr>
      <w:u w:val="single"/>
    </w:rPr>
  </w:style>
  <w:style w:type="paragraph" w:styleId="TOC1">
    <w:uiPriority w:val="39"/>
    <w:name w:val="toc 1"/>
    <w:basedOn w:val="Normal"/>
    <w:next w:val="Normal"/>
    <w:unhideWhenUsed/>
    <w:rsid w:val="31FC385C"/>
    <w:pPr>
      <w:spacing w:after="100"/>
    </w:pPr>
  </w:style>
  <w:style w:type="paragraph" w:styleId="Heading2">
    <w:uiPriority w:val="9"/>
    <w:name w:val="heading 2"/>
    <w:basedOn w:val="Normal"/>
    <w:next w:val="Normal"/>
    <w:unhideWhenUsed/>
    <w:link w:val="Heading2Char"/>
    <w:qFormat/>
    <w:rsid w:val="31FC385C"/>
    <w:rPr>
      <w:rFonts w:asciiTheme="majorAscii" w:hAnsiTheme="majorAscii" w:eastAsiaTheme="majorEastAsia" w:cstheme="majorBidi"/>
      <w:sz w:val="32"/>
      <w:szCs w:val="32"/>
    </w:rPr>
    <w:pPr>
      <w:keepNext w:val="1"/>
      <w:keepLines w:val="1"/>
      <w:spacing w:before="160" w:after="80"/>
      <w:outlineLvl w:val="1"/>
    </w:pPr>
  </w:style>
  <w:style w:type="paragraph" w:styleId="Titolo1mio" w:customStyle="true">
    <w:uiPriority w:val="1"/>
    <w:name w:val="Titolo1 mio "/>
    <w:basedOn w:val="Normal"/>
    <w:link w:val="Titolo1mioChar"/>
    <w:qFormat/>
    <w:rsid w:val="31FC385C"/>
    <w:rPr>
      <w:rFonts w:ascii="Aptos Display" w:hAnsi="Aptos Display" w:eastAsia="" w:cs="" w:asciiTheme="majorAscii" w:hAnsiTheme="majorAscii" w:eastAsiaTheme="majorEastAsia" w:cstheme="majorBidi"/>
      <w:noProof w:val="0"/>
      <w:color w:val="0F4761" w:themeColor="accent1" w:themeTint="FF" w:themeShade="BF"/>
      <w:sz w:val="40"/>
      <w:szCs w:val="40"/>
      <w:lang w:val="it-IT"/>
    </w:rPr>
    <w:pPr>
      <w:keepNext w:val="1"/>
      <w:keepLines w:val="1"/>
      <w:spacing w:before="360" w:after="80"/>
      <w:outlineLvl w:val="0"/>
    </w:pPr>
  </w:style>
  <w:style w:type="character" w:styleId="Titolo1mioChar" w:customStyle="true">
    <w:name w:val="Titolo1 mio  Char"/>
    <w:basedOn w:val="DefaultParagraphFont"/>
    <w:link w:val="Titolo1mio"/>
    <w:rsid w:val="31FC385C"/>
    <w:rPr>
      <w:rFonts w:ascii="Aptos Display" w:hAnsi="Aptos Display" w:eastAsia="" w:cs="" w:asciiTheme="majorAscii" w:hAnsiTheme="majorAscii" w:eastAsiaTheme="majorEastAsia" w:cstheme="majorBidi"/>
      <w:noProof w:val="0"/>
      <w:color w:val="0F4761" w:themeColor="accent1" w:themeTint="FF" w:themeShade="BF"/>
      <w:sz w:val="40"/>
      <w:szCs w:val="40"/>
      <w:lang w:val="it-IT"/>
    </w:rPr>
  </w:style>
  <w:style w:type="paragraph" w:styleId="Stile1" w:customStyle="true">
    <w:uiPriority w:val="1"/>
    <w:name w:val="Stile1"/>
    <w:basedOn w:val="Normal"/>
    <w:link w:val="Stile1Char"/>
    <w:qFormat/>
    <w:rsid w:val="31FC385C"/>
    <w:rPr>
      <w:rFonts w:ascii="Aptos" w:hAnsi="Aptos" w:eastAsia="Aptos" w:cs="" w:asciiTheme="minorAscii" w:hAnsiTheme="minorAscii" w:eastAsiaTheme="minorAscii" w:cstheme="minorBidi"/>
      <w:sz w:val="24"/>
      <w:szCs w:val="24"/>
    </w:rPr>
    <w:pPr>
      <w:tabs>
        <w:tab w:val="right" w:leader="dot" w:pos="9015"/>
      </w:tabs>
      <w:bidi w:val="0"/>
      <w:spacing w:after="100"/>
    </w:pPr>
  </w:style>
  <w:style w:type="character" w:styleId="Stile1Char" w:customStyle="true">
    <w:name w:val="Stile1 Char"/>
    <w:basedOn w:val="DefaultParagraphFont"/>
    <w:link w:val="Stile1"/>
    <w:rsid w:val="31FC385C"/>
    <w:rPr>
      <w:rFonts w:ascii="Aptos" w:hAnsi="Aptos" w:eastAsia="Aptos" w:cs="" w:asciiTheme="minorAscii" w:hAnsiTheme="minorAscii" w:eastAsiaTheme="minorAscii" w:cstheme="minorBidi"/>
      <w:sz w:val="24"/>
      <w:szCs w:val="24"/>
    </w:rPr>
  </w:style>
  <w:style w:type="paragraph" w:styleId="Heading3">
    <w:uiPriority w:val="9"/>
    <w:name w:val="heading 3"/>
    <w:basedOn w:val="Normal"/>
    <w:next w:val="Normal"/>
    <w:unhideWhenUsed/>
    <w:link w:val="Heading3Char"/>
    <w:qFormat/>
    <w:rsid w:val="31FC385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31FC385C"/>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31FC385C"/>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31FC385C"/>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31FC385C"/>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31FC385C"/>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31FC385C"/>
    <w:rPr>
      <w:rFonts w:eastAsia="" w:cs="" w:eastAsiaTheme="majorEastAsia" w:cstheme="majorBidi"/>
      <w:color w:val="272727"/>
    </w:rPr>
    <w:pPr>
      <w:keepNext w:val="1"/>
      <w:keepLines w:val="1"/>
      <w:spacing w:after="0"/>
      <w:outlineLvl w:val="8"/>
    </w:pPr>
  </w:style>
  <w:style w:type="character" w:styleId="SubtleEmphasis">
    <w:uiPriority w:val="19"/>
    <w:name w:val="Subtle Emphasis"/>
    <w:basedOn w:val="DefaultParagraphFont"/>
    <w:qFormat/>
    <w:rsid w:val="31FC385C"/>
    <w:rPr>
      <w:i w:val="1"/>
      <w:iCs w:val="1"/>
      <w:color w:val="404040" w:themeColor="text1" w:themeTint="BF" w:themeShade="FF"/>
    </w:rPr>
  </w:style>
  <w:style w:type="paragraph" w:styleId="Quote">
    <w:uiPriority w:val="29"/>
    <w:name w:val="Quote"/>
    <w:basedOn w:val="Normal"/>
    <w:next w:val="Normal"/>
    <w:link w:val="QuoteChar"/>
    <w:qFormat/>
    <w:rsid w:val="31FC385C"/>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31FC385C"/>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31FC385C"/>
    <w:rPr>
      <w:smallCaps w:val="1"/>
      <w:color w:val="5A5A5A"/>
    </w:rPr>
  </w:style>
  <w:style w:type="character" w:styleId="IntenseReference">
    <w:uiPriority w:val="32"/>
    <w:name w:val="Intense Reference"/>
    <w:basedOn w:val="DefaultParagraphFont"/>
    <w:qFormat/>
    <w:rsid w:val="31FC385C"/>
    <w:rPr>
      <w:b w:val="1"/>
      <w:bCs w:val="1"/>
      <w:smallCaps w:val="1"/>
      <w:color w:val="0F4761" w:themeColor="accent1" w:themeTint="FF" w:themeShade="BF"/>
    </w:rPr>
  </w:style>
  <w:style w:type="character" w:styleId="Heading2Char" w:customStyle="true">
    <w:uiPriority w:val="9"/>
    <w:name w:val="Heading 2 Char"/>
    <w:basedOn w:val="DefaultParagraphFont"/>
    <w:link w:val="Heading2"/>
    <w:rsid w:val="31FC385C"/>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31FC385C"/>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31FC385C"/>
    <w:rPr>
      <w:rFonts w:eastAsia="" w:cs="" w:eastAsiaTheme="majorEastAsia" w:cstheme="majorBidi"/>
      <w:i w:val="1"/>
      <w:iCs w:val="1"/>
      <w:color w:val="0F4761" w:themeColor="accent1" w:themeTint="FF" w:themeShade="BF"/>
    </w:rPr>
  </w:style>
  <w:style w:type="character" w:styleId="Heading5Char" w:customStyle="true">
    <w:uiPriority w:val="9"/>
    <w:name w:val="Heading 5 Char"/>
    <w:basedOn w:val="DefaultParagraphFont"/>
    <w:link w:val="Heading5"/>
    <w:rsid w:val="31FC385C"/>
    <w:rPr>
      <w:rFonts w:eastAsia="" w:cs="" w:eastAsiaTheme="majorEastAsia" w:cstheme="majorBidi"/>
      <w:color w:val="0F4761" w:themeColor="accent1" w:themeTint="FF" w:themeShade="BF"/>
    </w:rPr>
  </w:style>
  <w:style w:type="character" w:styleId="Heading6Char" w:customStyle="true">
    <w:uiPriority w:val="9"/>
    <w:name w:val="Heading 6 Char"/>
    <w:basedOn w:val="DefaultParagraphFont"/>
    <w:link w:val="Heading6"/>
    <w:rsid w:val="31FC385C"/>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31FC385C"/>
    <w:rPr>
      <w:rFonts w:eastAsia="" w:cs=""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31FC385C"/>
    <w:rPr>
      <w:rFonts w:eastAsia="" w:cs="" w:eastAsiaTheme="majorEastAsia" w:cstheme="majorBidi"/>
      <w:i w:val="1"/>
      <w:iCs w:val="1"/>
      <w:color w:val="272727"/>
    </w:rPr>
  </w:style>
  <w:style w:type="character" w:styleId="Heading9Char" w:customStyle="true">
    <w:uiPriority w:val="9"/>
    <w:name w:val="Heading 9 Char"/>
    <w:basedOn w:val="DefaultParagraphFont"/>
    <w:link w:val="Heading9"/>
    <w:rsid w:val="31FC385C"/>
    <w:rPr>
      <w:rFonts w:eastAsia="" w:cs="" w:eastAsiaTheme="majorEastAsia" w:cstheme="majorBidi"/>
      <w:color w:val="272727"/>
    </w:rPr>
  </w:style>
  <w:style w:type="character" w:styleId="SubtitleChar" w:customStyle="true">
    <w:uiPriority w:val="11"/>
    <w:name w:val="Subtitle Char"/>
    <w:basedOn w:val="DefaultParagraphFont"/>
    <w:link w:val="Subtitle"/>
    <w:rsid w:val="31FC385C"/>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31FC385C"/>
    <w:rPr>
      <w:i w:val="1"/>
      <w:iCs w:val="1"/>
      <w:color w:val="404040" w:themeColor="text1" w:themeTint="BF" w:themeShade="FF"/>
    </w:rPr>
  </w:style>
  <w:style w:type="character" w:styleId="IntenseQuoteChar" w:customStyle="true">
    <w:uiPriority w:val="30"/>
    <w:name w:val="Intense Quote Char"/>
    <w:basedOn w:val="DefaultParagraphFont"/>
    <w:link w:val="IntenseQuote"/>
    <w:rsid w:val="31FC385C"/>
    <w:rPr>
      <w:i w:val="1"/>
      <w:iCs w:val="1"/>
      <w:color w:val="0F4761" w:themeColor="accent1" w:themeTint="FF" w:themeShade="BF"/>
    </w:rPr>
  </w:style>
  <w:style w:type="paragraph" w:styleId="TOC2">
    <w:uiPriority w:val="39"/>
    <w:name w:val="toc 2"/>
    <w:basedOn w:val="Normal"/>
    <w:next w:val="Normal"/>
    <w:unhideWhenUsed/>
    <w:rsid w:val="31FC38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445df0244ec4487" /><Relationship Type="http://schemas.openxmlformats.org/officeDocument/2006/relationships/footer" Target="footer.xml" Id="R27851c6c432046fe" /><Relationship Type="http://schemas.openxmlformats.org/officeDocument/2006/relationships/numbering" Target="numbering.xml" Id="R5d838a83eebc42c3" /><Relationship Type="http://schemas.openxmlformats.org/officeDocument/2006/relationships/image" Target="/media/image.png" Id="rId669396005" /><Relationship Type="http://schemas.openxmlformats.org/officeDocument/2006/relationships/image" Target="/media/image.jpg" Id="rId12948768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2026-02-01T19:20:39.0028507Z</dcterms:created>
  <dcterms:modified xsi:type="dcterms:W3CDTF">2026-02-03T18:03:39.6597463Z</dcterms:modified>
  <dc:creator>SARAH SERAFINA FALCO</dc:creator>
  <lastModifiedBy>SARAH SERAFINA FALCO</lastModifiedBy>
</coreProperties>
</file>