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7628763"/>
    <w:p w14:paraId="4B2743D8" w14:textId="77777777" w:rsidR="00AA360E" w:rsidRPr="00FB54B5" w:rsidRDefault="00AA360E" w:rsidP="00FB54B5">
      <w:pPr>
        <w:spacing w:line="360" w:lineRule="auto"/>
        <w:jc w:val="center"/>
        <w:rPr>
          <w:rFonts w:ascii="Arial" w:hAnsi="Arial" w:cs="Arial"/>
        </w:rPr>
      </w:pPr>
      <w:r w:rsidRPr="00FB54B5">
        <w:rPr>
          <w:rFonts w:ascii="Arial" w:hAnsi="Arial" w:cs="Arial"/>
          <w:noProof/>
          <w:color w:val="auto"/>
        </w:rPr>
        <mc:AlternateContent>
          <mc:Choice Requires="wps">
            <w:drawing>
              <wp:anchor distT="0" distB="0" distL="114300" distR="114300" simplePos="0" relativeHeight="251660288" behindDoc="1" locked="0" layoutInCell="1" allowOverlap="1" wp14:anchorId="363FCDED" wp14:editId="48CBD224">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04AE" id="Rectangle 25" o:spid="_x0000_s1026" style="position:absolute;margin-left:-42.75pt;margin-top:.8pt;width:58.5pt;height: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Pr="00FB54B5">
        <w:rPr>
          <w:rFonts w:ascii="Arial" w:hAnsi="Arial" w:cs="Arial"/>
          <w:noProof/>
          <w:color w:val="auto"/>
        </w:rPr>
        <mc:AlternateContent>
          <mc:Choice Requires="wps">
            <w:drawing>
              <wp:anchor distT="0" distB="0" distL="114300" distR="114300" simplePos="0" relativeHeight="251659264" behindDoc="1" locked="0" layoutInCell="1" allowOverlap="1" wp14:anchorId="4E498F23" wp14:editId="7705064E">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622D9" id="Rectangle 8" o:spid="_x0000_s1026" style="position:absolute;margin-left:477pt;margin-top:-38.25pt;width:68.2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3C6284D1" w14:textId="77777777" w:rsidR="00AA360E" w:rsidRPr="00FB54B5" w:rsidRDefault="00AA360E" w:rsidP="00FB54B5">
      <w:pPr>
        <w:spacing w:line="360" w:lineRule="auto"/>
        <w:rPr>
          <w:rFonts w:ascii="Arial" w:hAnsi="Arial" w:cs="Arial"/>
          <w:color w:val="auto"/>
        </w:rPr>
      </w:pPr>
      <w:r w:rsidRPr="00FB54B5">
        <w:rPr>
          <w:rFonts w:ascii="Arial" w:hAnsi="Arial" w:cs="Arial"/>
          <w:color w:val="auto"/>
        </w:rPr>
        <w:t xml:space="preserve">                                                         </w:t>
      </w:r>
      <w:bookmarkStart w:id="1" w:name="_Hlk163277166"/>
      <w:r w:rsidRPr="00FB54B5">
        <w:rPr>
          <w:rFonts w:ascii="Arial" w:hAnsi="Arial" w:cs="Arial"/>
          <w:noProof/>
          <w:color w:val="000000"/>
        </w:rPr>
        <mc:AlternateContent>
          <mc:Choice Requires="wpg">
            <w:drawing>
              <wp:inline distT="0" distB="0" distL="0" distR="0" wp14:anchorId="16CFE150" wp14:editId="40038105">
                <wp:extent cx="976687" cy="1186004"/>
                <wp:effectExtent l="0" t="0" r="0" b="0"/>
                <wp:docPr id="376270624" name="Group 376270624"/>
                <wp:cNvGraphicFramePr/>
                <a:graphic xmlns:a="http://schemas.openxmlformats.org/drawingml/2006/main">
                  <a:graphicData uri="http://schemas.microsoft.com/office/word/2010/wordprocessingGroup">
                    <wpg:wgp>
                      <wpg:cNvGrpSpPr/>
                      <wpg:grpSpPr>
                        <a:xfrm>
                          <a:off x="0" y="0"/>
                          <a:ext cx="976687" cy="1186004"/>
                          <a:chOff x="0" y="0"/>
                          <a:chExt cx="6307098" cy="6838770"/>
                        </a:xfrm>
                      </wpg:grpSpPr>
                      <wps:wsp>
                        <wps:cNvPr id="21915253" name="Shape 6"/>
                        <wps:cNvSpPr/>
                        <wps:spPr>
                          <a:xfrm>
                            <a:off x="2514355" y="0"/>
                            <a:ext cx="2787282" cy="6587071"/>
                          </a:xfrm>
                          <a:custGeom>
                            <a:avLst/>
                            <a:gdLst/>
                            <a:ahLst/>
                            <a:cxnLst/>
                            <a:rect l="0" t="0" r="0" b="0"/>
                            <a:pathLst>
                              <a:path w="2787282" h="6587071">
                                <a:moveTo>
                                  <a:pt x="466446" y="0"/>
                                </a:moveTo>
                                <a:cubicBezTo>
                                  <a:pt x="910132" y="1922653"/>
                                  <a:pt x="1786141" y="2195691"/>
                                  <a:pt x="2286711" y="3731539"/>
                                </a:cubicBezTo>
                                <a:cubicBezTo>
                                  <a:pt x="2787282" y="5267376"/>
                                  <a:pt x="1501711" y="6587071"/>
                                  <a:pt x="1501711" y="6587071"/>
                                </a:cubicBezTo>
                                <a:cubicBezTo>
                                  <a:pt x="1899907" y="5563172"/>
                                  <a:pt x="932878" y="3742919"/>
                                  <a:pt x="466446" y="2571115"/>
                                </a:cubicBezTo>
                                <a:cubicBezTo>
                                  <a:pt x="0" y="1399324"/>
                                  <a:pt x="466446" y="0"/>
                                  <a:pt x="466446" y="0"/>
                                </a:cubicBezTo>
                                <a:close/>
                              </a:path>
                            </a:pathLst>
                          </a:custGeom>
                          <a:ln w="0" cap="flat">
                            <a:miter lim="127000"/>
                          </a:ln>
                        </wps:spPr>
                        <wps:style>
                          <a:lnRef idx="0">
                            <a:srgbClr val="000000">
                              <a:alpha val="0"/>
                            </a:srgbClr>
                          </a:lnRef>
                          <a:fillRef idx="1">
                            <a:srgbClr val="EF476F"/>
                          </a:fillRef>
                          <a:effectRef idx="0">
                            <a:scrgbClr r="0" g="0" b="0"/>
                          </a:effectRef>
                          <a:fontRef idx="none"/>
                        </wps:style>
                        <wps:bodyPr/>
                      </wps:wsp>
                      <wps:wsp>
                        <wps:cNvPr id="1142137834" name="Shape 7"/>
                        <wps:cNvSpPr/>
                        <wps:spPr>
                          <a:xfrm>
                            <a:off x="1130694" y="1416975"/>
                            <a:ext cx="2734132" cy="5421795"/>
                          </a:xfrm>
                          <a:custGeom>
                            <a:avLst/>
                            <a:gdLst/>
                            <a:ahLst/>
                            <a:cxnLst/>
                            <a:rect l="0" t="0" r="0" b="0"/>
                            <a:pathLst>
                              <a:path w="2734132" h="5421795">
                                <a:moveTo>
                                  <a:pt x="1267587" y="0"/>
                                </a:moveTo>
                                <a:cubicBezTo>
                                  <a:pt x="1270749" y="412852"/>
                                  <a:pt x="1330490" y="863905"/>
                                  <a:pt x="1501280" y="1292987"/>
                                </a:cubicBezTo>
                                <a:cubicBezTo>
                                  <a:pt x="1544345" y="1401166"/>
                                  <a:pt x="1591221" y="1513891"/>
                                  <a:pt x="1640675" y="1630515"/>
                                </a:cubicBezTo>
                                <a:cubicBezTo>
                                  <a:pt x="1665973" y="1694815"/>
                                  <a:pt x="1693621" y="1759471"/>
                                  <a:pt x="1723517" y="1824291"/>
                                </a:cubicBezTo>
                                <a:cubicBezTo>
                                  <a:pt x="1745717" y="1875904"/>
                                  <a:pt x="1768132" y="1927885"/>
                                  <a:pt x="1790967" y="1980806"/>
                                </a:cubicBezTo>
                                <a:cubicBezTo>
                                  <a:pt x="2219795" y="2974556"/>
                                  <a:pt x="2734132" y="4311383"/>
                                  <a:pt x="2535479" y="5034039"/>
                                </a:cubicBezTo>
                                <a:cubicBezTo>
                                  <a:pt x="2428888" y="5421795"/>
                                  <a:pt x="2384692" y="5421795"/>
                                  <a:pt x="2384692" y="5421795"/>
                                </a:cubicBezTo>
                                <a:cubicBezTo>
                                  <a:pt x="2394763" y="5265382"/>
                                  <a:pt x="2180641" y="4898899"/>
                                  <a:pt x="1884235" y="4589882"/>
                                </a:cubicBezTo>
                                <a:cubicBezTo>
                                  <a:pt x="1363193" y="4046678"/>
                                  <a:pt x="0" y="2239455"/>
                                  <a:pt x="1267587" y="0"/>
                                </a:cubicBezTo>
                                <a:close/>
                              </a:path>
                            </a:pathLst>
                          </a:custGeom>
                          <a:ln w="0" cap="flat">
                            <a:miter lim="127000"/>
                          </a:ln>
                        </wps:spPr>
                        <wps:style>
                          <a:lnRef idx="0">
                            <a:srgbClr val="000000">
                              <a:alpha val="0"/>
                            </a:srgbClr>
                          </a:lnRef>
                          <a:fillRef idx="1">
                            <a:srgbClr val="06D6A0"/>
                          </a:fillRef>
                          <a:effectRef idx="0">
                            <a:scrgbClr r="0" g="0" b="0"/>
                          </a:effectRef>
                          <a:fontRef idx="none"/>
                        </wps:style>
                        <wps:bodyPr/>
                      </wps:wsp>
                      <wps:wsp>
                        <wps:cNvPr id="1270345972" name="Shape 8"/>
                        <wps:cNvSpPr/>
                        <wps:spPr>
                          <a:xfrm>
                            <a:off x="953462" y="2536552"/>
                            <a:ext cx="668896" cy="668896"/>
                          </a:xfrm>
                          <a:custGeom>
                            <a:avLst/>
                            <a:gdLst/>
                            <a:ahLst/>
                            <a:cxnLst/>
                            <a:rect l="0" t="0" r="0" b="0"/>
                            <a:pathLst>
                              <a:path w="668896" h="668896">
                                <a:moveTo>
                                  <a:pt x="334442" y="0"/>
                                </a:moveTo>
                                <a:cubicBezTo>
                                  <a:pt x="519151" y="0"/>
                                  <a:pt x="668896" y="149733"/>
                                  <a:pt x="668896" y="334442"/>
                                </a:cubicBezTo>
                                <a:cubicBezTo>
                                  <a:pt x="668896" y="519150"/>
                                  <a:pt x="519151" y="668896"/>
                                  <a:pt x="334442" y="668896"/>
                                </a:cubicBezTo>
                                <a:cubicBezTo>
                                  <a:pt x="149733" y="668896"/>
                                  <a:pt x="0" y="519150"/>
                                  <a:pt x="0" y="334442"/>
                                </a:cubicBezTo>
                                <a:cubicBezTo>
                                  <a:pt x="0" y="149733"/>
                                  <a:pt x="149733" y="0"/>
                                  <a:pt x="334442" y="0"/>
                                </a:cubicBezTo>
                                <a:close/>
                              </a:path>
                            </a:pathLst>
                          </a:custGeom>
                          <a:ln w="0" cap="flat">
                            <a:miter lim="127000"/>
                          </a:ln>
                        </wps:spPr>
                        <wps:style>
                          <a:lnRef idx="0">
                            <a:srgbClr val="000000">
                              <a:alpha val="0"/>
                            </a:srgbClr>
                          </a:lnRef>
                          <a:fillRef idx="1">
                            <a:srgbClr val="D98DBC"/>
                          </a:fillRef>
                          <a:effectRef idx="0">
                            <a:scrgbClr r="0" g="0" b="0"/>
                          </a:effectRef>
                          <a:fontRef idx="none"/>
                        </wps:style>
                        <wps:bodyPr/>
                      </wps:wsp>
                      <wps:wsp>
                        <wps:cNvPr id="579490495" name="Shape 9"/>
                        <wps:cNvSpPr/>
                        <wps:spPr>
                          <a:xfrm>
                            <a:off x="4402164" y="1830083"/>
                            <a:ext cx="706463" cy="706463"/>
                          </a:xfrm>
                          <a:custGeom>
                            <a:avLst/>
                            <a:gdLst/>
                            <a:ahLst/>
                            <a:cxnLst/>
                            <a:rect l="0" t="0" r="0" b="0"/>
                            <a:pathLst>
                              <a:path w="706463" h="706463">
                                <a:moveTo>
                                  <a:pt x="353238" y="0"/>
                                </a:moveTo>
                                <a:cubicBezTo>
                                  <a:pt x="548322" y="0"/>
                                  <a:pt x="706463" y="158140"/>
                                  <a:pt x="706463" y="353225"/>
                                </a:cubicBezTo>
                                <a:cubicBezTo>
                                  <a:pt x="706463" y="548310"/>
                                  <a:pt x="548322" y="706463"/>
                                  <a:pt x="353238" y="706463"/>
                                </a:cubicBezTo>
                                <a:cubicBezTo>
                                  <a:pt x="158153" y="706463"/>
                                  <a:pt x="0" y="548310"/>
                                  <a:pt x="0" y="353225"/>
                                </a:cubicBezTo>
                                <a:cubicBezTo>
                                  <a:pt x="0" y="158140"/>
                                  <a:pt x="158153" y="0"/>
                                  <a:pt x="353238" y="0"/>
                                </a:cubicBezTo>
                                <a:close/>
                              </a:path>
                            </a:pathLst>
                          </a:custGeom>
                          <a:ln w="0" cap="flat">
                            <a:miter lim="127000"/>
                          </a:ln>
                        </wps:spPr>
                        <wps:style>
                          <a:lnRef idx="0">
                            <a:srgbClr val="000000">
                              <a:alpha val="0"/>
                            </a:srgbClr>
                          </a:lnRef>
                          <a:fillRef idx="1">
                            <a:srgbClr val="7EA310"/>
                          </a:fillRef>
                          <a:effectRef idx="0">
                            <a:scrgbClr r="0" g="0" b="0"/>
                          </a:effectRef>
                          <a:fontRef idx="none"/>
                        </wps:style>
                        <wps:bodyPr/>
                      </wps:wsp>
                      <wps:wsp>
                        <wps:cNvPr id="112077458" name="Shape 10"/>
                        <wps:cNvSpPr/>
                        <wps:spPr>
                          <a:xfrm>
                            <a:off x="0" y="2260261"/>
                            <a:ext cx="2575814" cy="3555213"/>
                          </a:xfrm>
                          <a:custGeom>
                            <a:avLst/>
                            <a:gdLst/>
                            <a:ahLst/>
                            <a:cxnLst/>
                            <a:rect l="0" t="0" r="0" b="0"/>
                            <a:pathLst>
                              <a:path w="2575814" h="3555213">
                                <a:moveTo>
                                  <a:pt x="0" y="0"/>
                                </a:moveTo>
                                <a:cubicBezTo>
                                  <a:pt x="0" y="0"/>
                                  <a:pt x="306565" y="1039216"/>
                                  <a:pt x="1803755" y="1830045"/>
                                </a:cubicBezTo>
                                <a:cubicBezTo>
                                  <a:pt x="1975333" y="2535745"/>
                                  <a:pt x="2287168" y="3124047"/>
                                  <a:pt x="2575814" y="3555213"/>
                                </a:cubicBezTo>
                                <a:cubicBezTo>
                                  <a:pt x="903440" y="2904490"/>
                                  <a:pt x="311505" y="1736344"/>
                                  <a:pt x="105499" y="916864"/>
                                </a:cubicBezTo>
                                <a:cubicBezTo>
                                  <a:pt x="47218" y="633895"/>
                                  <a:pt x="10502" y="328879"/>
                                  <a:pt x="0" y="0"/>
                                </a:cubicBezTo>
                                <a:close/>
                              </a:path>
                            </a:pathLst>
                          </a:custGeom>
                          <a:ln w="0" cap="flat">
                            <a:miter lim="127000"/>
                          </a:ln>
                        </wps:spPr>
                        <wps:style>
                          <a:lnRef idx="0">
                            <a:srgbClr val="000000">
                              <a:alpha val="0"/>
                            </a:srgbClr>
                          </a:lnRef>
                          <a:fillRef idx="1">
                            <a:srgbClr val="54C2CC"/>
                          </a:fillRef>
                          <a:effectRef idx="0">
                            <a:scrgbClr r="0" g="0" b="0"/>
                          </a:effectRef>
                          <a:fontRef idx="none"/>
                        </wps:style>
                        <wps:bodyPr/>
                      </wps:wsp>
                      <wps:wsp>
                        <wps:cNvPr id="1184146257" name="Shape 11"/>
                        <wps:cNvSpPr/>
                        <wps:spPr>
                          <a:xfrm>
                            <a:off x="134414" y="978983"/>
                            <a:ext cx="3210649" cy="5813768"/>
                          </a:xfrm>
                          <a:custGeom>
                            <a:avLst/>
                            <a:gdLst/>
                            <a:ahLst/>
                            <a:cxnLst/>
                            <a:rect l="0" t="0" r="0" b="0"/>
                            <a:pathLst>
                              <a:path w="3210649" h="5813768">
                                <a:moveTo>
                                  <a:pt x="1761375" y="0"/>
                                </a:moveTo>
                                <a:cubicBezTo>
                                  <a:pt x="878599" y="442773"/>
                                  <a:pt x="272580" y="1355954"/>
                                  <a:pt x="272580" y="2410816"/>
                                </a:cubicBezTo>
                                <a:cubicBezTo>
                                  <a:pt x="272580" y="3824998"/>
                                  <a:pt x="1361643" y="4984700"/>
                                  <a:pt x="2746807" y="5097298"/>
                                </a:cubicBezTo>
                                <a:cubicBezTo>
                                  <a:pt x="2808173" y="5171961"/>
                                  <a:pt x="2859875" y="5228425"/>
                                  <a:pt x="2894711" y="5264747"/>
                                </a:cubicBezTo>
                                <a:cubicBezTo>
                                  <a:pt x="3070047" y="5447538"/>
                                  <a:pt x="3174988" y="5624487"/>
                                  <a:pt x="3186875" y="5687581"/>
                                </a:cubicBezTo>
                                <a:cubicBezTo>
                                  <a:pt x="3210649" y="5813768"/>
                                  <a:pt x="3178949" y="5810835"/>
                                  <a:pt x="3178949" y="5810835"/>
                                </a:cubicBezTo>
                                <a:cubicBezTo>
                                  <a:pt x="3135922" y="5812638"/>
                                  <a:pt x="3092742" y="5813768"/>
                                  <a:pt x="3049270" y="5813768"/>
                                </a:cubicBezTo>
                                <a:cubicBezTo>
                                  <a:pt x="1365212" y="5813768"/>
                                  <a:pt x="0" y="4448557"/>
                                  <a:pt x="0" y="2764498"/>
                                </a:cubicBezTo>
                                <a:cubicBezTo>
                                  <a:pt x="0" y="1540701"/>
                                  <a:pt x="721042" y="485496"/>
                                  <a:pt x="1761375" y="0"/>
                                </a:cubicBezTo>
                                <a:close/>
                              </a:path>
                            </a:pathLst>
                          </a:custGeom>
                          <a:ln w="0" cap="flat">
                            <a:miter lim="127000"/>
                          </a:ln>
                        </wps:spPr>
                        <wps:style>
                          <a:lnRef idx="0">
                            <a:srgbClr val="000000">
                              <a:alpha val="0"/>
                            </a:srgbClr>
                          </a:lnRef>
                          <a:fillRef idx="1">
                            <a:srgbClr val="073B4C"/>
                          </a:fillRef>
                          <a:effectRef idx="0">
                            <a:scrgbClr r="0" g="0" b="0"/>
                          </a:effectRef>
                          <a:fontRef idx="none"/>
                        </wps:style>
                        <wps:bodyPr/>
                      </wps:wsp>
                      <wps:wsp>
                        <wps:cNvPr id="665870985" name="Shape 12"/>
                        <wps:cNvSpPr/>
                        <wps:spPr>
                          <a:xfrm>
                            <a:off x="3277830" y="695784"/>
                            <a:ext cx="2955125" cy="5913704"/>
                          </a:xfrm>
                          <a:custGeom>
                            <a:avLst/>
                            <a:gdLst/>
                            <a:ahLst/>
                            <a:cxnLst/>
                            <a:rect l="0" t="0" r="0" b="0"/>
                            <a:pathLst>
                              <a:path w="2955125" h="5913704">
                                <a:moveTo>
                                  <a:pt x="0" y="0"/>
                                </a:moveTo>
                                <a:cubicBezTo>
                                  <a:pt x="1640497" y="49771"/>
                                  <a:pt x="2955125" y="1395133"/>
                                  <a:pt x="2955125" y="3047695"/>
                                </a:cubicBezTo>
                                <a:cubicBezTo>
                                  <a:pt x="2955125" y="4365231"/>
                                  <a:pt x="2119478" y="5487556"/>
                                  <a:pt x="949299" y="5913704"/>
                                </a:cubicBezTo>
                                <a:cubicBezTo>
                                  <a:pt x="1086777" y="5755209"/>
                                  <a:pt x="1423200" y="5323777"/>
                                  <a:pt x="1567967" y="4749927"/>
                                </a:cubicBezTo>
                                <a:cubicBezTo>
                                  <a:pt x="2150529" y="4255478"/>
                                  <a:pt x="2520353" y="3517989"/>
                                  <a:pt x="2520353" y="2694013"/>
                                </a:cubicBezTo>
                                <a:cubicBezTo>
                                  <a:pt x="2520353" y="1264514"/>
                                  <a:pt x="1407567" y="95110"/>
                                  <a:pt x="1003" y="4318"/>
                                </a:cubicBezTo>
                                <a:lnTo>
                                  <a:pt x="0" y="0"/>
                                </a:lnTo>
                                <a:close/>
                              </a:path>
                            </a:pathLst>
                          </a:custGeom>
                          <a:ln w="0" cap="flat">
                            <a:miter lim="127000"/>
                          </a:ln>
                        </wps:spPr>
                        <wps:style>
                          <a:lnRef idx="0">
                            <a:srgbClr val="000000">
                              <a:alpha val="0"/>
                            </a:srgbClr>
                          </a:lnRef>
                          <a:fillRef idx="1">
                            <a:srgbClr val="FFD166"/>
                          </a:fillRef>
                          <a:effectRef idx="0">
                            <a:scrgbClr r="0" g="0" b="0"/>
                          </a:effectRef>
                          <a:fontRef idx="none"/>
                        </wps:style>
                        <wps:bodyPr/>
                      </wps:wsp>
                      <wps:wsp>
                        <wps:cNvPr id="1578374387" name="Shape 13"/>
                        <wps:cNvSpPr/>
                        <wps:spPr>
                          <a:xfrm>
                            <a:off x="4692611" y="1348750"/>
                            <a:ext cx="1614488" cy="3044495"/>
                          </a:xfrm>
                          <a:custGeom>
                            <a:avLst/>
                            <a:gdLst/>
                            <a:ahLst/>
                            <a:cxnLst/>
                            <a:rect l="0" t="0" r="0" b="0"/>
                            <a:pathLst>
                              <a:path w="1614488" h="3044495">
                                <a:moveTo>
                                  <a:pt x="883386" y="0"/>
                                </a:moveTo>
                                <a:cubicBezTo>
                                  <a:pt x="1614488" y="1441818"/>
                                  <a:pt x="789241" y="2737968"/>
                                  <a:pt x="497916" y="3044495"/>
                                </a:cubicBezTo>
                                <a:cubicBezTo>
                                  <a:pt x="478320" y="2898331"/>
                                  <a:pt x="445185" y="2748890"/>
                                  <a:pt x="395681" y="2596998"/>
                                </a:cubicBezTo>
                                <a:cubicBezTo>
                                  <a:pt x="280035" y="2242185"/>
                                  <a:pt x="144043" y="1955940"/>
                                  <a:pt x="0" y="1703591"/>
                                </a:cubicBezTo>
                                <a:cubicBezTo>
                                  <a:pt x="393547" y="1334719"/>
                                  <a:pt x="864565" y="917130"/>
                                  <a:pt x="883386" y="0"/>
                                </a:cubicBezTo>
                                <a:close/>
                              </a:path>
                            </a:pathLst>
                          </a:custGeom>
                          <a:ln w="0" cap="flat">
                            <a:miter lim="127000"/>
                          </a:ln>
                        </wps:spPr>
                        <wps:style>
                          <a:lnRef idx="0">
                            <a:srgbClr val="000000">
                              <a:alpha val="0"/>
                            </a:srgbClr>
                          </a:lnRef>
                          <a:fillRef idx="1">
                            <a:srgbClr val="118AB2"/>
                          </a:fillRef>
                          <a:effectRef idx="0">
                            <a:scrgbClr r="0" g="0" b="0"/>
                          </a:effectRef>
                          <a:fontRef idx="none"/>
                        </wps:style>
                        <wps:bodyPr/>
                      </wps:wsp>
                    </wpg:wgp>
                  </a:graphicData>
                </a:graphic>
              </wp:inline>
            </w:drawing>
          </mc:Choice>
          <mc:Fallback>
            <w:pict>
              <v:group w14:anchorId="7A4A9F41" id="Group 376270624" o:spid="_x0000_s1026" style="width:76.9pt;height:93.4pt;mso-position-horizontal-relative:char;mso-position-vertical-relative:line" coordsize="63070,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">
                <v:shape id="Shape 6" o:spid="_x0000_s1027" style="position:absolute;left:25143;width:27873;height:65870;visibility:visible;mso-wrap-style:square;v-text-anchor:top" coordsize="2787282,65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" path="m466446,c910132,1922653,1786141,2195691,2286711,3731539v500571,1535837,-785000,2855532,-785000,2855532c1899907,5563172,932878,3742919,466446,2571115,,1399324,466446,,466446,xe" fillcolor="#ef476f" stroked="f" strokeweight="0">
                  <v:stroke miterlimit="83231f" joinstyle="miter"/>
                  <v:path arrowok="t" textboxrect="0,0,2787282,6587071"/>
                </v:shape>
                <v:shape id="Shape 7" o:spid="_x0000_s1028" style="position:absolute;left:11306;top:14169;width:27342;height:54218;visibility:visible;mso-wrap-style:square;v-text-anchor:top" coordsize="2734132,542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" path="m1267587,v3162,412852,62903,863905,233693,1292987c1544345,1401166,1591221,1513891,1640675,1630515v25298,64300,52946,128956,82842,193776c1745717,1875904,1768132,1927885,1790967,1980806v428828,993750,943165,2330577,744512,3053233c2428888,5421795,2384692,5421795,2384692,5421795v10071,-156413,-204051,-522896,-500457,-831913c1363193,4046678,,2239455,1267587,xe" fillcolor="#06d6a0" stroked="f" strokeweight="0">
                  <v:stroke miterlimit="83231f" joinstyle="miter"/>
                  <v:path arrowok="t" textboxrect="0,0,2734132,5421795"/>
                </v:shape>
                <v:shape id="Shape 8" o:spid="_x0000_s1029" style="position:absolute;left:9534;top:25365;width:6689;height:6689;visibility:visible;mso-wrap-style:square;v-text-anchor:top" coordsize="668896,66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" path="m334442,c519151,,668896,149733,668896,334442v,184708,-149745,334454,-334454,334454c149733,668896,,519150,,334442,,149733,149733,,334442,xe" fillcolor="#d98dbc" stroked="f" strokeweight="0">
                  <v:stroke miterlimit="83231f" joinstyle="miter"/>
                  <v:path arrowok="t" textboxrect="0,0,668896,668896"/>
                </v:shape>
                <v:shape id="Shape 9" o:spid="_x0000_s1030" style="position:absolute;left:44021;top:18300;width:7065;height:7065;visibility:visible;mso-wrap-style:square;v-text-anchor:top" coordsize="706463,70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" path="m353238,c548322,,706463,158140,706463,353225v,195085,-158141,353238,-353225,353238c158153,706463,,548310,,353225,,158140,158153,,353238,xe" fillcolor="#7ea310" stroked="f" strokeweight="0">
                  <v:stroke miterlimit="83231f" joinstyle="miter"/>
                  <v:path arrowok="t" textboxrect="0,0,706463,706463"/>
                </v:shape>
                <v:shape id="Shape 10" o:spid="_x0000_s1031" style="position:absolute;top:22602;width:25758;height:35552;visibility:visible;mso-wrap-style:square;v-text-anchor:top" coordsize="2575814,355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" path="m,c,,306565,1039216,1803755,1830045v171578,705700,483413,1294002,772059,1725168c903440,2904490,311505,1736344,105499,916864,47218,633895,10502,328879,,xe" fillcolor="#54c2cc" stroked="f" strokeweight="0">
                  <v:stroke miterlimit="83231f" joinstyle="miter"/>
                  <v:path arrowok="t" textboxrect="0,0,2575814,3555213"/>
                </v:shape>
                <v:shape id="Shape 11" o:spid="_x0000_s1032" style="position:absolute;left:1344;top:9789;width:32106;height:58138;visibility:visible;mso-wrap-style:square;v-text-anchor:top" coordsize="3210649,581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" path="m1761375,c878599,442773,272580,1355954,272580,2410816v,1414182,1089063,2573884,2474227,2686482c2808173,5171961,2859875,5228425,2894711,5264747v175336,182791,280277,359740,292164,422834c3210649,5813768,3178949,5810835,3178949,5810835v-43027,1803,-86207,2933,-129679,2933c1365212,5813768,,4448557,,2764498,,1540701,721042,485496,1761375,xe" fillcolor="#073b4c" stroked="f" strokeweight="0">
                  <v:stroke miterlimit="83231f" joinstyle="miter"/>
                  <v:path arrowok="t" textboxrect="0,0,3210649,5813768"/>
                </v:shape>
                <v:shape id="Shape 12" o:spid="_x0000_s1033" style="position:absolute;left:32778;top:6957;width:29551;height:59137;visibility:visible;mso-wrap-style:square;v-text-anchor:top" coordsize="2955125,59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" path="m,c1640497,49771,2955125,1395133,2955125,3047695v,1317536,-835647,2439861,-2005826,2866009c1086777,5755209,1423200,5323777,1567967,4749927v582562,-494449,952386,-1231938,952386,-2055914c2520353,1264514,1407567,95110,1003,4318l,xe" fillcolor="#ffd166" stroked="f" strokeweight="0">
                  <v:stroke miterlimit="83231f" joinstyle="miter"/>
                  <v:path arrowok="t" textboxrect="0,0,2955125,5913704"/>
                </v:shape>
                <v:shape id="Shape 13" o:spid="_x0000_s1034" style="position:absolute;left:46926;top:13487;width:16144;height:30445;visibility:visible;mso-wrap-style:square;v-text-anchor:top" coordsize="1614488,304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" path="m883386,c1614488,1441818,789241,2737968,497916,3044495,478320,2898331,445185,2748890,395681,2596998,280035,2242185,144043,1955940,,1703591,393547,1334719,864565,917130,883386,xe" fillcolor="#118ab2" stroked="f" strokeweight="0">
                  <v:stroke miterlimit="83231f" joinstyle="miter"/>
                  <v:path arrowok="t" textboxrect="0,0,1614488,3044495"/>
                </v:shape>
                <w10:anchorlock/>
              </v:group>
            </w:pict>
          </mc:Fallback>
        </mc:AlternateContent>
      </w:r>
    </w:p>
    <w:p w14:paraId="2B737C36" w14:textId="63C47C8A" w:rsidR="00AA360E" w:rsidRPr="00FB54B5" w:rsidRDefault="00AA360E" w:rsidP="00FB54B5">
      <w:pPr>
        <w:spacing w:line="360" w:lineRule="auto"/>
        <w:rPr>
          <w:rFonts w:ascii="Arial" w:hAnsi="Arial" w:cs="Arial"/>
          <w:color w:val="FF0000"/>
          <w:sz w:val="96"/>
          <w:szCs w:val="18"/>
        </w:rPr>
      </w:pPr>
      <w:r w:rsidRPr="00FB54B5">
        <w:rPr>
          <w:rFonts w:ascii="Arial" w:hAnsi="Arial" w:cs="Arial"/>
          <w:color w:val="118AB2"/>
          <w:sz w:val="96"/>
          <w:szCs w:val="18"/>
        </w:rPr>
        <w:t xml:space="preserve">            </w:t>
      </w:r>
      <w:r w:rsidRPr="00FB54B5">
        <w:rPr>
          <w:rFonts w:ascii="Arial" w:hAnsi="Arial" w:cs="Arial"/>
          <w:color w:val="118AB2"/>
          <w:sz w:val="36"/>
          <w:szCs w:val="4"/>
        </w:rPr>
        <w:t xml:space="preserve">Inspired </w:t>
      </w:r>
      <w:r w:rsidRPr="00FB54B5">
        <w:rPr>
          <w:rFonts w:ascii="Arial" w:hAnsi="Arial" w:cs="Arial"/>
          <w:sz w:val="36"/>
          <w:szCs w:val="4"/>
        </w:rPr>
        <w:t>Car</w:t>
      </w:r>
      <w:bookmarkEnd w:id="1"/>
      <w:r w:rsidR="004557A8" w:rsidRPr="00FB54B5">
        <w:rPr>
          <w:rFonts w:ascii="Arial" w:hAnsi="Arial" w:cs="Arial"/>
          <w:sz w:val="36"/>
          <w:szCs w:val="4"/>
        </w:rPr>
        <w:t>e</w:t>
      </w:r>
    </w:p>
    <w:p w14:paraId="0870E3C2" w14:textId="77777777" w:rsidR="00AA360E" w:rsidRPr="00FB54B5" w:rsidRDefault="00AA360E" w:rsidP="00FB54B5">
      <w:pPr>
        <w:spacing w:line="360" w:lineRule="auto"/>
        <w:rPr>
          <w:rFonts w:ascii="Arial" w:hAnsi="Arial" w:cs="Arial"/>
          <w:color w:val="auto"/>
        </w:rPr>
      </w:pPr>
    </w:p>
    <w:p w14:paraId="6DDE4F88" w14:textId="2C2D8176" w:rsidR="00AA360E" w:rsidRPr="00FB54B5" w:rsidRDefault="00AA360E" w:rsidP="00FB54B5">
      <w:pPr>
        <w:spacing w:after="0" w:line="360" w:lineRule="auto"/>
        <w:rPr>
          <w:rFonts w:ascii="Arial" w:hAnsi="Arial" w:cs="Arial"/>
          <w:b/>
          <w:color w:val="264467"/>
          <w:sz w:val="32"/>
          <w:szCs w:val="32"/>
        </w:rPr>
      </w:pPr>
      <w:bookmarkStart w:id="2" w:name="_Hlk122291766"/>
      <w:r w:rsidRPr="00FB54B5">
        <w:rPr>
          <w:rFonts w:ascii="Arial" w:hAnsi="Arial" w:cs="Arial"/>
          <w:b/>
          <w:color w:val="264467"/>
          <w:sz w:val="32"/>
          <w:szCs w:val="32"/>
        </w:rPr>
        <w:t xml:space="preserve">                            </w:t>
      </w:r>
      <w:r w:rsidR="004557A8" w:rsidRPr="00FB54B5">
        <w:rPr>
          <w:rFonts w:ascii="Arial" w:hAnsi="Arial" w:cs="Arial"/>
          <w:b/>
          <w:color w:val="264467"/>
          <w:sz w:val="32"/>
          <w:szCs w:val="32"/>
        </w:rPr>
        <w:t>Good Governance</w:t>
      </w:r>
      <w:r w:rsidRPr="00FB54B5">
        <w:rPr>
          <w:rFonts w:ascii="Arial" w:hAnsi="Arial" w:cs="Arial"/>
          <w:b/>
          <w:color w:val="264467"/>
          <w:sz w:val="32"/>
          <w:szCs w:val="32"/>
        </w:rPr>
        <w:t xml:space="preserve"> Policy</w:t>
      </w:r>
    </w:p>
    <w:bookmarkEnd w:id="2"/>
    <w:p w14:paraId="049E0E3E" w14:textId="77777777" w:rsidR="00AA360E" w:rsidRPr="00FB54B5" w:rsidRDefault="00AA360E" w:rsidP="00FB54B5">
      <w:pPr>
        <w:spacing w:after="0" w:line="360" w:lineRule="auto"/>
        <w:jc w:val="center"/>
        <w:rPr>
          <w:rFonts w:ascii="Arial" w:hAnsi="Arial" w:cs="Arial"/>
          <w:bCs/>
          <w:color w:val="264467"/>
          <w:sz w:val="28"/>
          <w:szCs w:val="28"/>
        </w:rPr>
      </w:pPr>
    </w:p>
    <w:p w14:paraId="7E27B531" w14:textId="26A6AF96" w:rsidR="00AA360E" w:rsidRPr="00FB54B5" w:rsidRDefault="00AA360E" w:rsidP="00FB54B5">
      <w:pPr>
        <w:spacing w:after="0" w:line="360" w:lineRule="auto"/>
        <w:rPr>
          <w:rFonts w:ascii="Arial" w:hAnsi="Arial" w:cs="Arial"/>
          <w:b/>
          <w:color w:val="44546A" w:themeColor="text2"/>
          <w:sz w:val="32"/>
          <w:szCs w:val="32"/>
        </w:rPr>
      </w:pPr>
      <w:r w:rsidRPr="00FB54B5">
        <w:rPr>
          <w:rFonts w:ascii="Arial" w:hAnsi="Arial" w:cs="Arial"/>
          <w:b/>
          <w:color w:val="264467"/>
          <w:sz w:val="32"/>
          <w:szCs w:val="32"/>
        </w:rPr>
        <w:t xml:space="preserve">                                    January 202</w:t>
      </w:r>
      <w:r w:rsidR="00FB54B5" w:rsidRPr="00FB54B5">
        <w:rPr>
          <w:rFonts w:ascii="Arial" w:hAnsi="Arial" w:cs="Arial"/>
          <w:b/>
          <w:color w:val="264467"/>
          <w:sz w:val="32"/>
          <w:szCs w:val="32"/>
        </w:rPr>
        <w:t>5</w:t>
      </w:r>
    </w:p>
    <w:p w14:paraId="545F042C" w14:textId="77777777" w:rsidR="00AA360E" w:rsidRPr="00FB54B5" w:rsidRDefault="00AA360E" w:rsidP="00FB54B5">
      <w:pPr>
        <w:pStyle w:val="Mainheaderblue"/>
        <w:spacing w:line="360" w:lineRule="auto"/>
        <w:rPr>
          <w:rFonts w:ascii="Arial" w:hAnsi="Arial" w:cs="Arial"/>
        </w:rPr>
      </w:pPr>
      <w:r w:rsidRPr="00FB54B5">
        <w:rPr>
          <w:rFonts w:ascii="Arial" w:hAnsi="Arial" w:cs="Arial"/>
          <w:noProof/>
          <w:color w:val="auto"/>
        </w:rPr>
        <mc:AlternateContent>
          <mc:Choice Requires="wps">
            <w:drawing>
              <wp:anchor distT="0" distB="0" distL="114300" distR="114300" simplePos="0" relativeHeight="251661312" behindDoc="0" locked="0" layoutInCell="1" allowOverlap="1" wp14:anchorId="6179772E" wp14:editId="0BDDFBCD">
                <wp:simplePos x="0" y="0"/>
                <wp:positionH relativeFrom="column">
                  <wp:posOffset>723900</wp:posOffset>
                </wp:positionH>
                <wp:positionV relativeFrom="paragraph">
                  <wp:posOffset>294640</wp:posOffset>
                </wp:positionV>
                <wp:extent cx="4762500" cy="8191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62500" cy="819150"/>
                        </a:xfrm>
                        <a:prstGeom prst="rect">
                          <a:avLst/>
                        </a:prstGeom>
                        <a:noFill/>
                        <a:ln w="6350">
                          <a:noFill/>
                        </a:ln>
                      </wps:spPr>
                      <wps:txb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13D65AD9" w:rsidR="00AA360E" w:rsidRPr="007E6813" w:rsidRDefault="00FB54B5" w:rsidP="002F67F5">
                                  <w:pPr>
                                    <w:rPr>
                                      <w:rFonts w:ascii="Arial" w:hAnsi="Arial" w:cs="Arial"/>
                                    </w:rPr>
                                  </w:pPr>
                                  <w:r w:rsidRPr="00FB54B5">
                                    <w:rPr>
                                      <w:rFonts w:ascii="Arial" w:hAnsi="Arial" w:cs="Arial"/>
                                    </w:rPr>
                                    <w:t>Dr. Eiman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2A0210F8" w:rsidR="00AA360E" w:rsidRPr="007E6813" w:rsidRDefault="00FB54B5"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681AB758" w:rsidR="00AA360E" w:rsidRPr="007E6813" w:rsidRDefault="00AA360E" w:rsidP="002F67F5">
                                  <w:pPr>
                                    <w:rPr>
                                      <w:rFonts w:ascii="Arial" w:hAnsi="Arial" w:cs="Arial"/>
                                    </w:rPr>
                                  </w:pPr>
                                  <w:r w:rsidRPr="008662CD">
                                    <w:rPr>
                                      <w:rFonts w:ascii="Arial" w:hAnsi="Arial" w:cs="Arial"/>
                                    </w:rPr>
                                    <w:t>January 202</w:t>
                                  </w:r>
                                  <w:r w:rsidR="00FB54B5">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53BAA074"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FB54B5">
                                    <w:rPr>
                                      <w:rFonts w:ascii="Arial" w:hAnsi="Arial" w:cs="Arial"/>
                                    </w:rPr>
                                    <w:t>6</w:t>
                                  </w:r>
                                </w:p>
                              </w:tc>
                            </w:tr>
                          </w:tbl>
                          <w:p w14:paraId="6766D7AF" w14:textId="77777777" w:rsidR="00AA360E" w:rsidRPr="00C90E70" w:rsidRDefault="00AA360E" w:rsidP="00AA360E">
                            <w:pPr>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9772E" id="_x0000_t202" coordsize="21600,21600" o:spt="202" path="m,l,21600r21600,l21600,xe">
                <v:stroke joinstyle="miter"/>
                <v:path gradientshapeok="t" o:connecttype="rect"/>
              </v:shapetype>
              <v:shape id="Text Box 15" o:spid="_x0000_s1026" type="#_x0000_t202" style="position:absolute;margin-left:57pt;margin-top:23.2pt;width:3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vBFgIAACw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" filled="f" stroked="f" strokeweight=".5pt">
                <v:textbo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13D65AD9" w:rsidR="00AA360E" w:rsidRPr="007E6813" w:rsidRDefault="00FB54B5" w:rsidP="002F67F5">
                            <w:pPr>
                              <w:rPr>
                                <w:rFonts w:ascii="Arial" w:hAnsi="Arial" w:cs="Arial"/>
                              </w:rPr>
                            </w:pPr>
                            <w:r w:rsidRPr="00FB54B5">
                              <w:rPr>
                                <w:rFonts w:ascii="Arial" w:hAnsi="Arial" w:cs="Arial"/>
                              </w:rPr>
                              <w:t>Dr. Eiman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2A0210F8" w:rsidR="00AA360E" w:rsidRPr="007E6813" w:rsidRDefault="00FB54B5"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681AB758" w:rsidR="00AA360E" w:rsidRPr="007E6813" w:rsidRDefault="00AA360E" w:rsidP="002F67F5">
                            <w:pPr>
                              <w:rPr>
                                <w:rFonts w:ascii="Arial" w:hAnsi="Arial" w:cs="Arial"/>
                              </w:rPr>
                            </w:pPr>
                            <w:r w:rsidRPr="008662CD">
                              <w:rPr>
                                <w:rFonts w:ascii="Arial" w:hAnsi="Arial" w:cs="Arial"/>
                              </w:rPr>
                              <w:t>January 202</w:t>
                            </w:r>
                            <w:r w:rsidR="00FB54B5">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53BAA074"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FB54B5">
                              <w:rPr>
                                <w:rFonts w:ascii="Arial" w:hAnsi="Arial" w:cs="Arial"/>
                              </w:rPr>
                              <w:t>6</w:t>
                            </w:r>
                          </w:p>
                        </w:tc>
                      </w:tr>
                    </w:tbl>
                    <w:p w14:paraId="6766D7AF" w14:textId="77777777" w:rsidR="00AA360E" w:rsidRPr="00C90E70" w:rsidRDefault="00AA360E" w:rsidP="00AA360E">
                      <w:pPr>
                        <w:rPr>
                          <w:rFonts w:ascii="Open Sans" w:hAnsi="Open Sans" w:cs="Open Sans"/>
                        </w:rPr>
                      </w:pPr>
                    </w:p>
                  </w:txbxContent>
                </v:textbox>
              </v:shape>
            </w:pict>
          </mc:Fallback>
        </mc:AlternateContent>
      </w:r>
    </w:p>
    <w:p w14:paraId="39554BFE" w14:textId="412868FA" w:rsidR="004557A8" w:rsidRPr="00FB54B5" w:rsidRDefault="00AA360E" w:rsidP="00FB54B5">
      <w:pPr>
        <w:spacing w:line="360" w:lineRule="auto"/>
        <w:rPr>
          <w:rFonts w:ascii="Arial" w:hAnsi="Arial" w:cs="Arial"/>
          <w:b/>
          <w:color w:val="264467"/>
          <w:sz w:val="36"/>
        </w:rPr>
      </w:pPr>
      <w:r w:rsidRPr="00FB54B5">
        <w:rPr>
          <w:rFonts w:ascii="Arial" w:hAnsi="Arial" w:cs="Arial"/>
        </w:rPr>
        <w:br w:type="page"/>
      </w:r>
      <w:bookmarkStart w:id="3" w:name="GoodGovernance"/>
      <w:bookmarkStart w:id="4" w:name="_Hlk80177628"/>
      <w:bookmarkStart w:id="5" w:name="_Hlk527623149"/>
      <w:bookmarkStart w:id="6" w:name="_Hlk527623163"/>
      <w:bookmarkEnd w:id="0"/>
      <w:bookmarkEnd w:id="3"/>
    </w:p>
    <w:bookmarkEnd w:id="4"/>
    <w:p w14:paraId="1851328E" w14:textId="77777777" w:rsidR="004557A8" w:rsidRPr="00FB54B5" w:rsidRDefault="004557A8" w:rsidP="00FB54B5">
      <w:pPr>
        <w:keepNext/>
        <w:keepLines/>
        <w:widowControl w:val="0"/>
        <w:tabs>
          <w:tab w:val="left" w:pos="3990"/>
        </w:tabs>
        <w:suppressAutoHyphens/>
        <w:autoSpaceDN w:val="0"/>
        <w:spacing w:line="360" w:lineRule="auto"/>
        <w:jc w:val="both"/>
        <w:textAlignment w:val="baseline"/>
        <w:outlineLvl w:val="0"/>
        <w:rPr>
          <w:rFonts w:ascii="Arial" w:eastAsia="Arial" w:hAnsi="Arial" w:cs="Arial"/>
          <w:b/>
          <w:bCs/>
          <w:color w:val="0563C1" w:themeColor="hyperlink"/>
          <w:kern w:val="3"/>
          <w:sz w:val="24"/>
          <w:szCs w:val="24"/>
          <w:lang w:bidi="en-US"/>
        </w:rPr>
      </w:pPr>
      <w:r w:rsidRPr="00FB54B5">
        <w:rPr>
          <w:rFonts w:ascii="Arial" w:eastAsia="Arial" w:hAnsi="Arial" w:cs="Arial"/>
          <w:b/>
          <w:bCs/>
          <w:color w:val="0563C1" w:themeColor="hyperlink"/>
          <w:kern w:val="3"/>
          <w:sz w:val="24"/>
          <w:szCs w:val="24"/>
          <w:lang w:bidi="en-US"/>
        </w:rPr>
        <w:lastRenderedPageBreak/>
        <w:t xml:space="preserve">                  </w:t>
      </w:r>
    </w:p>
    <w:bookmarkEnd w:id="5"/>
    <w:bookmarkEnd w:id="6"/>
    <w:p w14:paraId="7E0D3EE9" w14:textId="77777777" w:rsidR="004557A8" w:rsidRPr="00FB54B5" w:rsidRDefault="004557A8" w:rsidP="00FB54B5">
      <w:pPr>
        <w:pStyle w:val="WPHeading"/>
        <w:spacing w:line="360" w:lineRule="auto"/>
      </w:pPr>
      <w:r w:rsidRPr="00FB54B5">
        <w:t>Scope</w:t>
      </w:r>
    </w:p>
    <w:p w14:paraId="5D335BDE" w14:textId="77777777" w:rsidR="004557A8" w:rsidRPr="00FB54B5" w:rsidRDefault="004557A8" w:rsidP="00FB54B5">
      <w:pPr>
        <w:pStyle w:val="WPBullet"/>
        <w:spacing w:line="360" w:lineRule="auto"/>
        <w:jc w:val="both"/>
        <w:rPr>
          <w:b/>
          <w:bCs/>
          <w:lang w:bidi="en-US"/>
        </w:rPr>
      </w:pPr>
      <w:bookmarkStart w:id="7" w:name="_Hlk80178048"/>
      <w:r w:rsidRPr="00FB54B5">
        <w:rPr>
          <w:b/>
          <w:bCs/>
          <w:lang w:bidi="en-US"/>
        </w:rPr>
        <w:t>Policy Statement</w:t>
      </w:r>
    </w:p>
    <w:p w14:paraId="16582ACB" w14:textId="77777777" w:rsidR="004557A8" w:rsidRPr="00FB54B5" w:rsidRDefault="004557A8" w:rsidP="00FB54B5">
      <w:pPr>
        <w:pStyle w:val="WPBullet"/>
        <w:spacing w:line="360" w:lineRule="auto"/>
        <w:jc w:val="both"/>
        <w:rPr>
          <w:b/>
          <w:bCs/>
          <w:lang w:bidi="en-US"/>
        </w:rPr>
      </w:pPr>
      <w:r w:rsidRPr="00FB54B5">
        <w:rPr>
          <w:b/>
          <w:bCs/>
          <w:lang w:bidi="en-US"/>
        </w:rPr>
        <w:t>The Policy</w:t>
      </w:r>
    </w:p>
    <w:bookmarkEnd w:id="7"/>
    <w:p w14:paraId="4F6E6ABD" w14:textId="236CF3FC" w:rsidR="004557A8" w:rsidRPr="00FB54B5" w:rsidRDefault="004557A8" w:rsidP="00FB54B5">
      <w:pPr>
        <w:pStyle w:val="WPBullet"/>
        <w:spacing w:line="360" w:lineRule="auto"/>
        <w:jc w:val="both"/>
        <w:rPr>
          <w:lang w:bidi="en-US"/>
        </w:rPr>
      </w:pPr>
      <w:r w:rsidRPr="00FB54B5">
        <w:rPr>
          <w:lang w:bidi="en-US"/>
        </w:rPr>
        <w:t xml:space="preserve">The </w:t>
      </w:r>
      <w:r w:rsidR="00CB6CA8" w:rsidRPr="00FB54B5">
        <w:rPr>
          <w:lang w:bidi="en-US"/>
        </w:rPr>
        <w:t>principles</w:t>
      </w:r>
    </w:p>
    <w:p w14:paraId="5A01A8F4" w14:textId="77777777" w:rsidR="004557A8" w:rsidRPr="00FB54B5" w:rsidRDefault="004557A8" w:rsidP="00FB54B5">
      <w:pPr>
        <w:pStyle w:val="WPBullet"/>
        <w:numPr>
          <w:ilvl w:val="0"/>
          <w:numId w:val="14"/>
        </w:numPr>
        <w:spacing w:line="360" w:lineRule="auto"/>
        <w:jc w:val="both"/>
        <w:rPr>
          <w:lang w:bidi="en-US"/>
        </w:rPr>
      </w:pPr>
      <w:r w:rsidRPr="00FB54B5">
        <w:rPr>
          <w:lang w:bidi="en-US"/>
        </w:rPr>
        <w:t>Understanding the Role</w:t>
      </w:r>
    </w:p>
    <w:p w14:paraId="0CBB7FBF" w14:textId="77777777" w:rsidR="004557A8" w:rsidRPr="00FB54B5" w:rsidRDefault="004557A8" w:rsidP="00FB54B5">
      <w:pPr>
        <w:pStyle w:val="WPBullet"/>
        <w:numPr>
          <w:ilvl w:val="0"/>
          <w:numId w:val="14"/>
        </w:numPr>
        <w:spacing w:line="360" w:lineRule="auto"/>
        <w:jc w:val="both"/>
        <w:rPr>
          <w:lang w:bidi="en-US"/>
        </w:rPr>
      </w:pPr>
      <w:r w:rsidRPr="00FB54B5">
        <w:rPr>
          <w:lang w:bidi="en-US"/>
        </w:rPr>
        <w:t>Ensuring Delivery of Organisational Purpose</w:t>
      </w:r>
    </w:p>
    <w:p w14:paraId="10207378" w14:textId="77777777" w:rsidR="004557A8" w:rsidRPr="00FB54B5" w:rsidRDefault="004557A8" w:rsidP="00FB54B5">
      <w:pPr>
        <w:pStyle w:val="WPBullet"/>
        <w:numPr>
          <w:ilvl w:val="0"/>
          <w:numId w:val="14"/>
        </w:numPr>
        <w:spacing w:line="360" w:lineRule="auto"/>
        <w:jc w:val="both"/>
        <w:rPr>
          <w:lang w:bidi="en-US"/>
        </w:rPr>
      </w:pPr>
      <w:r w:rsidRPr="00FB54B5">
        <w:rPr>
          <w:lang w:bidi="en-US"/>
        </w:rPr>
        <w:t>Working Effectively Both as Individuals and as a Team</w:t>
      </w:r>
    </w:p>
    <w:p w14:paraId="47FA7518" w14:textId="77777777" w:rsidR="004557A8" w:rsidRPr="00FB54B5" w:rsidRDefault="004557A8" w:rsidP="00FB54B5">
      <w:pPr>
        <w:pStyle w:val="WPBullet"/>
        <w:numPr>
          <w:ilvl w:val="0"/>
          <w:numId w:val="14"/>
        </w:numPr>
        <w:spacing w:line="360" w:lineRule="auto"/>
        <w:jc w:val="both"/>
        <w:rPr>
          <w:lang w:bidi="en-US"/>
        </w:rPr>
      </w:pPr>
      <w:r w:rsidRPr="00FB54B5">
        <w:rPr>
          <w:lang w:bidi="en-US"/>
        </w:rPr>
        <w:t>Exercising Effective Control</w:t>
      </w:r>
    </w:p>
    <w:p w14:paraId="6E6B03E4" w14:textId="77777777" w:rsidR="004557A8" w:rsidRPr="00FB54B5" w:rsidRDefault="004557A8" w:rsidP="00FB54B5">
      <w:pPr>
        <w:pStyle w:val="WPBullet"/>
        <w:numPr>
          <w:ilvl w:val="0"/>
          <w:numId w:val="14"/>
        </w:numPr>
        <w:spacing w:line="360" w:lineRule="auto"/>
        <w:jc w:val="both"/>
        <w:rPr>
          <w:lang w:bidi="en-US"/>
        </w:rPr>
      </w:pPr>
      <w:r w:rsidRPr="00FB54B5">
        <w:rPr>
          <w:lang w:bidi="en-US"/>
        </w:rPr>
        <w:t>Behaving with Integrity</w:t>
      </w:r>
    </w:p>
    <w:p w14:paraId="1A812A6E" w14:textId="77777777" w:rsidR="004557A8" w:rsidRPr="00FB54B5" w:rsidRDefault="004557A8" w:rsidP="00FB54B5">
      <w:pPr>
        <w:pStyle w:val="WPBullet"/>
        <w:numPr>
          <w:ilvl w:val="0"/>
          <w:numId w:val="14"/>
        </w:numPr>
        <w:spacing w:line="360" w:lineRule="auto"/>
        <w:jc w:val="both"/>
        <w:rPr>
          <w:lang w:bidi="en-US"/>
        </w:rPr>
      </w:pPr>
      <w:r w:rsidRPr="00FB54B5">
        <w:rPr>
          <w:lang w:bidi="en-US"/>
        </w:rPr>
        <w:t>Being Open and Accountable</w:t>
      </w:r>
    </w:p>
    <w:p w14:paraId="68458750" w14:textId="77777777" w:rsidR="004557A8" w:rsidRPr="00FB54B5" w:rsidRDefault="004557A8" w:rsidP="00FB54B5">
      <w:pPr>
        <w:pStyle w:val="WPBullet"/>
        <w:numPr>
          <w:ilvl w:val="0"/>
          <w:numId w:val="15"/>
        </w:numPr>
        <w:spacing w:line="360" w:lineRule="auto"/>
        <w:ind w:left="284" w:hanging="284"/>
        <w:jc w:val="both"/>
        <w:rPr>
          <w:lang w:bidi="en-US"/>
        </w:rPr>
      </w:pPr>
      <w:r w:rsidRPr="00FB54B5">
        <w:rPr>
          <w:lang w:bidi="en-US"/>
        </w:rPr>
        <w:t>UK GDPR</w:t>
      </w:r>
    </w:p>
    <w:p w14:paraId="4E650198" w14:textId="77777777" w:rsidR="004557A8" w:rsidRPr="00FB54B5" w:rsidRDefault="004557A8" w:rsidP="00FB54B5">
      <w:pPr>
        <w:pStyle w:val="WPBullet"/>
        <w:numPr>
          <w:ilvl w:val="0"/>
          <w:numId w:val="15"/>
        </w:numPr>
        <w:spacing w:line="360" w:lineRule="auto"/>
        <w:ind w:left="284" w:hanging="284"/>
        <w:jc w:val="both"/>
        <w:rPr>
          <w:lang w:bidi="en-US"/>
        </w:rPr>
      </w:pPr>
      <w:r w:rsidRPr="00FB54B5">
        <w:rPr>
          <w:lang w:bidi="en-US"/>
        </w:rPr>
        <w:t>Statutory Notifications</w:t>
      </w:r>
    </w:p>
    <w:p w14:paraId="13FB15E3" w14:textId="77777777" w:rsidR="004557A8" w:rsidRPr="00FB54B5" w:rsidRDefault="004557A8" w:rsidP="00FB54B5">
      <w:pPr>
        <w:pStyle w:val="WPBullet"/>
        <w:spacing w:line="360" w:lineRule="auto"/>
        <w:ind w:left="284" w:hanging="284"/>
        <w:jc w:val="both"/>
        <w:rPr>
          <w:lang w:bidi="en-US"/>
        </w:rPr>
      </w:pPr>
      <w:r w:rsidRPr="00FB54B5">
        <w:rPr>
          <w:lang w:bidi="en-US"/>
        </w:rPr>
        <w:t>Financial Procedures</w:t>
      </w:r>
    </w:p>
    <w:p w14:paraId="22836DFF" w14:textId="77777777" w:rsidR="004557A8" w:rsidRPr="00FB54B5" w:rsidRDefault="004557A8" w:rsidP="00FB54B5">
      <w:pPr>
        <w:pStyle w:val="WPBullet"/>
        <w:spacing w:line="360" w:lineRule="auto"/>
        <w:ind w:left="284" w:hanging="284"/>
        <w:jc w:val="both"/>
        <w:rPr>
          <w:lang w:bidi="en-US"/>
        </w:rPr>
      </w:pPr>
      <w:r w:rsidRPr="00FB54B5">
        <w:rPr>
          <w:lang w:bidi="en-US"/>
        </w:rPr>
        <w:t xml:space="preserve">Business Risks </w:t>
      </w:r>
    </w:p>
    <w:p w14:paraId="271FA2E2" w14:textId="77777777" w:rsidR="004557A8" w:rsidRPr="00FB54B5" w:rsidRDefault="004557A8" w:rsidP="00FB54B5">
      <w:pPr>
        <w:pStyle w:val="WPBullet"/>
        <w:spacing w:line="360" w:lineRule="auto"/>
        <w:ind w:left="284" w:hanging="284"/>
        <w:jc w:val="both"/>
        <w:rPr>
          <w:lang w:bidi="en-US"/>
        </w:rPr>
      </w:pPr>
      <w:r w:rsidRPr="00FB54B5">
        <w:rPr>
          <w:lang w:bidi="en-US"/>
        </w:rPr>
        <w:t>Company Credit Card</w:t>
      </w:r>
    </w:p>
    <w:p w14:paraId="03B88A60" w14:textId="77777777" w:rsidR="004557A8" w:rsidRPr="00FB54B5" w:rsidRDefault="004557A8" w:rsidP="00FB54B5">
      <w:pPr>
        <w:pStyle w:val="WPBullet"/>
        <w:spacing w:line="360" w:lineRule="auto"/>
        <w:ind w:left="284" w:hanging="284"/>
        <w:jc w:val="both"/>
        <w:rPr>
          <w:lang w:bidi="en-US"/>
        </w:rPr>
      </w:pPr>
      <w:r w:rsidRPr="00FB54B5">
        <w:rPr>
          <w:lang w:bidi="en-US"/>
        </w:rPr>
        <w:t>Responsibilities</w:t>
      </w:r>
    </w:p>
    <w:p w14:paraId="59A14949" w14:textId="77777777" w:rsidR="004557A8" w:rsidRPr="00FB54B5" w:rsidRDefault="004557A8" w:rsidP="00FB54B5">
      <w:pPr>
        <w:pStyle w:val="WPBullet"/>
        <w:spacing w:line="360" w:lineRule="auto"/>
        <w:ind w:left="284" w:hanging="284"/>
        <w:jc w:val="both"/>
        <w:rPr>
          <w:lang w:bidi="en-US"/>
        </w:rPr>
      </w:pPr>
      <w:r w:rsidRPr="00FB54B5">
        <w:rPr>
          <w:lang w:bidi="en-US"/>
        </w:rPr>
        <w:t>Use of the Company Credit Card</w:t>
      </w:r>
    </w:p>
    <w:p w14:paraId="1B854924" w14:textId="77777777" w:rsidR="004557A8" w:rsidRPr="00FB54B5" w:rsidRDefault="004557A8" w:rsidP="00FB54B5">
      <w:pPr>
        <w:pStyle w:val="WPBullet"/>
        <w:spacing w:line="360" w:lineRule="auto"/>
        <w:ind w:left="284" w:hanging="284"/>
        <w:jc w:val="both"/>
        <w:rPr>
          <w:lang w:bidi="en-US"/>
        </w:rPr>
      </w:pPr>
      <w:r w:rsidRPr="00FB54B5">
        <w:rPr>
          <w:lang w:bidi="en-US"/>
        </w:rPr>
        <w:t xml:space="preserve">Quality Management </w:t>
      </w:r>
    </w:p>
    <w:p w14:paraId="6353B8D3" w14:textId="77777777" w:rsidR="004557A8" w:rsidRPr="00FB54B5" w:rsidRDefault="004557A8" w:rsidP="00FB54B5">
      <w:pPr>
        <w:pStyle w:val="WPBullet"/>
        <w:spacing w:line="360" w:lineRule="auto"/>
        <w:ind w:left="284" w:hanging="284"/>
        <w:jc w:val="both"/>
        <w:rPr>
          <w:lang w:bidi="en-US"/>
        </w:rPr>
      </w:pPr>
      <w:r w:rsidRPr="00FB54B5">
        <w:rPr>
          <w:lang w:bidi="en-US"/>
        </w:rPr>
        <w:t>Staff Responsibilities</w:t>
      </w:r>
    </w:p>
    <w:p w14:paraId="1DE67330" w14:textId="77777777" w:rsidR="004557A8" w:rsidRPr="00FB54B5" w:rsidRDefault="004557A8" w:rsidP="00FB54B5">
      <w:pPr>
        <w:pStyle w:val="WPHeading"/>
        <w:spacing w:line="360" w:lineRule="auto"/>
      </w:pPr>
      <w:bookmarkStart w:id="8" w:name="_Hlk80178081"/>
      <w:r w:rsidRPr="00FB54B5">
        <w:t>Policy Statement</w:t>
      </w:r>
    </w:p>
    <w:bookmarkEnd w:id="8"/>
    <w:p w14:paraId="2CDDA792" w14:textId="77777777" w:rsidR="004557A8" w:rsidRPr="00FB54B5" w:rsidRDefault="004557A8" w:rsidP="00FB54B5">
      <w:pPr>
        <w:pStyle w:val="WPParagraph"/>
        <w:spacing w:line="360" w:lineRule="auto"/>
        <w:jc w:val="both"/>
      </w:pPr>
      <w:r w:rsidRPr="00FB54B5">
        <w:t xml:space="preserve">‘Governance’ and ‘good governance’ are increasingly being used across the public, voluntary and private sectors as a measure or benchmark to ensure decision-making is open and transparent. Care Quality Commission (CQC) Regulation 17 Good Governance is now a standalone requirement within the Fundamental Standard. </w:t>
      </w:r>
      <w:r w:rsidRPr="00FB54B5">
        <w:lastRenderedPageBreak/>
        <w:t>Governance simply put means: the process of decision-making and the process by which decisions are implemented.</w:t>
      </w:r>
    </w:p>
    <w:p w14:paraId="4E72492E" w14:textId="77777777" w:rsidR="004557A8" w:rsidRPr="00FB54B5" w:rsidRDefault="004557A8" w:rsidP="00FB54B5">
      <w:pPr>
        <w:pStyle w:val="WPParagraph"/>
        <w:spacing w:line="360" w:lineRule="auto"/>
        <w:jc w:val="both"/>
      </w:pPr>
      <w:r w:rsidRPr="00FB54B5">
        <w:t xml:space="preserve">In our organisation, we place a strong emphasis on providing the highest quality service possible for all of its Service Users. We work on the basis that, no matter how good our present services are, there is always room for improvement. We are committed to continuous improvement and have established a formal quality management system that provides a framework for measuring and improving our performance. </w:t>
      </w:r>
    </w:p>
    <w:p w14:paraId="116E4BF2" w14:textId="77777777" w:rsidR="004557A8" w:rsidRPr="00FB54B5" w:rsidRDefault="004557A8" w:rsidP="00FB54B5">
      <w:pPr>
        <w:pStyle w:val="Level2"/>
        <w:spacing w:line="360" w:lineRule="auto"/>
        <w:jc w:val="both"/>
        <w:rPr>
          <w:rFonts w:cs="Arial"/>
          <w:sz w:val="24"/>
          <w:szCs w:val="24"/>
        </w:rPr>
      </w:pPr>
      <w:bookmarkStart w:id="9" w:name="_Hlk76543113"/>
      <w:r w:rsidRPr="00FB54B5">
        <w:rPr>
          <w:rFonts w:cs="Arial"/>
          <w:sz w:val="24"/>
          <w:szCs w:val="24"/>
        </w:rPr>
        <w:t>Legislation</w:t>
      </w:r>
    </w:p>
    <w:p w14:paraId="4F643B69" w14:textId="77777777" w:rsidR="004557A8" w:rsidRPr="00FB54B5" w:rsidRDefault="004557A8" w:rsidP="00FB54B5">
      <w:pPr>
        <w:pStyle w:val="WPParagraph"/>
        <w:spacing w:line="360" w:lineRule="auto"/>
        <w:jc w:val="both"/>
        <w:rPr>
          <w:b/>
          <w:bCs/>
        </w:rPr>
      </w:pPr>
      <w:r w:rsidRPr="00FB54B5">
        <w:t>Health and Social Care Act 2008 (Regulated Activities) Regulations 2014</w:t>
      </w:r>
    </w:p>
    <w:p w14:paraId="53480356" w14:textId="77777777" w:rsidR="004557A8" w:rsidRPr="00FB54B5" w:rsidRDefault="004557A8" w:rsidP="00FB54B5">
      <w:pPr>
        <w:pStyle w:val="WPParagraph"/>
        <w:spacing w:line="360" w:lineRule="auto"/>
        <w:jc w:val="both"/>
        <w:rPr>
          <w:b/>
          <w:bCs/>
        </w:rPr>
      </w:pPr>
      <w:r w:rsidRPr="00FB54B5">
        <w:t>Care Quality Commission (Registration) Regulations 2009 (Part 4)</w:t>
      </w:r>
    </w:p>
    <w:p w14:paraId="0CB4CC11" w14:textId="77777777" w:rsidR="004557A8" w:rsidRPr="00FB54B5" w:rsidRDefault="004557A8" w:rsidP="00FB54B5">
      <w:pPr>
        <w:pStyle w:val="WPParagraph"/>
        <w:spacing w:line="360" w:lineRule="auto"/>
        <w:jc w:val="both"/>
      </w:pPr>
      <w:r w:rsidRPr="00FB54B5">
        <w:t>The Care Act 2014</w:t>
      </w:r>
    </w:p>
    <w:p w14:paraId="0F056924" w14:textId="77777777" w:rsidR="004557A8" w:rsidRPr="00FB54B5" w:rsidRDefault="004557A8" w:rsidP="00FB54B5">
      <w:pPr>
        <w:pStyle w:val="WPParagraph"/>
        <w:spacing w:line="360" w:lineRule="auto"/>
        <w:jc w:val="both"/>
      </w:pPr>
      <w:r w:rsidRPr="00FB54B5">
        <w:t>The Health and Social Care Act 2008 (Regulated Activities) Regulations 2014</w:t>
      </w:r>
    </w:p>
    <w:p w14:paraId="5D9F500F" w14:textId="77777777" w:rsidR="004557A8" w:rsidRPr="00FB54B5" w:rsidRDefault="004557A8" w:rsidP="00FB54B5">
      <w:pPr>
        <w:pStyle w:val="WPParagraph"/>
        <w:spacing w:line="360" w:lineRule="auto"/>
        <w:jc w:val="both"/>
      </w:pPr>
      <w:r w:rsidRPr="00FB54B5">
        <w:t>The Health and Social Care Act 2008 (Regulated Activities) (Amendment) Regulations 2015</w:t>
      </w:r>
    </w:p>
    <w:p w14:paraId="43CF4250" w14:textId="77777777" w:rsidR="004557A8" w:rsidRPr="00FB54B5" w:rsidRDefault="004557A8" w:rsidP="00FB54B5">
      <w:pPr>
        <w:pStyle w:val="WPParagraph"/>
        <w:spacing w:line="360" w:lineRule="auto"/>
        <w:jc w:val="both"/>
      </w:pPr>
      <w:r w:rsidRPr="00FB54B5">
        <w:t>The Health and Social Care Act 2008 (Regulated Activities) (Amendment) (Coronavirus) (No. 2) Regulations 2021</w:t>
      </w:r>
    </w:p>
    <w:p w14:paraId="012FE25D" w14:textId="77777777" w:rsidR="004557A8" w:rsidRPr="00FB54B5" w:rsidRDefault="004557A8" w:rsidP="00FB54B5">
      <w:pPr>
        <w:pStyle w:val="WPParagraph"/>
        <w:spacing w:line="360" w:lineRule="auto"/>
        <w:jc w:val="both"/>
      </w:pPr>
      <w:r w:rsidRPr="00FB54B5">
        <w:t>Control of Substances Hazardous to Health regulations 2002</w:t>
      </w:r>
    </w:p>
    <w:p w14:paraId="250BC175" w14:textId="77777777" w:rsidR="004557A8" w:rsidRPr="00FB54B5" w:rsidRDefault="004557A8" w:rsidP="00FB54B5">
      <w:pPr>
        <w:pStyle w:val="WPParagraph"/>
        <w:spacing w:line="360" w:lineRule="auto"/>
        <w:jc w:val="both"/>
        <w:rPr>
          <w:color w:val="FF0000"/>
        </w:rPr>
      </w:pPr>
      <w:r w:rsidRPr="00FB54B5">
        <w:t xml:space="preserve">UK Data Protection Act 2018 </w:t>
      </w:r>
    </w:p>
    <w:p w14:paraId="4F097DC5" w14:textId="77777777" w:rsidR="004557A8" w:rsidRPr="00FB54B5" w:rsidRDefault="004557A8" w:rsidP="00FB54B5">
      <w:pPr>
        <w:pStyle w:val="WPParagraph"/>
        <w:spacing w:line="360" w:lineRule="auto"/>
        <w:jc w:val="both"/>
      </w:pPr>
      <w:r w:rsidRPr="00FB54B5">
        <w:t>The Electricity at Work Regulations 1989</w:t>
      </w:r>
    </w:p>
    <w:p w14:paraId="3A2AD2DC" w14:textId="77777777" w:rsidR="004557A8" w:rsidRPr="00FB54B5" w:rsidRDefault="004557A8" w:rsidP="00FB54B5">
      <w:pPr>
        <w:pStyle w:val="WPParagraph"/>
        <w:spacing w:line="360" w:lineRule="auto"/>
        <w:jc w:val="both"/>
      </w:pPr>
      <w:r w:rsidRPr="00FB54B5">
        <w:t>Employment Rights Act 1996</w:t>
      </w:r>
    </w:p>
    <w:p w14:paraId="17E80D74" w14:textId="77777777" w:rsidR="004557A8" w:rsidRPr="00FB54B5" w:rsidRDefault="004557A8" w:rsidP="00FB54B5">
      <w:pPr>
        <w:pStyle w:val="WPParagraph"/>
        <w:spacing w:line="360" w:lineRule="auto"/>
        <w:jc w:val="both"/>
      </w:pPr>
      <w:r w:rsidRPr="00FB54B5">
        <w:t>Equality Act 2010</w:t>
      </w:r>
    </w:p>
    <w:p w14:paraId="3C58D237" w14:textId="77777777" w:rsidR="004557A8" w:rsidRPr="00FB54B5" w:rsidRDefault="004557A8" w:rsidP="00FB54B5">
      <w:pPr>
        <w:pStyle w:val="WPParagraph"/>
        <w:spacing w:line="360" w:lineRule="auto"/>
        <w:jc w:val="both"/>
      </w:pPr>
      <w:r w:rsidRPr="00FB54B5">
        <w:t>Freedom of Information Act 2000</w:t>
      </w:r>
    </w:p>
    <w:p w14:paraId="36854EDD" w14:textId="77777777" w:rsidR="004557A8" w:rsidRPr="00FB54B5" w:rsidRDefault="004557A8" w:rsidP="00FB54B5">
      <w:pPr>
        <w:pStyle w:val="WPParagraph"/>
        <w:spacing w:line="360" w:lineRule="auto"/>
        <w:jc w:val="both"/>
      </w:pPr>
      <w:r w:rsidRPr="00FB54B5">
        <w:lastRenderedPageBreak/>
        <w:t>The Gas Safety (Installation and Use) Regulations 1998</w:t>
      </w:r>
    </w:p>
    <w:p w14:paraId="332F47AE" w14:textId="77777777" w:rsidR="004557A8" w:rsidRPr="00FB54B5" w:rsidRDefault="004557A8" w:rsidP="00FB54B5">
      <w:pPr>
        <w:pStyle w:val="WPParagraph"/>
        <w:spacing w:line="360" w:lineRule="auto"/>
        <w:jc w:val="both"/>
      </w:pPr>
      <w:r w:rsidRPr="00FB54B5">
        <w:t>The General Data Protection Regulation</w:t>
      </w:r>
    </w:p>
    <w:p w14:paraId="37DDBE6B" w14:textId="77777777" w:rsidR="004557A8" w:rsidRPr="00FB54B5" w:rsidRDefault="004557A8" w:rsidP="00FB54B5">
      <w:pPr>
        <w:pStyle w:val="WPParagraph"/>
        <w:spacing w:line="360" w:lineRule="auto"/>
        <w:jc w:val="both"/>
      </w:pPr>
      <w:r w:rsidRPr="00FB54B5">
        <w:t>The Hazardous Waste (England and Wales) Regulations 2005</w:t>
      </w:r>
    </w:p>
    <w:p w14:paraId="50DEF167" w14:textId="77777777" w:rsidR="004557A8" w:rsidRPr="00FB54B5" w:rsidRDefault="004557A8" w:rsidP="00FB54B5">
      <w:pPr>
        <w:pStyle w:val="WPParagraph"/>
        <w:spacing w:line="360" w:lineRule="auto"/>
        <w:jc w:val="both"/>
      </w:pPr>
      <w:r w:rsidRPr="00FB54B5">
        <w:t>Health Professional Council – legal framework</w:t>
      </w:r>
    </w:p>
    <w:p w14:paraId="13DFD0CA" w14:textId="77777777" w:rsidR="004557A8" w:rsidRPr="00FB54B5" w:rsidRDefault="004557A8" w:rsidP="00FB54B5">
      <w:pPr>
        <w:pStyle w:val="WPParagraph"/>
        <w:spacing w:line="360" w:lineRule="auto"/>
        <w:jc w:val="both"/>
      </w:pPr>
      <w:r w:rsidRPr="00FB54B5">
        <w:t>Health and Safety at Work etc. Act 1974</w:t>
      </w:r>
    </w:p>
    <w:p w14:paraId="0C599D18" w14:textId="77777777" w:rsidR="004557A8" w:rsidRPr="00FB54B5" w:rsidRDefault="004557A8" w:rsidP="00FB54B5">
      <w:pPr>
        <w:pStyle w:val="WPParagraph"/>
        <w:spacing w:line="360" w:lineRule="auto"/>
        <w:jc w:val="both"/>
      </w:pPr>
      <w:r w:rsidRPr="00FB54B5">
        <w:t>Management of Health and Safety at Work Regulations 1999</w:t>
      </w:r>
    </w:p>
    <w:p w14:paraId="64EC4EAC" w14:textId="77777777" w:rsidR="004557A8" w:rsidRPr="00FB54B5" w:rsidRDefault="004557A8" w:rsidP="00FB54B5">
      <w:pPr>
        <w:pStyle w:val="WPParagraph"/>
        <w:spacing w:line="360" w:lineRule="auto"/>
        <w:jc w:val="both"/>
      </w:pPr>
      <w:r w:rsidRPr="00FB54B5">
        <w:t>The Manual Handling Operations Regulations 1992</w:t>
      </w:r>
    </w:p>
    <w:p w14:paraId="58931C16" w14:textId="77777777" w:rsidR="004557A8" w:rsidRPr="00FB54B5" w:rsidRDefault="004557A8" w:rsidP="00FB54B5">
      <w:pPr>
        <w:pStyle w:val="WPParagraph"/>
        <w:spacing w:line="360" w:lineRule="auto"/>
        <w:jc w:val="both"/>
      </w:pPr>
      <w:r w:rsidRPr="00FB54B5">
        <w:t>The Health and Safety (Miscellaneous Amendments) 2002</w:t>
      </w:r>
    </w:p>
    <w:p w14:paraId="1EA95EA5" w14:textId="77777777" w:rsidR="004557A8" w:rsidRPr="00FB54B5" w:rsidRDefault="004557A8" w:rsidP="00FB54B5">
      <w:pPr>
        <w:pStyle w:val="WPParagraph"/>
        <w:spacing w:line="360" w:lineRule="auto"/>
        <w:jc w:val="both"/>
      </w:pPr>
      <w:r w:rsidRPr="00FB54B5">
        <w:t>The Medical Devices Regulations 2002</w:t>
      </w:r>
    </w:p>
    <w:p w14:paraId="62A0B3EF" w14:textId="77777777" w:rsidR="004557A8" w:rsidRPr="00FB54B5" w:rsidRDefault="004557A8" w:rsidP="00FB54B5">
      <w:pPr>
        <w:pStyle w:val="WPParagraph"/>
        <w:spacing w:line="360" w:lineRule="auto"/>
        <w:jc w:val="both"/>
      </w:pPr>
      <w:r w:rsidRPr="00FB54B5">
        <w:t>The Medical Devices (Amendment) Regulations 2012</w:t>
      </w:r>
    </w:p>
    <w:p w14:paraId="4A23C96A" w14:textId="77777777" w:rsidR="004557A8" w:rsidRPr="00FB54B5" w:rsidRDefault="004557A8" w:rsidP="00FB54B5">
      <w:pPr>
        <w:pStyle w:val="WPParagraph"/>
        <w:spacing w:line="360" w:lineRule="auto"/>
        <w:jc w:val="both"/>
      </w:pPr>
      <w:r w:rsidRPr="00FB54B5">
        <w:t>Mental Capacity Act 2005</w:t>
      </w:r>
    </w:p>
    <w:p w14:paraId="59F2CF6F" w14:textId="77777777" w:rsidR="004557A8" w:rsidRPr="00FB54B5" w:rsidRDefault="004557A8" w:rsidP="00FB54B5">
      <w:pPr>
        <w:pStyle w:val="WPParagraph"/>
        <w:spacing w:line="360" w:lineRule="auto"/>
        <w:jc w:val="both"/>
      </w:pPr>
      <w:r w:rsidRPr="00FB54B5">
        <w:t>Mental Capacity Act Code of Practice</w:t>
      </w:r>
    </w:p>
    <w:p w14:paraId="530CACB1" w14:textId="77777777" w:rsidR="004557A8" w:rsidRPr="00FB54B5" w:rsidRDefault="004557A8" w:rsidP="00FB54B5">
      <w:pPr>
        <w:pStyle w:val="WPParagraph"/>
        <w:spacing w:line="360" w:lineRule="auto"/>
        <w:jc w:val="both"/>
      </w:pPr>
      <w:r w:rsidRPr="00FB54B5">
        <w:t>Mental Health Act 1983</w:t>
      </w:r>
    </w:p>
    <w:p w14:paraId="2849D433" w14:textId="77777777" w:rsidR="004557A8" w:rsidRPr="00FB54B5" w:rsidRDefault="004557A8" w:rsidP="00FB54B5">
      <w:pPr>
        <w:pStyle w:val="WPParagraph"/>
        <w:spacing w:line="360" w:lineRule="auto"/>
        <w:jc w:val="both"/>
      </w:pPr>
      <w:r w:rsidRPr="00FB54B5">
        <w:t>Mental Health Act 2007</w:t>
      </w:r>
    </w:p>
    <w:p w14:paraId="335E7076" w14:textId="77777777" w:rsidR="004557A8" w:rsidRPr="00FB54B5" w:rsidRDefault="004557A8" w:rsidP="00FB54B5">
      <w:pPr>
        <w:pStyle w:val="WPParagraph"/>
        <w:spacing w:line="360" w:lineRule="auto"/>
        <w:jc w:val="both"/>
      </w:pPr>
      <w:r w:rsidRPr="00FB54B5">
        <w:t>Code of Practice (Mental Health Act 1983)</w:t>
      </w:r>
    </w:p>
    <w:p w14:paraId="490D20BB" w14:textId="77777777" w:rsidR="004557A8" w:rsidRPr="00FB54B5" w:rsidRDefault="004557A8" w:rsidP="00FB54B5">
      <w:pPr>
        <w:pStyle w:val="WPParagraph"/>
        <w:spacing w:line="360" w:lineRule="auto"/>
        <w:jc w:val="both"/>
      </w:pPr>
      <w:r w:rsidRPr="00FB54B5">
        <w:t>The Regulatory Reform (Fire Safety) Order 2005</w:t>
      </w:r>
    </w:p>
    <w:p w14:paraId="17AD72D0" w14:textId="77777777" w:rsidR="004557A8" w:rsidRPr="00FB54B5" w:rsidRDefault="004557A8" w:rsidP="00FB54B5">
      <w:pPr>
        <w:pStyle w:val="WPParagraph"/>
        <w:spacing w:line="360" w:lineRule="auto"/>
        <w:jc w:val="both"/>
      </w:pPr>
      <w:r w:rsidRPr="00FB54B5">
        <w:t>RIDDOR</w:t>
      </w:r>
    </w:p>
    <w:p w14:paraId="741A56F9" w14:textId="77777777" w:rsidR="004557A8" w:rsidRPr="00FB54B5" w:rsidRDefault="004557A8" w:rsidP="00FB54B5">
      <w:pPr>
        <w:pStyle w:val="WPParagraph"/>
        <w:spacing w:line="360" w:lineRule="auto"/>
        <w:jc w:val="both"/>
      </w:pPr>
      <w:r w:rsidRPr="00FB54B5">
        <w:t>Safeguarding Vulnerable Groups Act 2006</w:t>
      </w:r>
    </w:p>
    <w:p w14:paraId="31877E40" w14:textId="77777777" w:rsidR="004557A8" w:rsidRPr="00FB54B5" w:rsidRDefault="004557A8" w:rsidP="00FB54B5">
      <w:pPr>
        <w:pStyle w:val="WPParagraph"/>
        <w:spacing w:line="360" w:lineRule="auto"/>
        <w:jc w:val="both"/>
      </w:pPr>
      <w:r w:rsidRPr="00FB54B5">
        <w:t>The Workplace (Health, Safety and Welfare) Regulations 1992</w:t>
      </w:r>
    </w:p>
    <w:p w14:paraId="36033764" w14:textId="77777777" w:rsidR="004557A8" w:rsidRPr="00FB54B5" w:rsidRDefault="004557A8" w:rsidP="00FB54B5">
      <w:pPr>
        <w:pStyle w:val="WPParagraph"/>
        <w:spacing w:line="360" w:lineRule="auto"/>
        <w:jc w:val="both"/>
      </w:pPr>
      <w:r w:rsidRPr="00FB54B5">
        <w:t>The Health and Safety (Miscellaneous Amendments) Regulations 2002</w:t>
      </w:r>
    </w:p>
    <w:p w14:paraId="3470BE83" w14:textId="77777777" w:rsidR="004557A8" w:rsidRPr="00FB54B5" w:rsidRDefault="004557A8" w:rsidP="00FB54B5">
      <w:pPr>
        <w:pStyle w:val="WPParagraph"/>
        <w:spacing w:line="360" w:lineRule="auto"/>
        <w:jc w:val="both"/>
      </w:pPr>
      <w:r w:rsidRPr="00FB54B5">
        <w:t xml:space="preserve">(This list is not inclusive) </w:t>
      </w:r>
    </w:p>
    <w:bookmarkEnd w:id="9"/>
    <w:p w14:paraId="6449707E" w14:textId="77777777" w:rsidR="004557A8" w:rsidRPr="00FB54B5" w:rsidRDefault="004557A8" w:rsidP="00FB54B5">
      <w:pPr>
        <w:pStyle w:val="WPHeading"/>
        <w:spacing w:line="360" w:lineRule="auto"/>
      </w:pPr>
      <w:r w:rsidRPr="00FB54B5">
        <w:lastRenderedPageBreak/>
        <w:t>The Policy</w:t>
      </w:r>
    </w:p>
    <w:p w14:paraId="706D87DC" w14:textId="77777777" w:rsidR="004557A8" w:rsidRPr="00FB54B5" w:rsidRDefault="004557A8" w:rsidP="00FB54B5">
      <w:pPr>
        <w:pStyle w:val="WPParagraph"/>
        <w:spacing w:line="360" w:lineRule="auto"/>
        <w:jc w:val="both"/>
      </w:pPr>
      <w:r w:rsidRPr="00FB54B5">
        <w:t>Inspired Care 4All is committed to working in a collaborative inclusive and constructive manner, both internally and with our external multi-agency partners which mutually benefits all our Service Users. We have developed a set of principles that inform our way of working with each other and how we interact with our partner agencies. For clarity, the term ‘the board’ means owners, directors, governors, trustees, management committees, or any other name of the body with overall responsibility for governing the organisation, overseeing and controlling its strategic management.</w:t>
      </w:r>
    </w:p>
    <w:p w14:paraId="3501E6F4" w14:textId="77777777" w:rsidR="004557A8" w:rsidRPr="00FB54B5" w:rsidRDefault="004557A8" w:rsidP="00FB54B5">
      <w:pPr>
        <w:pStyle w:val="WPParagraph"/>
        <w:spacing w:line="360" w:lineRule="auto"/>
        <w:jc w:val="both"/>
      </w:pPr>
      <w:r w:rsidRPr="00FB54B5">
        <w:t>We have developed the principles set out below which the board has adopted as effective from April 2015. These six principles encompass what the board and the organisation see as a model of co-working within which the ability to question, and ultimately, where necessary, challenge, is seen as a robust defence of good governance and the organisation’s values and ethos.</w:t>
      </w:r>
    </w:p>
    <w:p w14:paraId="2505E500" w14:textId="77777777" w:rsidR="004557A8" w:rsidRPr="00FB54B5" w:rsidRDefault="004557A8" w:rsidP="00FB54B5">
      <w:pPr>
        <w:pStyle w:val="WPParagraph"/>
        <w:spacing w:line="360" w:lineRule="auto"/>
        <w:jc w:val="both"/>
      </w:pPr>
      <w:r w:rsidRPr="00FB54B5">
        <w:t>It is a prerequisite that the board conducts its business, taking due and diligent care, to be as inclusive, respectful, and encompassing all diverse points of view whilst listening and learning from each other. Courteous and polite discussions which lead to consensus decision-making in an open and transparent Board will be seen as crucial to the health and well-being of the business.</w:t>
      </w:r>
    </w:p>
    <w:p w14:paraId="6E2EF9FA" w14:textId="06525012" w:rsidR="004557A8" w:rsidRPr="00FB54B5" w:rsidRDefault="004557A8" w:rsidP="00FB54B5">
      <w:pPr>
        <w:pStyle w:val="WPHeading2"/>
        <w:spacing w:line="360" w:lineRule="auto"/>
      </w:pPr>
      <w:bookmarkStart w:id="10" w:name="_Toc408411323"/>
      <w:bookmarkStart w:id="11" w:name="_Toc408495815"/>
      <w:bookmarkStart w:id="12" w:name="_Toc409431321"/>
      <w:r w:rsidRPr="00FB54B5">
        <w:t xml:space="preserve">The </w:t>
      </w:r>
      <w:bookmarkEnd w:id="10"/>
      <w:bookmarkEnd w:id="11"/>
      <w:bookmarkEnd w:id="12"/>
      <w:r w:rsidRPr="00FB54B5">
        <w:t>principles</w:t>
      </w:r>
    </w:p>
    <w:p w14:paraId="1B38E8E1" w14:textId="77777777" w:rsidR="004557A8" w:rsidRPr="00FB54B5" w:rsidRDefault="004557A8" w:rsidP="00FB54B5">
      <w:pPr>
        <w:pStyle w:val="WPParagraph"/>
        <w:spacing w:line="360" w:lineRule="auto"/>
        <w:jc w:val="both"/>
      </w:pPr>
      <w:r w:rsidRPr="00FB54B5">
        <w:t>An effective board will provide good governance and leadership by:</w:t>
      </w:r>
    </w:p>
    <w:p w14:paraId="714AB95B" w14:textId="77777777" w:rsidR="004557A8" w:rsidRPr="00FB54B5" w:rsidRDefault="004557A8" w:rsidP="00FB54B5">
      <w:pPr>
        <w:pStyle w:val="WPBullet"/>
        <w:spacing w:line="360" w:lineRule="auto"/>
        <w:jc w:val="both"/>
        <w:rPr>
          <w:rStyle w:val="Strong"/>
        </w:rPr>
      </w:pPr>
      <w:r w:rsidRPr="00FB54B5">
        <w:rPr>
          <w:rStyle w:val="Strong"/>
        </w:rPr>
        <w:t>Understanding their role.</w:t>
      </w:r>
    </w:p>
    <w:p w14:paraId="5AB5CC0C" w14:textId="77777777" w:rsidR="004557A8" w:rsidRPr="00FB54B5" w:rsidRDefault="004557A8" w:rsidP="00FB54B5">
      <w:pPr>
        <w:pStyle w:val="WPBullet"/>
        <w:spacing w:line="360" w:lineRule="auto"/>
        <w:jc w:val="both"/>
        <w:rPr>
          <w:rStyle w:val="Strong"/>
        </w:rPr>
      </w:pPr>
      <w:r w:rsidRPr="00FB54B5">
        <w:rPr>
          <w:rStyle w:val="Strong"/>
        </w:rPr>
        <w:t>Ensuring delivery of organisational purpose.</w:t>
      </w:r>
    </w:p>
    <w:p w14:paraId="0B61C918" w14:textId="77777777" w:rsidR="004557A8" w:rsidRPr="00FB54B5" w:rsidRDefault="004557A8" w:rsidP="00FB54B5">
      <w:pPr>
        <w:pStyle w:val="WPBullet"/>
        <w:spacing w:line="360" w:lineRule="auto"/>
        <w:jc w:val="both"/>
        <w:rPr>
          <w:rStyle w:val="Strong"/>
        </w:rPr>
      </w:pPr>
      <w:r w:rsidRPr="00FB54B5">
        <w:rPr>
          <w:rStyle w:val="Strong"/>
        </w:rPr>
        <w:t>Working effectively both as individuals and as a team.</w:t>
      </w:r>
    </w:p>
    <w:p w14:paraId="416C644D" w14:textId="77777777" w:rsidR="004557A8" w:rsidRPr="00FB54B5" w:rsidRDefault="004557A8" w:rsidP="00FB54B5">
      <w:pPr>
        <w:pStyle w:val="WPBullet"/>
        <w:spacing w:line="360" w:lineRule="auto"/>
        <w:jc w:val="both"/>
        <w:rPr>
          <w:rStyle w:val="Strong"/>
        </w:rPr>
      </w:pPr>
      <w:r w:rsidRPr="00FB54B5">
        <w:rPr>
          <w:rStyle w:val="Strong"/>
        </w:rPr>
        <w:t>Exercising effective control.</w:t>
      </w:r>
    </w:p>
    <w:p w14:paraId="7650BBDB" w14:textId="77777777" w:rsidR="004557A8" w:rsidRPr="00FB54B5" w:rsidRDefault="004557A8" w:rsidP="00FB54B5">
      <w:pPr>
        <w:pStyle w:val="WPBullet"/>
        <w:spacing w:line="360" w:lineRule="auto"/>
        <w:jc w:val="both"/>
        <w:rPr>
          <w:rStyle w:val="Strong"/>
        </w:rPr>
      </w:pPr>
      <w:r w:rsidRPr="00FB54B5">
        <w:rPr>
          <w:rStyle w:val="Strong"/>
        </w:rPr>
        <w:t>Behaving with integrity.</w:t>
      </w:r>
    </w:p>
    <w:p w14:paraId="1243B141" w14:textId="77777777" w:rsidR="004557A8" w:rsidRPr="00FB54B5" w:rsidRDefault="004557A8" w:rsidP="00FB54B5">
      <w:pPr>
        <w:pStyle w:val="WPBullet"/>
        <w:spacing w:line="360" w:lineRule="auto"/>
        <w:jc w:val="both"/>
        <w:rPr>
          <w:rStyle w:val="Strong"/>
        </w:rPr>
      </w:pPr>
      <w:r w:rsidRPr="00FB54B5">
        <w:rPr>
          <w:rStyle w:val="Strong"/>
        </w:rPr>
        <w:lastRenderedPageBreak/>
        <w:t>Being open and accountable.</w:t>
      </w:r>
    </w:p>
    <w:p w14:paraId="49F3C548" w14:textId="77777777" w:rsidR="004557A8" w:rsidRPr="00FB54B5" w:rsidRDefault="004557A8" w:rsidP="00FB54B5">
      <w:pPr>
        <w:pStyle w:val="WPHeading3"/>
        <w:spacing w:line="360" w:lineRule="auto"/>
      </w:pPr>
      <w:r w:rsidRPr="00FB54B5">
        <w:t>Understanding their Role</w:t>
      </w:r>
    </w:p>
    <w:p w14:paraId="27E43D9D" w14:textId="77777777" w:rsidR="004557A8" w:rsidRPr="00FB54B5" w:rsidRDefault="004557A8" w:rsidP="00FB54B5">
      <w:pPr>
        <w:pStyle w:val="WPParagraph"/>
        <w:spacing w:line="360" w:lineRule="auto"/>
        <w:jc w:val="both"/>
      </w:pPr>
      <w:r w:rsidRPr="00FB54B5">
        <w:t>All members of the board will individually and collectively, understand their role concerning:</w:t>
      </w:r>
    </w:p>
    <w:p w14:paraId="7A1C7D6F" w14:textId="77777777" w:rsidR="004557A8" w:rsidRPr="00FB54B5" w:rsidRDefault="004557A8" w:rsidP="00FB54B5">
      <w:pPr>
        <w:pStyle w:val="WPBullet"/>
        <w:spacing w:line="360" w:lineRule="auto"/>
        <w:jc w:val="both"/>
      </w:pPr>
      <w:r w:rsidRPr="00FB54B5">
        <w:t>Their legal duties.</w:t>
      </w:r>
    </w:p>
    <w:p w14:paraId="3204FD84" w14:textId="77777777" w:rsidR="004557A8" w:rsidRPr="00FB54B5" w:rsidRDefault="004557A8" w:rsidP="00FB54B5">
      <w:pPr>
        <w:pStyle w:val="WPBullet"/>
        <w:spacing w:line="360" w:lineRule="auto"/>
        <w:jc w:val="both"/>
      </w:pPr>
      <w:r w:rsidRPr="00FB54B5">
        <w:t>Their control of assets.</w:t>
      </w:r>
    </w:p>
    <w:p w14:paraId="047E83E7" w14:textId="77777777" w:rsidR="004557A8" w:rsidRPr="00FB54B5" w:rsidRDefault="004557A8" w:rsidP="00FB54B5">
      <w:pPr>
        <w:pStyle w:val="WPBullet"/>
        <w:spacing w:line="360" w:lineRule="auto"/>
        <w:jc w:val="both"/>
      </w:pPr>
      <w:r w:rsidRPr="00FB54B5">
        <w:t>The mission and vision of the organisation.</w:t>
      </w:r>
    </w:p>
    <w:p w14:paraId="0496EB52" w14:textId="77777777" w:rsidR="004557A8" w:rsidRPr="00FB54B5" w:rsidRDefault="004557A8" w:rsidP="00FB54B5">
      <w:pPr>
        <w:pStyle w:val="WPBullet"/>
        <w:spacing w:line="360" w:lineRule="auto"/>
        <w:jc w:val="both"/>
      </w:pPr>
      <w:r w:rsidRPr="00FB54B5">
        <w:t>The external environment.</w:t>
      </w:r>
    </w:p>
    <w:p w14:paraId="2CCE5752" w14:textId="77777777" w:rsidR="004557A8" w:rsidRPr="00FB54B5" w:rsidRDefault="004557A8" w:rsidP="00FB54B5">
      <w:pPr>
        <w:pStyle w:val="WPBullet"/>
        <w:spacing w:line="360" w:lineRule="auto"/>
        <w:jc w:val="both"/>
      </w:pPr>
      <w:r w:rsidRPr="00FB54B5">
        <w:t>The total structure of the organisation.</w:t>
      </w:r>
    </w:p>
    <w:p w14:paraId="02F8B6EA" w14:textId="590D347F" w:rsidR="004557A8" w:rsidRPr="00FB54B5" w:rsidRDefault="004557A8" w:rsidP="00FB54B5">
      <w:pPr>
        <w:pStyle w:val="WPHeading3"/>
        <w:spacing w:line="360" w:lineRule="auto"/>
      </w:pPr>
      <w:r w:rsidRPr="00FB54B5">
        <w:t>Ensuring Delivery of Organizational Purpose</w:t>
      </w:r>
    </w:p>
    <w:p w14:paraId="1A8DE57C" w14:textId="77777777" w:rsidR="004557A8" w:rsidRPr="00FB54B5" w:rsidRDefault="004557A8" w:rsidP="00FB54B5">
      <w:pPr>
        <w:spacing w:after="200" w:line="360" w:lineRule="auto"/>
        <w:jc w:val="both"/>
        <w:rPr>
          <w:rFonts w:ascii="Arial" w:eastAsia="Times New Roman" w:hAnsi="Arial" w:cs="Arial"/>
          <w:sz w:val="24"/>
          <w:szCs w:val="24"/>
          <w:lang w:eastAsia="sk-SK"/>
        </w:rPr>
      </w:pPr>
      <w:r w:rsidRPr="00FB54B5">
        <w:rPr>
          <w:rFonts w:ascii="Arial" w:eastAsia="Times New Roman" w:hAnsi="Arial" w:cs="Arial"/>
          <w:sz w:val="24"/>
          <w:szCs w:val="24"/>
          <w:lang w:eastAsia="sk-SK"/>
        </w:rPr>
        <w:t>The board will ensure the organisation delivers its stated aims, objectives, and purpose by:</w:t>
      </w:r>
    </w:p>
    <w:p w14:paraId="50A97B8C" w14:textId="77777777" w:rsidR="004557A8" w:rsidRPr="00FB54B5" w:rsidRDefault="004557A8" w:rsidP="00FB54B5">
      <w:pPr>
        <w:pStyle w:val="WPBullet"/>
        <w:spacing w:line="360" w:lineRule="auto"/>
        <w:jc w:val="both"/>
      </w:pPr>
      <w:r w:rsidRPr="00FB54B5">
        <w:t>Ensuring organisational goals and strategies are relevant and valid.</w:t>
      </w:r>
    </w:p>
    <w:p w14:paraId="10F58EDE" w14:textId="77777777" w:rsidR="004557A8" w:rsidRPr="00FB54B5" w:rsidRDefault="004557A8" w:rsidP="00FB54B5">
      <w:pPr>
        <w:pStyle w:val="WPBullet"/>
        <w:spacing w:line="360" w:lineRule="auto"/>
        <w:jc w:val="both"/>
      </w:pPr>
      <w:r w:rsidRPr="00FB54B5">
        <w:t>Developing and agreeing on a long-term strategy for the organisation.</w:t>
      </w:r>
    </w:p>
    <w:p w14:paraId="3776886E" w14:textId="77777777" w:rsidR="004557A8" w:rsidRPr="00FB54B5" w:rsidRDefault="004557A8" w:rsidP="00FB54B5">
      <w:pPr>
        <w:pStyle w:val="WPBullet"/>
        <w:spacing w:line="360" w:lineRule="auto"/>
        <w:jc w:val="both"/>
      </w:pPr>
      <w:r w:rsidRPr="00FB54B5">
        <w:t>Agree on operational plans and budgets.</w:t>
      </w:r>
    </w:p>
    <w:p w14:paraId="595CBD20" w14:textId="77777777" w:rsidR="004557A8" w:rsidRPr="00FB54B5" w:rsidRDefault="004557A8" w:rsidP="00FB54B5">
      <w:pPr>
        <w:pStyle w:val="WPBullet"/>
        <w:spacing w:line="360" w:lineRule="auto"/>
        <w:jc w:val="both"/>
      </w:pPr>
      <w:r w:rsidRPr="00FB54B5">
        <w:t>Monitoring spending against the planned budget.</w:t>
      </w:r>
    </w:p>
    <w:p w14:paraId="55D0544F" w14:textId="77777777" w:rsidR="004557A8" w:rsidRPr="00FB54B5" w:rsidRDefault="004557A8" w:rsidP="00FB54B5">
      <w:pPr>
        <w:pStyle w:val="WPBullet"/>
        <w:spacing w:line="360" w:lineRule="auto"/>
        <w:jc w:val="both"/>
      </w:pPr>
      <w:r w:rsidRPr="00FB54B5">
        <w:t>Evaluating results, assessing outcomes and impact.</w:t>
      </w:r>
    </w:p>
    <w:p w14:paraId="343F32D1" w14:textId="77777777" w:rsidR="004557A8" w:rsidRPr="00FB54B5" w:rsidRDefault="004557A8" w:rsidP="00FB54B5">
      <w:pPr>
        <w:pStyle w:val="WPBullet"/>
        <w:spacing w:line="360" w:lineRule="auto"/>
        <w:jc w:val="both"/>
      </w:pPr>
      <w:r w:rsidRPr="00FB54B5">
        <w:t>Review, adopt and amend the plan and budget as required.</w:t>
      </w:r>
    </w:p>
    <w:p w14:paraId="778D46C7" w14:textId="77777777" w:rsidR="004557A8" w:rsidRPr="00FB54B5" w:rsidRDefault="004557A8" w:rsidP="00FB54B5">
      <w:pPr>
        <w:pStyle w:val="WPHeading3"/>
        <w:spacing w:line="360" w:lineRule="auto"/>
      </w:pPr>
      <w:r w:rsidRPr="00FB54B5">
        <w:t>Working Effectively Both as Individuals and as a Team</w:t>
      </w:r>
    </w:p>
    <w:p w14:paraId="01E12BBF" w14:textId="77777777" w:rsidR="004557A8" w:rsidRPr="00FB54B5" w:rsidRDefault="004557A8" w:rsidP="00FB54B5">
      <w:pPr>
        <w:pStyle w:val="WPParagraph"/>
        <w:spacing w:line="360" w:lineRule="auto"/>
        <w:jc w:val="both"/>
      </w:pPr>
      <w:r w:rsidRPr="00FB54B5">
        <w:t>The board will have a range of policies and procedures, knowledge, attributes, behaviours and competencies which complement individuals and the Board to work together effectively. These will include:</w:t>
      </w:r>
    </w:p>
    <w:p w14:paraId="3657DDC8" w14:textId="77777777" w:rsidR="004557A8" w:rsidRPr="00FB54B5" w:rsidRDefault="004557A8" w:rsidP="00FB54B5">
      <w:pPr>
        <w:pStyle w:val="WPBullet"/>
        <w:spacing w:line="360" w:lineRule="auto"/>
        <w:jc w:val="both"/>
      </w:pPr>
      <w:r w:rsidRPr="00FB54B5">
        <w:t>Finding and recruiting new board members to meet the organisation’s changing needs concerning skills, experience, and diversity.</w:t>
      </w:r>
    </w:p>
    <w:p w14:paraId="63E41F9E" w14:textId="77777777" w:rsidR="004557A8" w:rsidRPr="00FB54B5" w:rsidRDefault="004557A8" w:rsidP="00FB54B5">
      <w:pPr>
        <w:pStyle w:val="WPBullet"/>
        <w:spacing w:line="360" w:lineRule="auto"/>
        <w:jc w:val="both"/>
      </w:pPr>
      <w:r w:rsidRPr="00FB54B5">
        <w:lastRenderedPageBreak/>
        <w:t>Providing suitable induction for new board members.</w:t>
      </w:r>
    </w:p>
    <w:p w14:paraId="419DD8B3" w14:textId="77777777" w:rsidR="004557A8" w:rsidRPr="00FB54B5" w:rsidRDefault="004557A8" w:rsidP="00FB54B5">
      <w:pPr>
        <w:pStyle w:val="WPBullet"/>
        <w:spacing w:line="360" w:lineRule="auto"/>
        <w:jc w:val="both"/>
      </w:pPr>
      <w:r w:rsidRPr="00FB54B5">
        <w:t>Providing all board members with opportunities for training and development, according to their roles and area of expertise.</w:t>
      </w:r>
    </w:p>
    <w:p w14:paraId="5F8F1EDF" w14:textId="77777777" w:rsidR="004557A8" w:rsidRPr="00FB54B5" w:rsidRDefault="004557A8" w:rsidP="00FB54B5">
      <w:pPr>
        <w:pStyle w:val="WPBullet"/>
        <w:spacing w:line="360" w:lineRule="auto"/>
        <w:jc w:val="both"/>
      </w:pPr>
      <w:r w:rsidRPr="00FB54B5">
        <w:t>Periodically reviewing their performance both as individuals and as a team.</w:t>
      </w:r>
    </w:p>
    <w:p w14:paraId="10A034AB" w14:textId="77777777" w:rsidR="004557A8" w:rsidRPr="00FB54B5" w:rsidRDefault="004557A8" w:rsidP="00FB54B5">
      <w:pPr>
        <w:pStyle w:val="WPHeading3"/>
        <w:spacing w:line="360" w:lineRule="auto"/>
      </w:pPr>
      <w:r w:rsidRPr="00FB54B5">
        <w:t>Exercising Effective Control</w:t>
      </w:r>
    </w:p>
    <w:p w14:paraId="6D114DEC" w14:textId="77777777" w:rsidR="004557A8" w:rsidRPr="00FB54B5" w:rsidRDefault="004557A8" w:rsidP="00FB54B5">
      <w:pPr>
        <w:pStyle w:val="WPParagraph"/>
        <w:spacing w:line="360" w:lineRule="auto"/>
        <w:jc w:val="both"/>
      </w:pPr>
      <w:r w:rsidRPr="00FB54B5">
        <w:t>As the accountable body, the board shall ensure that:</w:t>
      </w:r>
    </w:p>
    <w:p w14:paraId="4BE753B7" w14:textId="77777777" w:rsidR="004557A8" w:rsidRPr="00FB54B5" w:rsidRDefault="004557A8" w:rsidP="00FB54B5">
      <w:pPr>
        <w:pStyle w:val="WPBullet"/>
        <w:spacing w:line="360" w:lineRule="auto"/>
        <w:jc w:val="both"/>
      </w:pPr>
      <w:r w:rsidRPr="00FB54B5">
        <w:t>The organisation understands and complies with all legal requirements which apply, and, in particular, to the regulatory requirements as a registered provider.</w:t>
      </w:r>
    </w:p>
    <w:p w14:paraId="04836C6D" w14:textId="77777777" w:rsidR="004557A8" w:rsidRPr="00FB54B5" w:rsidRDefault="004557A8" w:rsidP="00FB54B5">
      <w:pPr>
        <w:pStyle w:val="WPBullet"/>
        <w:spacing w:line="360" w:lineRule="auto"/>
        <w:jc w:val="both"/>
      </w:pPr>
      <w:r w:rsidRPr="00FB54B5">
        <w:t>The organisation continues to have good internal financial and management controls.</w:t>
      </w:r>
    </w:p>
    <w:p w14:paraId="40E33603" w14:textId="77777777" w:rsidR="004557A8" w:rsidRPr="00FB54B5" w:rsidRDefault="004557A8" w:rsidP="00FB54B5">
      <w:pPr>
        <w:pStyle w:val="WPBullet"/>
        <w:spacing w:line="360" w:lineRule="auto"/>
        <w:jc w:val="both"/>
      </w:pPr>
      <w:r w:rsidRPr="00FB54B5">
        <w:t>It regularly identifies and reviews the major risk to which the organisation is exposed and has a system to manage those risks.</w:t>
      </w:r>
    </w:p>
    <w:p w14:paraId="679BF591" w14:textId="77777777" w:rsidR="004557A8" w:rsidRPr="00FB54B5" w:rsidRDefault="004557A8" w:rsidP="00FB54B5">
      <w:pPr>
        <w:pStyle w:val="WPBullet"/>
        <w:spacing w:line="360" w:lineRule="auto"/>
        <w:jc w:val="both"/>
      </w:pPr>
      <w:r w:rsidRPr="00FB54B5">
        <w:t>Delegation to staff, volunteers etc., works effectively and the use of delegated authority is properly supervised.</w:t>
      </w:r>
    </w:p>
    <w:p w14:paraId="6528ABC4" w14:textId="77777777" w:rsidR="004557A8" w:rsidRPr="00FB54B5" w:rsidRDefault="004557A8" w:rsidP="00FB54B5">
      <w:pPr>
        <w:pStyle w:val="WPHeading3"/>
        <w:spacing w:line="360" w:lineRule="auto"/>
      </w:pPr>
      <w:r w:rsidRPr="00FB54B5">
        <w:t>Behaving with Integrity</w:t>
      </w:r>
    </w:p>
    <w:p w14:paraId="64527437" w14:textId="77777777" w:rsidR="004557A8" w:rsidRPr="00FB54B5" w:rsidRDefault="004557A8" w:rsidP="00FB54B5">
      <w:pPr>
        <w:spacing w:after="200" w:line="360" w:lineRule="auto"/>
        <w:jc w:val="both"/>
        <w:rPr>
          <w:rFonts w:ascii="Arial" w:eastAsia="Times New Roman" w:hAnsi="Arial" w:cs="Arial"/>
          <w:sz w:val="24"/>
          <w:szCs w:val="24"/>
          <w:lang w:eastAsia="sk-SK"/>
        </w:rPr>
      </w:pPr>
      <w:r w:rsidRPr="00FB54B5">
        <w:rPr>
          <w:rFonts w:ascii="Arial" w:eastAsia="Times New Roman" w:hAnsi="Arial" w:cs="Arial"/>
          <w:sz w:val="24"/>
          <w:szCs w:val="24"/>
          <w:lang w:eastAsia="sk-SK"/>
        </w:rPr>
        <w:t>The board will:</w:t>
      </w:r>
    </w:p>
    <w:p w14:paraId="4A413F0B" w14:textId="77777777" w:rsidR="004557A8" w:rsidRPr="00FB54B5" w:rsidRDefault="004557A8" w:rsidP="00FB54B5">
      <w:pPr>
        <w:pStyle w:val="WPBullet"/>
        <w:spacing w:line="360" w:lineRule="auto"/>
        <w:jc w:val="both"/>
      </w:pPr>
      <w:r w:rsidRPr="00FB54B5">
        <w:t>Safeguard and promote the organisation’s reputation.</w:t>
      </w:r>
    </w:p>
    <w:p w14:paraId="441C5366" w14:textId="77777777" w:rsidR="004557A8" w:rsidRPr="00FB54B5" w:rsidRDefault="004557A8" w:rsidP="00FB54B5">
      <w:pPr>
        <w:pStyle w:val="WPBullet"/>
        <w:spacing w:line="360" w:lineRule="auto"/>
        <w:jc w:val="both"/>
      </w:pPr>
      <w:r w:rsidRPr="00FB54B5">
        <w:t>Act following high ethical standards.</w:t>
      </w:r>
    </w:p>
    <w:p w14:paraId="0DB8580F" w14:textId="77777777" w:rsidR="004557A8" w:rsidRPr="00FB54B5" w:rsidRDefault="004557A8" w:rsidP="00FB54B5">
      <w:pPr>
        <w:pStyle w:val="WPBullet"/>
        <w:spacing w:line="360" w:lineRule="auto"/>
        <w:jc w:val="both"/>
      </w:pPr>
      <w:r w:rsidRPr="00FB54B5">
        <w:t>Identify, understand and manage conflicts of interest and loyalty.</w:t>
      </w:r>
    </w:p>
    <w:p w14:paraId="7416EF6B" w14:textId="77777777" w:rsidR="004557A8" w:rsidRPr="00FB54B5" w:rsidRDefault="004557A8" w:rsidP="00FB54B5">
      <w:pPr>
        <w:pStyle w:val="WPBullet"/>
        <w:spacing w:line="360" w:lineRule="auto"/>
        <w:jc w:val="both"/>
      </w:pPr>
      <w:r w:rsidRPr="00FB54B5">
        <w:t>Maintain the independence of decision-making.</w:t>
      </w:r>
    </w:p>
    <w:p w14:paraId="2EEBD003" w14:textId="77777777" w:rsidR="004557A8" w:rsidRPr="00FB54B5" w:rsidRDefault="004557A8" w:rsidP="00FB54B5">
      <w:pPr>
        <w:pStyle w:val="WPBullet"/>
        <w:spacing w:line="360" w:lineRule="auto"/>
        <w:jc w:val="both"/>
      </w:pPr>
      <w:r w:rsidRPr="00FB54B5">
        <w:t>Adhere to CQC Regulation 20 Duty of Candour requirements concerning regulated activities.</w:t>
      </w:r>
    </w:p>
    <w:p w14:paraId="2797CB8C" w14:textId="77777777" w:rsidR="004557A8" w:rsidRPr="00FB54B5" w:rsidRDefault="004557A8" w:rsidP="00FB54B5">
      <w:pPr>
        <w:pStyle w:val="WPHeading3"/>
        <w:spacing w:line="360" w:lineRule="auto"/>
      </w:pPr>
      <w:r w:rsidRPr="00FB54B5">
        <w:t>Being Open and Accountable</w:t>
      </w:r>
    </w:p>
    <w:p w14:paraId="05688624" w14:textId="77777777" w:rsidR="004557A8" w:rsidRPr="00FB54B5" w:rsidRDefault="004557A8" w:rsidP="00FB54B5">
      <w:pPr>
        <w:pStyle w:val="WPParagraph"/>
        <w:spacing w:line="360" w:lineRule="auto"/>
        <w:jc w:val="both"/>
      </w:pPr>
      <w:r w:rsidRPr="00FB54B5">
        <w:t>The board will lead the organisation in being open and accountable both internally and externally. This will include:</w:t>
      </w:r>
    </w:p>
    <w:p w14:paraId="15EEC31C" w14:textId="77777777" w:rsidR="004557A8" w:rsidRPr="00FB54B5" w:rsidRDefault="004557A8" w:rsidP="00FB54B5">
      <w:pPr>
        <w:pStyle w:val="WPBullet"/>
        <w:spacing w:line="360" w:lineRule="auto"/>
        <w:jc w:val="both"/>
      </w:pPr>
      <w:r w:rsidRPr="00FB54B5">
        <w:lastRenderedPageBreak/>
        <w:t>Open dialogue and communications, informing people about the organisation.</w:t>
      </w:r>
    </w:p>
    <w:p w14:paraId="03BFCD36" w14:textId="77777777" w:rsidR="004557A8" w:rsidRPr="00FB54B5" w:rsidRDefault="004557A8" w:rsidP="00FB54B5">
      <w:pPr>
        <w:pStyle w:val="WPBullet"/>
        <w:spacing w:line="360" w:lineRule="auto"/>
        <w:jc w:val="both"/>
      </w:pPr>
      <w:r w:rsidRPr="00FB54B5">
        <w:t>Appropriate consultation on significant changes to the organisation’s services or policies.</w:t>
      </w:r>
    </w:p>
    <w:p w14:paraId="70304165" w14:textId="77777777" w:rsidR="004557A8" w:rsidRPr="00FB54B5" w:rsidRDefault="004557A8" w:rsidP="00FB54B5">
      <w:pPr>
        <w:pStyle w:val="WPBullet"/>
        <w:spacing w:line="360" w:lineRule="auto"/>
        <w:jc w:val="both"/>
      </w:pPr>
      <w:r w:rsidRPr="00FB54B5">
        <w:t>Listening and responding to the views of users of the service their families, representatives and relevant persons, as well as multi-agency partners and commissioners of our services.</w:t>
      </w:r>
    </w:p>
    <w:p w14:paraId="0649A30D" w14:textId="77777777" w:rsidR="004557A8" w:rsidRPr="00FB54B5" w:rsidRDefault="004557A8" w:rsidP="00FB54B5">
      <w:pPr>
        <w:pStyle w:val="WPBullet"/>
        <w:spacing w:line="360" w:lineRule="auto"/>
        <w:jc w:val="both"/>
      </w:pPr>
      <w:r w:rsidRPr="00FB54B5">
        <w:t>Handling complaints constructively, impartially, and effectively to learn from mistakes and improve practice.</w:t>
      </w:r>
    </w:p>
    <w:p w14:paraId="5200D7CE" w14:textId="77777777" w:rsidR="004557A8" w:rsidRPr="00FB54B5" w:rsidRDefault="004557A8" w:rsidP="00FB54B5">
      <w:pPr>
        <w:pStyle w:val="WPHeading3"/>
        <w:spacing w:line="360" w:lineRule="auto"/>
        <w:rPr>
          <w:i w:val="0"/>
          <w:iCs/>
        </w:rPr>
      </w:pPr>
      <w:r w:rsidRPr="00FB54B5">
        <w:rPr>
          <w:i w:val="0"/>
          <w:iCs/>
        </w:rPr>
        <w:t xml:space="preserve">Complying with the UK General Data Protection Regulation </w:t>
      </w:r>
    </w:p>
    <w:p w14:paraId="0563C884" w14:textId="77777777" w:rsidR="004557A8" w:rsidRPr="00FB54B5" w:rsidRDefault="004557A8" w:rsidP="00FB54B5">
      <w:pPr>
        <w:pStyle w:val="WPBullet"/>
        <w:numPr>
          <w:ilvl w:val="0"/>
          <w:numId w:val="0"/>
        </w:numPr>
        <w:spacing w:line="360" w:lineRule="auto"/>
        <w:ind w:left="360" w:hanging="360"/>
        <w:jc w:val="both"/>
        <w:rPr>
          <w:b/>
          <w:bCs/>
          <w:iCs/>
        </w:rPr>
      </w:pPr>
    </w:p>
    <w:p w14:paraId="601018CA" w14:textId="77777777" w:rsidR="004557A8" w:rsidRPr="00FB54B5" w:rsidRDefault="004557A8" w:rsidP="00FB54B5">
      <w:pPr>
        <w:pStyle w:val="WPBullet"/>
        <w:numPr>
          <w:ilvl w:val="0"/>
          <w:numId w:val="0"/>
        </w:numPr>
        <w:spacing w:line="360" w:lineRule="auto"/>
        <w:jc w:val="both"/>
        <w:rPr>
          <w:iCs/>
        </w:rPr>
      </w:pPr>
      <w:r w:rsidRPr="00FB54B5">
        <w:rPr>
          <w:iCs/>
        </w:rPr>
        <w:t>This organisation already has a consistent level of data protection and security across the business, including:</w:t>
      </w:r>
    </w:p>
    <w:p w14:paraId="6493D6FF" w14:textId="77777777" w:rsidR="004557A8" w:rsidRPr="00FB54B5" w:rsidRDefault="004557A8" w:rsidP="00FB54B5">
      <w:pPr>
        <w:pStyle w:val="WPBullet"/>
        <w:numPr>
          <w:ilvl w:val="0"/>
          <w:numId w:val="0"/>
        </w:numPr>
        <w:spacing w:line="360" w:lineRule="auto"/>
        <w:ind w:left="360"/>
        <w:jc w:val="both"/>
        <w:rPr>
          <w:iCs/>
        </w:rPr>
      </w:pPr>
    </w:p>
    <w:p w14:paraId="16ABD7C5" w14:textId="77777777" w:rsidR="004557A8" w:rsidRPr="00FB54B5" w:rsidRDefault="004557A8" w:rsidP="00FB54B5">
      <w:pPr>
        <w:pStyle w:val="WPBullet"/>
        <w:spacing w:line="360" w:lineRule="auto"/>
        <w:jc w:val="both"/>
        <w:rPr>
          <w:iCs/>
        </w:rPr>
      </w:pPr>
      <w:r w:rsidRPr="00FB54B5">
        <w:rPr>
          <w:iCs/>
        </w:rPr>
        <w:t>Information Audit — Ensuring information is collected, stored, shared, and disposed of in accordance with the UK GDPR.</w:t>
      </w:r>
    </w:p>
    <w:p w14:paraId="59815FF4" w14:textId="77777777" w:rsidR="004557A8" w:rsidRPr="00FB54B5" w:rsidRDefault="004557A8" w:rsidP="00FB54B5">
      <w:pPr>
        <w:pStyle w:val="WPBullet"/>
        <w:numPr>
          <w:ilvl w:val="0"/>
          <w:numId w:val="0"/>
        </w:numPr>
        <w:spacing w:line="360" w:lineRule="auto"/>
        <w:ind w:left="360"/>
        <w:jc w:val="both"/>
        <w:rPr>
          <w:iCs/>
        </w:rPr>
      </w:pPr>
    </w:p>
    <w:p w14:paraId="534B071B" w14:textId="40AD309C" w:rsidR="004557A8" w:rsidRPr="00FB54B5" w:rsidRDefault="004557A8" w:rsidP="00FB54B5">
      <w:pPr>
        <w:pStyle w:val="WPBullet"/>
        <w:spacing w:line="360" w:lineRule="auto"/>
        <w:jc w:val="both"/>
        <w:rPr>
          <w:iCs/>
        </w:rPr>
      </w:pPr>
      <w:r w:rsidRPr="00FB54B5">
        <w:rPr>
          <w:iCs/>
        </w:rPr>
        <w:t xml:space="preserve">Policies and Procedures — we </w:t>
      </w:r>
      <w:r w:rsidR="00A80A5F" w:rsidRPr="00FB54B5">
        <w:rPr>
          <w:iCs/>
        </w:rPr>
        <w:t>have data</w:t>
      </w:r>
      <w:r w:rsidRPr="00FB54B5">
        <w:rPr>
          <w:iCs/>
        </w:rPr>
        <w:t xml:space="preserve"> protection policies and procedures to meet the requirements and standards of the UK GDPR and any relevant data protection laws, including:</w:t>
      </w:r>
    </w:p>
    <w:p w14:paraId="005C6D21" w14:textId="77777777" w:rsidR="004557A8" w:rsidRPr="00FB54B5" w:rsidRDefault="004557A8" w:rsidP="00FB54B5">
      <w:pPr>
        <w:pStyle w:val="WPBullet"/>
        <w:numPr>
          <w:ilvl w:val="0"/>
          <w:numId w:val="0"/>
        </w:numPr>
        <w:spacing w:line="360" w:lineRule="auto"/>
        <w:jc w:val="both"/>
        <w:rPr>
          <w:iCs/>
        </w:rPr>
      </w:pPr>
    </w:p>
    <w:p w14:paraId="74D3480D" w14:textId="2A3F7184" w:rsidR="004557A8" w:rsidRPr="00FB54B5" w:rsidRDefault="004557A8" w:rsidP="00FB54B5">
      <w:pPr>
        <w:pStyle w:val="WPBullet"/>
        <w:spacing w:line="360" w:lineRule="auto"/>
        <w:jc w:val="both"/>
        <w:rPr>
          <w:iCs/>
        </w:rPr>
      </w:pPr>
      <w:r w:rsidRPr="00FB54B5">
        <w:rPr>
          <w:iCs/>
        </w:rPr>
        <w:t xml:space="preserve">UK General Data Protection Legislative </w:t>
      </w:r>
      <w:r w:rsidR="00A80A5F" w:rsidRPr="00FB54B5">
        <w:rPr>
          <w:iCs/>
        </w:rPr>
        <w:t>Framework -</w:t>
      </w:r>
      <w:r w:rsidRPr="00FB54B5">
        <w:rPr>
          <w:iCs/>
        </w:rPr>
        <w:t xml:space="preserve"> our main policy and procedure document for data protection meets the standards and requirements of the UK GDPR. Accountability and governance measures are in place to ensure that we understand and adequately disseminate and evidence our obligations and responsibilities, with a dedicated focus on privacy and the rights of individuals.</w:t>
      </w:r>
    </w:p>
    <w:p w14:paraId="68801C59" w14:textId="77777777" w:rsidR="004557A8" w:rsidRPr="00FB54B5" w:rsidRDefault="004557A8" w:rsidP="00FB54B5">
      <w:pPr>
        <w:pStyle w:val="WPParagraph"/>
        <w:spacing w:line="360" w:lineRule="auto"/>
        <w:jc w:val="both"/>
      </w:pPr>
      <w:r w:rsidRPr="00FB54B5">
        <w:lastRenderedPageBreak/>
        <w:t xml:space="preserve">The organisation securely maintains accurate, complete and detailed records of each person using the service and records relating to the employment of staff. </w:t>
      </w:r>
    </w:p>
    <w:p w14:paraId="15CC73B4" w14:textId="77777777" w:rsidR="004557A8" w:rsidRPr="00FB54B5" w:rsidRDefault="004557A8" w:rsidP="00FB54B5">
      <w:pPr>
        <w:pStyle w:val="WPParagraph"/>
        <w:spacing w:line="360" w:lineRule="auto"/>
        <w:jc w:val="both"/>
      </w:pPr>
      <w:r w:rsidRPr="00FB54B5">
        <w:t>Following the National Data Guardian's 10 standards we protect confidential personal data and handle it securely by:</w:t>
      </w:r>
    </w:p>
    <w:p w14:paraId="5F7F6D0C" w14:textId="77777777" w:rsidR="004557A8" w:rsidRPr="00FB54B5" w:rsidRDefault="004557A8" w:rsidP="00FB54B5">
      <w:pPr>
        <w:pStyle w:val="WPBullet"/>
        <w:spacing w:line="360" w:lineRule="auto"/>
        <w:jc w:val="both"/>
      </w:pPr>
      <w:r w:rsidRPr="00FB54B5">
        <w:t>Only sharing data for 'lawful and appropriate reasons</w:t>
      </w:r>
    </w:p>
    <w:p w14:paraId="36874917" w14:textId="77777777" w:rsidR="004557A8" w:rsidRPr="00FB54B5" w:rsidRDefault="004557A8" w:rsidP="00FB54B5">
      <w:pPr>
        <w:pStyle w:val="WPBullet"/>
        <w:spacing w:line="360" w:lineRule="auto"/>
        <w:jc w:val="both"/>
      </w:pPr>
      <w:r w:rsidRPr="00FB54B5">
        <w:t>Making sure our staff get regular training in data security</w:t>
      </w:r>
    </w:p>
    <w:p w14:paraId="7F0BC820" w14:textId="77777777" w:rsidR="004557A8" w:rsidRPr="00FB54B5" w:rsidRDefault="004557A8" w:rsidP="00FB54B5">
      <w:pPr>
        <w:pStyle w:val="WPBullet"/>
        <w:spacing w:line="360" w:lineRule="auto"/>
        <w:jc w:val="both"/>
      </w:pPr>
      <w:r w:rsidRPr="00FB54B5">
        <w:t>Only letting people have access to personal information if they need it for their job</w:t>
      </w:r>
    </w:p>
    <w:p w14:paraId="02096C7D" w14:textId="77777777" w:rsidR="004557A8" w:rsidRPr="00FB54B5" w:rsidRDefault="004557A8" w:rsidP="00FB54B5">
      <w:pPr>
        <w:pStyle w:val="WPBullet"/>
        <w:spacing w:line="360" w:lineRule="auto"/>
        <w:jc w:val="both"/>
      </w:pPr>
      <w:r w:rsidRPr="00FB54B5">
        <w:t>Having a plan for what to do if there's a threat to data security</w:t>
      </w:r>
    </w:p>
    <w:p w14:paraId="3E93AA70" w14:textId="77777777" w:rsidR="004557A8" w:rsidRPr="00FB54B5" w:rsidRDefault="004557A8" w:rsidP="00FB54B5">
      <w:pPr>
        <w:pStyle w:val="WPBullet"/>
        <w:spacing w:line="360" w:lineRule="auto"/>
        <w:jc w:val="both"/>
      </w:pPr>
      <w:r w:rsidRPr="00FB54B5">
        <w:t>Not using older software that's unsupported – this means it no longer gets technical support from the manufacturer</w:t>
      </w:r>
    </w:p>
    <w:p w14:paraId="41FE58EA" w14:textId="77777777" w:rsidR="004557A8" w:rsidRPr="00FB54B5" w:rsidRDefault="004557A8" w:rsidP="00FB54B5">
      <w:pPr>
        <w:pStyle w:val="WPBullet"/>
        <w:spacing w:line="360" w:lineRule="auto"/>
        <w:jc w:val="both"/>
      </w:pPr>
      <w:r w:rsidRPr="00FB54B5">
        <w:t>Having a strategy for protecting our IT systems – basing this on a proven framework like Cyber Essentials</w:t>
      </w:r>
    </w:p>
    <w:p w14:paraId="55A5EBC3" w14:textId="77777777" w:rsidR="004557A8" w:rsidRPr="00FB54B5" w:rsidRDefault="004557A8" w:rsidP="00FB54B5">
      <w:pPr>
        <w:pStyle w:val="WPBullet"/>
        <w:spacing w:line="360" w:lineRule="auto"/>
        <w:jc w:val="both"/>
      </w:pPr>
      <w:r w:rsidRPr="00FB54B5">
        <w:t xml:space="preserve">Planning to have a contract with IT suppliers that hold them to account for the way they handle our information and making sure they meet the National Data Guardian's standards. </w:t>
      </w:r>
    </w:p>
    <w:p w14:paraId="5952811D" w14:textId="231828F3" w:rsidR="004557A8" w:rsidRPr="00FB54B5" w:rsidRDefault="004557A8" w:rsidP="00FB54B5">
      <w:pPr>
        <w:spacing w:line="360" w:lineRule="auto"/>
        <w:jc w:val="both"/>
        <w:rPr>
          <w:rFonts w:ascii="Arial" w:hAnsi="Arial" w:cs="Arial"/>
          <w:b/>
          <w:bCs/>
          <w:sz w:val="24"/>
          <w:szCs w:val="24"/>
        </w:rPr>
      </w:pPr>
      <w:bookmarkStart w:id="13" w:name="Userinput1"/>
      <w:r w:rsidRPr="00FB54B5">
        <w:rPr>
          <w:rFonts w:ascii="Arial" w:hAnsi="Arial" w:cs="Arial"/>
          <w:b/>
          <w:bCs/>
          <w:sz w:val="24"/>
          <w:szCs w:val="24"/>
        </w:rPr>
        <w:t xml:space="preserve">Currently </w:t>
      </w:r>
      <w:r w:rsidR="00A80A5F" w:rsidRPr="00FB54B5">
        <w:rPr>
          <w:rFonts w:ascii="Arial" w:hAnsi="Arial" w:cs="Arial"/>
          <w:b/>
          <w:bCs/>
          <w:sz w:val="24"/>
          <w:szCs w:val="24"/>
        </w:rPr>
        <w:t xml:space="preserve">Inspired Care 4All have a </w:t>
      </w:r>
      <w:r w:rsidRPr="00FB54B5">
        <w:rPr>
          <w:rFonts w:ascii="Arial" w:hAnsi="Arial" w:cs="Arial"/>
          <w:b/>
          <w:bCs/>
          <w:sz w:val="24"/>
          <w:szCs w:val="24"/>
        </w:rPr>
        <w:t>manual system and processes that implemented for managing service user records and staff employment records</w:t>
      </w:r>
      <w:r w:rsidR="00A80A5F" w:rsidRPr="00FB54B5">
        <w:rPr>
          <w:rFonts w:ascii="Arial" w:hAnsi="Arial" w:cs="Arial"/>
          <w:b/>
          <w:bCs/>
          <w:sz w:val="24"/>
          <w:szCs w:val="24"/>
        </w:rPr>
        <w:t>,</w:t>
      </w:r>
      <w:r w:rsidRPr="00FB54B5">
        <w:rPr>
          <w:rFonts w:ascii="Arial" w:hAnsi="Arial" w:cs="Arial"/>
          <w:b/>
          <w:bCs/>
          <w:sz w:val="24"/>
          <w:szCs w:val="24"/>
        </w:rPr>
        <w:t xml:space="preserve"> </w:t>
      </w:r>
      <w:r w:rsidR="00A80A5F" w:rsidRPr="00FB54B5">
        <w:rPr>
          <w:rFonts w:ascii="Arial" w:hAnsi="Arial" w:cs="Arial"/>
          <w:b/>
          <w:bCs/>
          <w:sz w:val="24"/>
          <w:szCs w:val="24"/>
        </w:rPr>
        <w:t xml:space="preserve">details are </w:t>
      </w:r>
      <w:r w:rsidRPr="00FB54B5">
        <w:rPr>
          <w:rFonts w:ascii="Arial" w:hAnsi="Arial" w:cs="Arial"/>
          <w:b/>
          <w:bCs/>
          <w:sz w:val="24"/>
          <w:szCs w:val="24"/>
        </w:rPr>
        <w:t>as follow:</w:t>
      </w:r>
    </w:p>
    <w:p w14:paraId="4D30173E" w14:textId="77777777" w:rsidR="004557A8" w:rsidRPr="00FB54B5" w:rsidRDefault="004557A8" w:rsidP="00FB54B5">
      <w:pPr>
        <w:numPr>
          <w:ilvl w:val="0"/>
          <w:numId w:val="18"/>
        </w:numPr>
        <w:spacing w:line="360" w:lineRule="auto"/>
        <w:jc w:val="both"/>
        <w:rPr>
          <w:rFonts w:ascii="Arial" w:hAnsi="Arial" w:cs="Arial"/>
          <w:sz w:val="24"/>
          <w:szCs w:val="24"/>
        </w:rPr>
      </w:pPr>
      <w:r w:rsidRPr="00FB54B5">
        <w:rPr>
          <w:rFonts w:ascii="Arial" w:hAnsi="Arial" w:cs="Arial"/>
          <w:b/>
          <w:bCs/>
          <w:sz w:val="24"/>
          <w:szCs w:val="24"/>
        </w:rPr>
        <w:t>Paper-based Records:</w:t>
      </w:r>
    </w:p>
    <w:p w14:paraId="48F879F8" w14:textId="77777777" w:rsidR="004557A8" w:rsidRPr="00FB54B5" w:rsidRDefault="004557A8" w:rsidP="00FB54B5">
      <w:pPr>
        <w:pStyle w:val="ListParagraph"/>
        <w:numPr>
          <w:ilvl w:val="0"/>
          <w:numId w:val="21"/>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Physical files that contain service user information, stored in filing cabinets.</w:t>
      </w:r>
    </w:p>
    <w:p w14:paraId="7F6BEDC4" w14:textId="77777777" w:rsidR="004557A8" w:rsidRPr="00FB54B5" w:rsidRDefault="004557A8" w:rsidP="00FB54B5">
      <w:pPr>
        <w:pStyle w:val="ListParagraph"/>
        <w:numPr>
          <w:ilvl w:val="0"/>
          <w:numId w:val="21"/>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Tangible records, no need for digital literacy.</w:t>
      </w:r>
    </w:p>
    <w:p w14:paraId="6A8D6DC3" w14:textId="77777777" w:rsidR="004557A8" w:rsidRPr="00FB54B5" w:rsidRDefault="004557A8" w:rsidP="00FB54B5">
      <w:pPr>
        <w:pStyle w:val="ListParagraph"/>
        <w:numPr>
          <w:ilvl w:val="0"/>
          <w:numId w:val="21"/>
        </w:numPr>
        <w:spacing w:line="360" w:lineRule="auto"/>
        <w:jc w:val="both"/>
        <w:rPr>
          <w:rFonts w:ascii="Arial" w:hAnsi="Arial" w:cs="Arial"/>
          <w:sz w:val="24"/>
          <w:szCs w:val="24"/>
        </w:rPr>
      </w:pPr>
      <w:r w:rsidRPr="00FB54B5">
        <w:rPr>
          <w:rFonts w:ascii="Arial" w:hAnsi="Arial" w:cs="Arial"/>
          <w:b/>
          <w:bCs/>
          <w:sz w:val="24"/>
          <w:szCs w:val="24"/>
        </w:rPr>
        <w:t>Drawbacks:</w:t>
      </w:r>
      <w:r w:rsidRPr="00FB54B5">
        <w:rPr>
          <w:rFonts w:ascii="Arial" w:hAnsi="Arial" w:cs="Arial"/>
          <w:sz w:val="24"/>
          <w:szCs w:val="24"/>
        </w:rPr>
        <w:t xml:space="preserve"> Prone to physical damage, harder to share, and more time-consuming to manage.</w:t>
      </w:r>
    </w:p>
    <w:p w14:paraId="4EB8D1E4" w14:textId="77777777" w:rsidR="004557A8" w:rsidRPr="00FB54B5" w:rsidRDefault="004557A8" w:rsidP="00FB54B5">
      <w:pPr>
        <w:numPr>
          <w:ilvl w:val="0"/>
          <w:numId w:val="18"/>
        </w:numPr>
        <w:spacing w:line="360" w:lineRule="auto"/>
        <w:jc w:val="both"/>
        <w:rPr>
          <w:rFonts w:ascii="Arial" w:hAnsi="Arial" w:cs="Arial"/>
          <w:sz w:val="24"/>
          <w:szCs w:val="24"/>
        </w:rPr>
      </w:pPr>
      <w:r w:rsidRPr="00FB54B5">
        <w:rPr>
          <w:rFonts w:ascii="Arial" w:hAnsi="Arial" w:cs="Arial"/>
          <w:b/>
          <w:bCs/>
          <w:sz w:val="24"/>
          <w:szCs w:val="24"/>
        </w:rPr>
        <w:t>Manual Logbooks:</w:t>
      </w:r>
    </w:p>
    <w:p w14:paraId="235901EE" w14:textId="77777777" w:rsidR="004557A8" w:rsidRPr="00FB54B5" w:rsidRDefault="004557A8" w:rsidP="00FB54B5">
      <w:pPr>
        <w:pStyle w:val="ListParagraph"/>
        <w:numPr>
          <w:ilvl w:val="0"/>
          <w:numId w:val="22"/>
        </w:numPr>
        <w:spacing w:line="360" w:lineRule="auto"/>
        <w:jc w:val="both"/>
        <w:rPr>
          <w:rFonts w:ascii="Arial" w:hAnsi="Arial" w:cs="Arial"/>
          <w:sz w:val="24"/>
          <w:szCs w:val="24"/>
        </w:rPr>
      </w:pPr>
      <w:r w:rsidRPr="00FB54B5">
        <w:rPr>
          <w:rFonts w:ascii="Arial" w:hAnsi="Arial" w:cs="Arial"/>
          <w:b/>
          <w:bCs/>
          <w:sz w:val="24"/>
          <w:szCs w:val="24"/>
        </w:rPr>
        <w:lastRenderedPageBreak/>
        <w:t>Functionality:</w:t>
      </w:r>
      <w:r w:rsidRPr="00FB54B5">
        <w:rPr>
          <w:rFonts w:ascii="Arial" w:hAnsi="Arial" w:cs="Arial"/>
          <w:sz w:val="24"/>
          <w:szCs w:val="24"/>
        </w:rPr>
        <w:t xml:space="preserve"> Handwritten logs to track service user visits, treatments, and communications.</w:t>
      </w:r>
    </w:p>
    <w:p w14:paraId="28ABC2BB" w14:textId="77777777" w:rsidR="004557A8" w:rsidRPr="00FB54B5" w:rsidRDefault="004557A8" w:rsidP="00FB54B5">
      <w:pPr>
        <w:pStyle w:val="ListParagraph"/>
        <w:numPr>
          <w:ilvl w:val="0"/>
          <w:numId w:val="22"/>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Simple to use and no need for electronic devices.</w:t>
      </w:r>
    </w:p>
    <w:p w14:paraId="605A4D68" w14:textId="77777777" w:rsidR="004557A8" w:rsidRPr="00FB54B5" w:rsidRDefault="004557A8" w:rsidP="00FB54B5">
      <w:pPr>
        <w:pStyle w:val="ListParagraph"/>
        <w:numPr>
          <w:ilvl w:val="0"/>
          <w:numId w:val="22"/>
        </w:numPr>
        <w:spacing w:line="360" w:lineRule="auto"/>
        <w:jc w:val="both"/>
        <w:rPr>
          <w:rFonts w:ascii="Arial" w:hAnsi="Arial" w:cs="Arial"/>
          <w:sz w:val="24"/>
          <w:szCs w:val="24"/>
        </w:rPr>
      </w:pPr>
      <w:r w:rsidRPr="00FB54B5">
        <w:rPr>
          <w:rFonts w:ascii="Arial" w:hAnsi="Arial" w:cs="Arial"/>
          <w:b/>
          <w:bCs/>
          <w:sz w:val="24"/>
          <w:szCs w:val="24"/>
        </w:rPr>
        <w:t>Drawbacks:</w:t>
      </w:r>
      <w:r w:rsidRPr="00FB54B5">
        <w:rPr>
          <w:rFonts w:ascii="Arial" w:hAnsi="Arial" w:cs="Arial"/>
          <w:sz w:val="24"/>
          <w:szCs w:val="24"/>
        </w:rPr>
        <w:t xml:space="preserve"> Less efficient, harder to </w:t>
      </w:r>
      <w:proofErr w:type="spellStart"/>
      <w:r w:rsidRPr="00FB54B5">
        <w:rPr>
          <w:rFonts w:ascii="Arial" w:hAnsi="Arial" w:cs="Arial"/>
          <w:sz w:val="24"/>
          <w:szCs w:val="24"/>
        </w:rPr>
        <w:t>analyze</w:t>
      </w:r>
      <w:proofErr w:type="spellEnd"/>
      <w:r w:rsidRPr="00FB54B5">
        <w:rPr>
          <w:rFonts w:ascii="Arial" w:hAnsi="Arial" w:cs="Arial"/>
          <w:sz w:val="24"/>
          <w:szCs w:val="24"/>
        </w:rPr>
        <w:t xml:space="preserve"> data, and increased risk of errors.</w:t>
      </w:r>
    </w:p>
    <w:p w14:paraId="035887F2" w14:textId="77777777" w:rsidR="004557A8" w:rsidRPr="00FB54B5" w:rsidRDefault="004557A8" w:rsidP="00FB54B5">
      <w:pPr>
        <w:spacing w:line="360" w:lineRule="auto"/>
        <w:jc w:val="both"/>
        <w:rPr>
          <w:rFonts w:ascii="Arial" w:hAnsi="Arial" w:cs="Arial"/>
          <w:b/>
          <w:bCs/>
          <w:sz w:val="24"/>
          <w:szCs w:val="24"/>
        </w:rPr>
      </w:pPr>
      <w:r w:rsidRPr="00FB54B5">
        <w:rPr>
          <w:rFonts w:ascii="Arial" w:hAnsi="Arial" w:cs="Arial"/>
          <w:b/>
          <w:bCs/>
          <w:sz w:val="24"/>
          <w:szCs w:val="24"/>
        </w:rPr>
        <w:t>Staff Employment Records</w:t>
      </w:r>
    </w:p>
    <w:p w14:paraId="7663F75F" w14:textId="77777777" w:rsidR="004557A8" w:rsidRPr="00FB54B5" w:rsidRDefault="004557A8" w:rsidP="00FB54B5">
      <w:pPr>
        <w:spacing w:line="360" w:lineRule="auto"/>
        <w:jc w:val="both"/>
        <w:rPr>
          <w:rFonts w:ascii="Arial" w:hAnsi="Arial" w:cs="Arial"/>
          <w:b/>
          <w:bCs/>
          <w:sz w:val="24"/>
          <w:szCs w:val="24"/>
        </w:rPr>
      </w:pPr>
      <w:r w:rsidRPr="00FB54B5">
        <w:rPr>
          <w:rFonts w:ascii="Arial" w:hAnsi="Arial" w:cs="Arial"/>
          <w:b/>
          <w:bCs/>
          <w:sz w:val="24"/>
          <w:szCs w:val="24"/>
        </w:rPr>
        <w:t>Digital Systems</w:t>
      </w:r>
    </w:p>
    <w:p w14:paraId="7415FB02" w14:textId="77777777" w:rsidR="004557A8" w:rsidRPr="00FB54B5" w:rsidRDefault="004557A8" w:rsidP="00FB54B5">
      <w:pPr>
        <w:numPr>
          <w:ilvl w:val="0"/>
          <w:numId w:val="19"/>
        </w:numPr>
        <w:spacing w:line="360" w:lineRule="auto"/>
        <w:jc w:val="both"/>
        <w:rPr>
          <w:rFonts w:ascii="Arial" w:hAnsi="Arial" w:cs="Arial"/>
          <w:sz w:val="24"/>
          <w:szCs w:val="24"/>
        </w:rPr>
      </w:pPr>
      <w:r w:rsidRPr="00FB54B5">
        <w:rPr>
          <w:rFonts w:ascii="Arial" w:hAnsi="Arial" w:cs="Arial"/>
          <w:b/>
          <w:bCs/>
          <w:sz w:val="24"/>
          <w:szCs w:val="24"/>
        </w:rPr>
        <w:t>Human Resource Management Systems (HRMS):</w:t>
      </w:r>
    </w:p>
    <w:p w14:paraId="0A4B738A" w14:textId="77777777" w:rsidR="004557A8" w:rsidRPr="00FB54B5" w:rsidRDefault="004557A8" w:rsidP="00FB54B5">
      <w:pPr>
        <w:pStyle w:val="ListParagraph"/>
        <w:numPr>
          <w:ilvl w:val="0"/>
          <w:numId w:val="23"/>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Manage employee data, payroll, benefits, performance evaluations, and training.</w:t>
      </w:r>
    </w:p>
    <w:p w14:paraId="0B9C39B2" w14:textId="77777777" w:rsidR="004557A8" w:rsidRPr="00FB54B5" w:rsidRDefault="004557A8" w:rsidP="00FB54B5">
      <w:pPr>
        <w:pStyle w:val="ListParagraph"/>
        <w:numPr>
          <w:ilvl w:val="0"/>
          <w:numId w:val="23"/>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Streamlined HR processes, improved data accuracy, and enhanced reporting capabilities.</w:t>
      </w:r>
    </w:p>
    <w:p w14:paraId="035E1CDD" w14:textId="576AD5E2" w:rsidR="004557A8" w:rsidRPr="00FB54B5" w:rsidRDefault="004557A8" w:rsidP="00FB54B5">
      <w:pPr>
        <w:numPr>
          <w:ilvl w:val="0"/>
          <w:numId w:val="19"/>
        </w:numPr>
        <w:spacing w:line="360" w:lineRule="auto"/>
        <w:jc w:val="both"/>
        <w:rPr>
          <w:rFonts w:ascii="Arial" w:hAnsi="Arial" w:cs="Arial"/>
          <w:sz w:val="24"/>
          <w:szCs w:val="24"/>
        </w:rPr>
      </w:pPr>
      <w:r w:rsidRPr="00FB54B5">
        <w:rPr>
          <w:rFonts w:ascii="Arial" w:hAnsi="Arial" w:cs="Arial"/>
          <w:b/>
          <w:bCs/>
          <w:sz w:val="24"/>
          <w:szCs w:val="24"/>
        </w:rPr>
        <w:t xml:space="preserve">We are </w:t>
      </w:r>
      <w:r w:rsidR="00A80A5F" w:rsidRPr="00FB54B5">
        <w:rPr>
          <w:rFonts w:ascii="Arial" w:hAnsi="Arial" w:cs="Arial"/>
          <w:b/>
          <w:bCs/>
          <w:sz w:val="24"/>
          <w:szCs w:val="24"/>
        </w:rPr>
        <w:t xml:space="preserve">planning </w:t>
      </w:r>
      <w:r w:rsidRPr="00FB54B5">
        <w:rPr>
          <w:rFonts w:ascii="Arial" w:hAnsi="Arial" w:cs="Arial"/>
          <w:b/>
          <w:bCs/>
          <w:sz w:val="24"/>
          <w:szCs w:val="24"/>
        </w:rPr>
        <w:t>of implementing Applicant Tracking Systems (ATS):</w:t>
      </w:r>
    </w:p>
    <w:p w14:paraId="4C85EA6E" w14:textId="77777777" w:rsidR="004557A8" w:rsidRPr="00FB54B5" w:rsidRDefault="004557A8" w:rsidP="00FB54B5">
      <w:pPr>
        <w:pStyle w:val="ListParagraph"/>
        <w:numPr>
          <w:ilvl w:val="0"/>
          <w:numId w:val="24"/>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Manage recruitment processes, track applicants, and facilitate communication with candidates.</w:t>
      </w:r>
    </w:p>
    <w:p w14:paraId="487F54E1" w14:textId="77777777" w:rsidR="004557A8" w:rsidRPr="00FB54B5" w:rsidRDefault="004557A8" w:rsidP="00FB54B5">
      <w:pPr>
        <w:pStyle w:val="ListParagraph"/>
        <w:numPr>
          <w:ilvl w:val="0"/>
          <w:numId w:val="24"/>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Efficient hiring processes, better candidate tracking, and improved compliance.</w:t>
      </w:r>
    </w:p>
    <w:p w14:paraId="57E80A30" w14:textId="5006D722" w:rsidR="004557A8" w:rsidRPr="00FB54B5" w:rsidRDefault="004557A8" w:rsidP="00FB54B5">
      <w:pPr>
        <w:pStyle w:val="ListParagraph"/>
        <w:numPr>
          <w:ilvl w:val="0"/>
          <w:numId w:val="24"/>
        </w:numPr>
        <w:spacing w:line="360" w:lineRule="auto"/>
        <w:jc w:val="both"/>
        <w:rPr>
          <w:rFonts w:ascii="Arial" w:hAnsi="Arial" w:cs="Arial"/>
          <w:sz w:val="24"/>
          <w:szCs w:val="24"/>
        </w:rPr>
      </w:pPr>
      <w:r w:rsidRPr="00FB54B5">
        <w:rPr>
          <w:rFonts w:ascii="Arial" w:hAnsi="Arial" w:cs="Arial"/>
          <w:b/>
          <w:bCs/>
          <w:sz w:val="24"/>
          <w:szCs w:val="24"/>
        </w:rPr>
        <w:t>Examples:</w:t>
      </w:r>
      <w:r w:rsidRPr="00FB54B5">
        <w:rPr>
          <w:rFonts w:ascii="Arial" w:hAnsi="Arial" w:cs="Arial"/>
          <w:sz w:val="24"/>
          <w:szCs w:val="24"/>
        </w:rPr>
        <w:t xml:space="preserve"> Greenhouse, Lever.</w:t>
      </w:r>
    </w:p>
    <w:p w14:paraId="7BDBB417" w14:textId="77777777" w:rsidR="004557A8" w:rsidRPr="00FB54B5" w:rsidRDefault="004557A8" w:rsidP="00FB54B5">
      <w:pPr>
        <w:numPr>
          <w:ilvl w:val="0"/>
          <w:numId w:val="19"/>
        </w:numPr>
        <w:spacing w:line="360" w:lineRule="auto"/>
        <w:jc w:val="both"/>
        <w:rPr>
          <w:rFonts w:ascii="Arial" w:hAnsi="Arial" w:cs="Arial"/>
          <w:sz w:val="24"/>
          <w:szCs w:val="24"/>
        </w:rPr>
      </w:pPr>
      <w:r w:rsidRPr="00FB54B5">
        <w:rPr>
          <w:rFonts w:ascii="Arial" w:hAnsi="Arial" w:cs="Arial"/>
          <w:b/>
          <w:bCs/>
          <w:sz w:val="24"/>
          <w:szCs w:val="24"/>
        </w:rPr>
        <w:t>Learning Management Systems (LMS):</w:t>
      </w:r>
    </w:p>
    <w:p w14:paraId="3698E2B2" w14:textId="669EB6F6" w:rsidR="004557A8" w:rsidRPr="00FB54B5" w:rsidRDefault="004557A8" w:rsidP="00FB54B5">
      <w:pPr>
        <w:pStyle w:val="ListParagraph"/>
        <w:numPr>
          <w:ilvl w:val="0"/>
          <w:numId w:val="25"/>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Deliver and track employee training and development programs through W&amp;P training and Assessment </w:t>
      </w:r>
      <w:r w:rsidR="008E6F0F" w:rsidRPr="00FB54B5">
        <w:rPr>
          <w:rFonts w:ascii="Arial" w:hAnsi="Arial" w:cs="Arial"/>
          <w:sz w:val="24"/>
          <w:szCs w:val="24"/>
        </w:rPr>
        <w:t>centre</w:t>
      </w:r>
      <w:r w:rsidRPr="00FB54B5">
        <w:rPr>
          <w:rFonts w:ascii="Arial" w:hAnsi="Arial" w:cs="Arial"/>
          <w:sz w:val="24"/>
          <w:szCs w:val="24"/>
        </w:rPr>
        <w:t>.</w:t>
      </w:r>
    </w:p>
    <w:p w14:paraId="223DA8BF" w14:textId="77777777" w:rsidR="004557A8" w:rsidRPr="00FB54B5" w:rsidRDefault="004557A8" w:rsidP="00FB54B5">
      <w:pPr>
        <w:pStyle w:val="ListParagraph"/>
        <w:numPr>
          <w:ilvl w:val="0"/>
          <w:numId w:val="25"/>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Centralized training management, easy progress tracking, and enhanced learning experiences.</w:t>
      </w:r>
    </w:p>
    <w:p w14:paraId="327F784F" w14:textId="77777777" w:rsidR="004557A8" w:rsidRPr="00FB54B5" w:rsidRDefault="004557A8" w:rsidP="00FB54B5">
      <w:pPr>
        <w:pStyle w:val="ListParagraph"/>
        <w:numPr>
          <w:ilvl w:val="0"/>
          <w:numId w:val="25"/>
        </w:numPr>
        <w:spacing w:line="360" w:lineRule="auto"/>
        <w:jc w:val="both"/>
        <w:rPr>
          <w:rFonts w:ascii="Arial" w:hAnsi="Arial" w:cs="Arial"/>
          <w:sz w:val="24"/>
          <w:szCs w:val="24"/>
        </w:rPr>
      </w:pPr>
      <w:r w:rsidRPr="00FB54B5">
        <w:rPr>
          <w:rFonts w:ascii="Arial" w:hAnsi="Arial" w:cs="Arial"/>
          <w:b/>
          <w:bCs/>
          <w:sz w:val="24"/>
          <w:szCs w:val="24"/>
        </w:rPr>
        <w:t>Examples:</w:t>
      </w:r>
      <w:r w:rsidRPr="00FB54B5">
        <w:rPr>
          <w:rFonts w:ascii="Arial" w:hAnsi="Arial" w:cs="Arial"/>
          <w:sz w:val="24"/>
          <w:szCs w:val="24"/>
        </w:rPr>
        <w:t xml:space="preserve"> Moodle, Cornerstone OnDemand.</w:t>
      </w:r>
    </w:p>
    <w:p w14:paraId="5F374F21" w14:textId="5D2D8761" w:rsidR="004557A8" w:rsidRPr="00FB54B5" w:rsidRDefault="004557A8" w:rsidP="00FB54B5">
      <w:pPr>
        <w:numPr>
          <w:ilvl w:val="0"/>
          <w:numId w:val="19"/>
        </w:numPr>
        <w:spacing w:line="360" w:lineRule="auto"/>
        <w:jc w:val="both"/>
        <w:rPr>
          <w:rFonts w:ascii="Arial" w:hAnsi="Arial" w:cs="Arial"/>
          <w:sz w:val="24"/>
          <w:szCs w:val="24"/>
        </w:rPr>
      </w:pPr>
      <w:r w:rsidRPr="00FB54B5">
        <w:rPr>
          <w:rFonts w:ascii="Arial" w:hAnsi="Arial" w:cs="Arial"/>
          <w:b/>
          <w:bCs/>
          <w:sz w:val="24"/>
          <w:szCs w:val="24"/>
        </w:rPr>
        <w:lastRenderedPageBreak/>
        <w:t xml:space="preserve">Payroll Systems managed by </w:t>
      </w:r>
      <w:r w:rsidR="008E6F0F" w:rsidRPr="00FB54B5">
        <w:rPr>
          <w:rFonts w:ascii="Arial" w:hAnsi="Arial" w:cs="Arial"/>
          <w:b/>
          <w:bCs/>
          <w:sz w:val="24"/>
          <w:szCs w:val="24"/>
        </w:rPr>
        <w:t>TaxAssist</w:t>
      </w:r>
      <w:r w:rsidRPr="00FB54B5">
        <w:rPr>
          <w:rFonts w:ascii="Arial" w:hAnsi="Arial" w:cs="Arial"/>
          <w:b/>
          <w:bCs/>
          <w:sz w:val="24"/>
          <w:szCs w:val="24"/>
        </w:rPr>
        <w:t xml:space="preserve"> </w:t>
      </w:r>
      <w:r w:rsidR="008E6F0F" w:rsidRPr="00FB54B5">
        <w:rPr>
          <w:rFonts w:ascii="Arial" w:hAnsi="Arial" w:cs="Arial"/>
          <w:b/>
          <w:bCs/>
          <w:sz w:val="24"/>
          <w:szCs w:val="24"/>
        </w:rPr>
        <w:t>Accountants</w:t>
      </w:r>
      <w:r w:rsidRPr="00FB54B5">
        <w:rPr>
          <w:rFonts w:ascii="Arial" w:hAnsi="Arial" w:cs="Arial"/>
          <w:b/>
          <w:bCs/>
          <w:sz w:val="24"/>
          <w:szCs w:val="24"/>
        </w:rPr>
        <w:t>:</w:t>
      </w:r>
    </w:p>
    <w:p w14:paraId="67E39C6C" w14:textId="77777777" w:rsidR="004557A8" w:rsidRPr="00FB54B5" w:rsidRDefault="004557A8" w:rsidP="00FB54B5">
      <w:pPr>
        <w:pStyle w:val="ListParagraph"/>
        <w:numPr>
          <w:ilvl w:val="0"/>
          <w:numId w:val="26"/>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Manage employee compensation, tax filings, and payroll processing.</w:t>
      </w:r>
    </w:p>
    <w:p w14:paraId="21F4C99B" w14:textId="77777777" w:rsidR="004557A8" w:rsidRPr="00FB54B5" w:rsidRDefault="004557A8" w:rsidP="00FB54B5">
      <w:pPr>
        <w:pStyle w:val="ListParagraph"/>
        <w:numPr>
          <w:ilvl w:val="0"/>
          <w:numId w:val="26"/>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Accurate and timely payroll processing, compliance with tax regulations, and reduced administrative burden.</w:t>
      </w:r>
    </w:p>
    <w:p w14:paraId="46E70824" w14:textId="77777777" w:rsidR="004557A8" w:rsidRPr="00FB54B5" w:rsidRDefault="004557A8" w:rsidP="00FB54B5">
      <w:pPr>
        <w:spacing w:line="360" w:lineRule="auto"/>
        <w:ind w:left="1440"/>
        <w:jc w:val="both"/>
        <w:rPr>
          <w:rFonts w:ascii="Arial" w:hAnsi="Arial" w:cs="Arial"/>
          <w:sz w:val="24"/>
          <w:szCs w:val="24"/>
        </w:rPr>
      </w:pPr>
      <w:r w:rsidRPr="00FB54B5">
        <w:rPr>
          <w:rFonts w:ascii="Arial" w:hAnsi="Arial" w:cs="Arial"/>
          <w:sz w:val="24"/>
          <w:szCs w:val="24"/>
        </w:rPr>
        <w:t>.</w:t>
      </w:r>
    </w:p>
    <w:p w14:paraId="283015D6" w14:textId="77777777" w:rsidR="004557A8" w:rsidRPr="00FB54B5" w:rsidRDefault="004557A8" w:rsidP="00FB54B5">
      <w:pPr>
        <w:spacing w:line="360" w:lineRule="auto"/>
        <w:jc w:val="both"/>
        <w:rPr>
          <w:rFonts w:ascii="Arial" w:hAnsi="Arial" w:cs="Arial"/>
          <w:b/>
          <w:bCs/>
          <w:sz w:val="24"/>
          <w:szCs w:val="24"/>
        </w:rPr>
      </w:pPr>
      <w:r w:rsidRPr="00FB54B5">
        <w:rPr>
          <w:rFonts w:ascii="Arial" w:hAnsi="Arial" w:cs="Arial"/>
          <w:b/>
          <w:bCs/>
          <w:sz w:val="24"/>
          <w:szCs w:val="24"/>
        </w:rPr>
        <w:t>Manual Systems</w:t>
      </w:r>
    </w:p>
    <w:p w14:paraId="57C27487" w14:textId="77777777" w:rsidR="004557A8" w:rsidRPr="00FB54B5" w:rsidRDefault="004557A8" w:rsidP="00FB54B5">
      <w:pPr>
        <w:numPr>
          <w:ilvl w:val="0"/>
          <w:numId w:val="20"/>
        </w:numPr>
        <w:spacing w:line="360" w:lineRule="auto"/>
        <w:jc w:val="both"/>
        <w:rPr>
          <w:rFonts w:ascii="Arial" w:hAnsi="Arial" w:cs="Arial"/>
          <w:sz w:val="24"/>
          <w:szCs w:val="24"/>
        </w:rPr>
      </w:pPr>
      <w:r w:rsidRPr="00FB54B5">
        <w:rPr>
          <w:rFonts w:ascii="Arial" w:hAnsi="Arial" w:cs="Arial"/>
          <w:b/>
          <w:bCs/>
          <w:sz w:val="24"/>
          <w:szCs w:val="24"/>
        </w:rPr>
        <w:t>Paper-based Employee Files:</w:t>
      </w:r>
    </w:p>
    <w:p w14:paraId="59FD4B50" w14:textId="77777777" w:rsidR="004557A8" w:rsidRPr="00FB54B5" w:rsidRDefault="004557A8" w:rsidP="00FB54B5">
      <w:pPr>
        <w:pStyle w:val="ListParagraph"/>
        <w:numPr>
          <w:ilvl w:val="0"/>
          <w:numId w:val="27"/>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Physical files containing employee records such as employment contracts, performance reviews, and payroll information.</w:t>
      </w:r>
    </w:p>
    <w:p w14:paraId="653F27F5" w14:textId="77777777" w:rsidR="004557A8" w:rsidRPr="00FB54B5" w:rsidRDefault="004557A8" w:rsidP="00FB54B5">
      <w:pPr>
        <w:pStyle w:val="ListParagraph"/>
        <w:numPr>
          <w:ilvl w:val="0"/>
          <w:numId w:val="27"/>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Tangible records, no need for electronic literacy.</w:t>
      </w:r>
    </w:p>
    <w:p w14:paraId="42ECD16C" w14:textId="77777777" w:rsidR="004557A8" w:rsidRPr="00FB54B5" w:rsidRDefault="004557A8" w:rsidP="00FB54B5">
      <w:pPr>
        <w:pStyle w:val="ListParagraph"/>
        <w:numPr>
          <w:ilvl w:val="0"/>
          <w:numId w:val="27"/>
        </w:numPr>
        <w:spacing w:line="360" w:lineRule="auto"/>
        <w:jc w:val="both"/>
        <w:rPr>
          <w:rFonts w:ascii="Arial" w:hAnsi="Arial" w:cs="Arial"/>
          <w:sz w:val="24"/>
          <w:szCs w:val="24"/>
        </w:rPr>
      </w:pPr>
      <w:r w:rsidRPr="00FB54B5">
        <w:rPr>
          <w:rFonts w:ascii="Arial" w:hAnsi="Arial" w:cs="Arial"/>
          <w:b/>
          <w:bCs/>
          <w:sz w:val="24"/>
          <w:szCs w:val="24"/>
        </w:rPr>
        <w:t>Drawbacks:</w:t>
      </w:r>
      <w:r w:rsidRPr="00FB54B5">
        <w:rPr>
          <w:rFonts w:ascii="Arial" w:hAnsi="Arial" w:cs="Arial"/>
          <w:sz w:val="24"/>
          <w:szCs w:val="24"/>
        </w:rPr>
        <w:t xml:space="preserve"> Prone to damage, harder to manage and retrieve, and less secure.</w:t>
      </w:r>
    </w:p>
    <w:p w14:paraId="122AF9E6" w14:textId="77777777" w:rsidR="004557A8" w:rsidRPr="00FB54B5" w:rsidRDefault="004557A8" w:rsidP="00FB54B5">
      <w:pPr>
        <w:numPr>
          <w:ilvl w:val="0"/>
          <w:numId w:val="20"/>
        </w:numPr>
        <w:spacing w:line="360" w:lineRule="auto"/>
        <w:jc w:val="both"/>
        <w:rPr>
          <w:rFonts w:ascii="Arial" w:hAnsi="Arial" w:cs="Arial"/>
          <w:sz w:val="24"/>
          <w:szCs w:val="24"/>
        </w:rPr>
      </w:pPr>
      <w:r w:rsidRPr="00FB54B5">
        <w:rPr>
          <w:rFonts w:ascii="Arial" w:hAnsi="Arial" w:cs="Arial"/>
          <w:b/>
          <w:bCs/>
          <w:sz w:val="24"/>
          <w:szCs w:val="24"/>
        </w:rPr>
        <w:t>Manual Attendance Registers:</w:t>
      </w:r>
    </w:p>
    <w:p w14:paraId="15C1A1FB" w14:textId="77777777" w:rsidR="004557A8" w:rsidRPr="00FB54B5" w:rsidRDefault="004557A8" w:rsidP="00FB54B5">
      <w:pPr>
        <w:pStyle w:val="ListParagraph"/>
        <w:numPr>
          <w:ilvl w:val="0"/>
          <w:numId w:val="28"/>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Handwritten logs to track employee attendance and work hours.</w:t>
      </w:r>
    </w:p>
    <w:p w14:paraId="406FE137" w14:textId="77777777" w:rsidR="004557A8" w:rsidRPr="00FB54B5" w:rsidRDefault="004557A8" w:rsidP="00FB54B5">
      <w:pPr>
        <w:pStyle w:val="ListParagraph"/>
        <w:numPr>
          <w:ilvl w:val="0"/>
          <w:numId w:val="28"/>
        </w:numPr>
        <w:spacing w:line="360" w:lineRule="auto"/>
        <w:jc w:val="both"/>
        <w:rPr>
          <w:rFonts w:ascii="Arial" w:hAnsi="Arial" w:cs="Arial"/>
          <w:sz w:val="24"/>
          <w:szCs w:val="24"/>
        </w:rPr>
      </w:pPr>
      <w:r w:rsidRPr="00FB54B5">
        <w:rPr>
          <w:rFonts w:ascii="Arial" w:hAnsi="Arial" w:cs="Arial"/>
          <w:b/>
          <w:bCs/>
          <w:sz w:val="24"/>
          <w:szCs w:val="24"/>
        </w:rPr>
        <w:t>Benefits:</w:t>
      </w:r>
      <w:r w:rsidRPr="00FB54B5">
        <w:rPr>
          <w:rFonts w:ascii="Arial" w:hAnsi="Arial" w:cs="Arial"/>
          <w:sz w:val="24"/>
          <w:szCs w:val="24"/>
        </w:rPr>
        <w:t xml:space="preserve"> Simple to implement and use.</w:t>
      </w:r>
    </w:p>
    <w:p w14:paraId="1F1FDC51" w14:textId="51058E36" w:rsidR="004557A8" w:rsidRPr="00FB54B5" w:rsidRDefault="004557A8" w:rsidP="00FB54B5">
      <w:pPr>
        <w:pStyle w:val="ListParagraph"/>
        <w:numPr>
          <w:ilvl w:val="0"/>
          <w:numId w:val="28"/>
        </w:numPr>
        <w:spacing w:line="360" w:lineRule="auto"/>
        <w:jc w:val="both"/>
        <w:rPr>
          <w:rFonts w:ascii="Arial" w:hAnsi="Arial" w:cs="Arial"/>
          <w:sz w:val="24"/>
          <w:szCs w:val="24"/>
        </w:rPr>
      </w:pPr>
      <w:r w:rsidRPr="00FB54B5">
        <w:rPr>
          <w:rFonts w:ascii="Arial" w:hAnsi="Arial" w:cs="Arial"/>
          <w:b/>
          <w:bCs/>
          <w:sz w:val="24"/>
          <w:szCs w:val="24"/>
        </w:rPr>
        <w:t>Drawbacks:</w:t>
      </w:r>
      <w:r w:rsidRPr="00FB54B5">
        <w:rPr>
          <w:rFonts w:ascii="Arial" w:hAnsi="Arial" w:cs="Arial"/>
          <w:sz w:val="24"/>
          <w:szCs w:val="24"/>
        </w:rPr>
        <w:t xml:space="preserve"> Increased risk of errors, harder to </w:t>
      </w:r>
      <w:r w:rsidR="004F5EE6" w:rsidRPr="00FB54B5">
        <w:rPr>
          <w:rFonts w:ascii="Arial" w:hAnsi="Arial" w:cs="Arial"/>
          <w:sz w:val="24"/>
          <w:szCs w:val="24"/>
        </w:rPr>
        <w:t>analyse</w:t>
      </w:r>
      <w:r w:rsidRPr="00FB54B5">
        <w:rPr>
          <w:rFonts w:ascii="Arial" w:hAnsi="Arial" w:cs="Arial"/>
          <w:sz w:val="24"/>
          <w:szCs w:val="24"/>
        </w:rPr>
        <w:t xml:space="preserve"> data, and less efficient.</w:t>
      </w:r>
    </w:p>
    <w:p w14:paraId="2453C108" w14:textId="77777777" w:rsidR="004557A8" w:rsidRPr="00FB54B5" w:rsidRDefault="004557A8" w:rsidP="00FB54B5">
      <w:pPr>
        <w:numPr>
          <w:ilvl w:val="0"/>
          <w:numId w:val="20"/>
        </w:numPr>
        <w:spacing w:line="360" w:lineRule="auto"/>
        <w:jc w:val="both"/>
        <w:rPr>
          <w:rFonts w:ascii="Arial" w:hAnsi="Arial" w:cs="Arial"/>
          <w:sz w:val="24"/>
          <w:szCs w:val="24"/>
        </w:rPr>
      </w:pPr>
      <w:r w:rsidRPr="00FB54B5">
        <w:rPr>
          <w:rFonts w:ascii="Arial" w:hAnsi="Arial" w:cs="Arial"/>
          <w:b/>
          <w:bCs/>
          <w:sz w:val="24"/>
          <w:szCs w:val="24"/>
        </w:rPr>
        <w:t>Manual Payroll Calculation:</w:t>
      </w:r>
    </w:p>
    <w:p w14:paraId="3C210CD3" w14:textId="77777777" w:rsidR="004557A8" w:rsidRPr="00FB54B5" w:rsidRDefault="004557A8" w:rsidP="00FB54B5">
      <w:pPr>
        <w:pStyle w:val="ListParagraph"/>
        <w:numPr>
          <w:ilvl w:val="0"/>
          <w:numId w:val="29"/>
        </w:numPr>
        <w:spacing w:line="360" w:lineRule="auto"/>
        <w:jc w:val="both"/>
        <w:rPr>
          <w:rFonts w:ascii="Arial" w:hAnsi="Arial" w:cs="Arial"/>
          <w:sz w:val="24"/>
          <w:szCs w:val="24"/>
        </w:rPr>
      </w:pPr>
      <w:r w:rsidRPr="00FB54B5">
        <w:rPr>
          <w:rFonts w:ascii="Arial" w:hAnsi="Arial" w:cs="Arial"/>
          <w:b/>
          <w:bCs/>
          <w:sz w:val="24"/>
          <w:szCs w:val="24"/>
        </w:rPr>
        <w:t>Functionality:</w:t>
      </w:r>
      <w:r w:rsidRPr="00FB54B5">
        <w:rPr>
          <w:rFonts w:ascii="Arial" w:hAnsi="Arial" w:cs="Arial"/>
          <w:sz w:val="24"/>
          <w:szCs w:val="24"/>
        </w:rPr>
        <w:t xml:space="preserve"> Calculating employee wages and salaries by hand or using basic tools like spreadsheets.</w:t>
      </w:r>
    </w:p>
    <w:p w14:paraId="5AF5C7FA" w14:textId="77777777" w:rsidR="004557A8" w:rsidRPr="00FB54B5" w:rsidRDefault="004557A8" w:rsidP="00FB54B5">
      <w:pPr>
        <w:pStyle w:val="ListParagraph"/>
        <w:numPr>
          <w:ilvl w:val="0"/>
          <w:numId w:val="29"/>
        </w:numPr>
        <w:spacing w:line="360" w:lineRule="auto"/>
        <w:jc w:val="both"/>
        <w:rPr>
          <w:rFonts w:ascii="Arial" w:hAnsi="Arial" w:cs="Arial"/>
          <w:sz w:val="24"/>
          <w:szCs w:val="24"/>
        </w:rPr>
      </w:pPr>
      <w:r w:rsidRPr="00FB54B5">
        <w:rPr>
          <w:rFonts w:ascii="Arial" w:hAnsi="Arial" w:cs="Arial"/>
          <w:b/>
          <w:bCs/>
          <w:sz w:val="24"/>
          <w:szCs w:val="24"/>
        </w:rPr>
        <w:lastRenderedPageBreak/>
        <w:t>Benefits:</w:t>
      </w:r>
      <w:r w:rsidRPr="00FB54B5">
        <w:rPr>
          <w:rFonts w:ascii="Arial" w:hAnsi="Arial" w:cs="Arial"/>
          <w:sz w:val="24"/>
          <w:szCs w:val="24"/>
        </w:rPr>
        <w:t xml:space="preserve"> Low-cost and no need for specialized software.</w:t>
      </w:r>
    </w:p>
    <w:p w14:paraId="2205AD0B" w14:textId="77777777" w:rsidR="004557A8" w:rsidRPr="00FB54B5" w:rsidRDefault="004557A8" w:rsidP="00FB54B5">
      <w:pPr>
        <w:pStyle w:val="ListParagraph"/>
        <w:numPr>
          <w:ilvl w:val="0"/>
          <w:numId w:val="29"/>
        </w:numPr>
        <w:spacing w:line="360" w:lineRule="auto"/>
        <w:jc w:val="both"/>
        <w:rPr>
          <w:rFonts w:ascii="Arial" w:hAnsi="Arial" w:cs="Arial"/>
          <w:sz w:val="24"/>
          <w:szCs w:val="24"/>
        </w:rPr>
      </w:pPr>
      <w:r w:rsidRPr="00FB54B5">
        <w:rPr>
          <w:rFonts w:ascii="Arial" w:hAnsi="Arial" w:cs="Arial"/>
          <w:b/>
          <w:bCs/>
          <w:sz w:val="24"/>
          <w:szCs w:val="24"/>
        </w:rPr>
        <w:t>Drawbacks:</w:t>
      </w:r>
      <w:r w:rsidRPr="00FB54B5">
        <w:rPr>
          <w:rFonts w:ascii="Arial" w:hAnsi="Arial" w:cs="Arial"/>
          <w:sz w:val="24"/>
          <w:szCs w:val="24"/>
        </w:rPr>
        <w:t xml:space="preserve"> Time-consuming, higher risk of errors, and less secure.</w:t>
      </w:r>
    </w:p>
    <w:p w14:paraId="4ECC5610" w14:textId="77777777" w:rsidR="004557A8" w:rsidRPr="00FB54B5" w:rsidRDefault="004557A8" w:rsidP="00FB54B5">
      <w:pPr>
        <w:spacing w:line="360" w:lineRule="auto"/>
        <w:jc w:val="both"/>
        <w:rPr>
          <w:rFonts w:ascii="Arial" w:hAnsi="Arial" w:cs="Arial"/>
          <w:b/>
          <w:bCs/>
          <w:sz w:val="24"/>
          <w:szCs w:val="24"/>
        </w:rPr>
      </w:pPr>
      <w:r w:rsidRPr="00FB54B5">
        <w:rPr>
          <w:rFonts w:ascii="Arial" w:hAnsi="Arial" w:cs="Arial"/>
          <w:b/>
          <w:bCs/>
          <w:sz w:val="24"/>
          <w:szCs w:val="24"/>
        </w:rPr>
        <w:t>Implementation Considerations</w:t>
      </w:r>
    </w:p>
    <w:p w14:paraId="100E8034" w14:textId="147F627F" w:rsidR="004557A8" w:rsidRPr="00FB54B5" w:rsidRDefault="004557A8" w:rsidP="00FB54B5">
      <w:pPr>
        <w:pStyle w:val="ListParagraph"/>
        <w:numPr>
          <w:ilvl w:val="0"/>
          <w:numId w:val="30"/>
        </w:numPr>
        <w:spacing w:line="360" w:lineRule="auto"/>
        <w:jc w:val="both"/>
        <w:rPr>
          <w:rFonts w:ascii="Arial" w:hAnsi="Arial" w:cs="Arial"/>
          <w:sz w:val="24"/>
          <w:szCs w:val="24"/>
        </w:rPr>
      </w:pPr>
      <w:r w:rsidRPr="00FB54B5">
        <w:rPr>
          <w:rFonts w:ascii="Arial" w:hAnsi="Arial" w:cs="Arial"/>
          <w:b/>
          <w:bCs/>
          <w:sz w:val="24"/>
          <w:szCs w:val="24"/>
        </w:rPr>
        <w:t>Data Security:</w:t>
      </w:r>
      <w:r w:rsidRPr="00FB54B5">
        <w:rPr>
          <w:rFonts w:ascii="Arial" w:hAnsi="Arial" w:cs="Arial"/>
          <w:sz w:val="24"/>
          <w:szCs w:val="24"/>
        </w:rPr>
        <w:t xml:space="preserve"> </w:t>
      </w:r>
      <w:r w:rsidR="004F5EE6" w:rsidRPr="00FB54B5">
        <w:rPr>
          <w:rFonts w:ascii="Arial" w:hAnsi="Arial" w:cs="Arial"/>
          <w:sz w:val="24"/>
          <w:szCs w:val="24"/>
        </w:rPr>
        <w:t>E</w:t>
      </w:r>
      <w:r w:rsidRPr="00FB54B5">
        <w:rPr>
          <w:rFonts w:ascii="Arial" w:hAnsi="Arial" w:cs="Arial"/>
          <w:sz w:val="24"/>
          <w:szCs w:val="24"/>
        </w:rPr>
        <w:t>nsure both digital and manual systems comply with data protection regulations such as GDPR.</w:t>
      </w:r>
    </w:p>
    <w:p w14:paraId="1758FCF2" w14:textId="77777777" w:rsidR="004557A8" w:rsidRPr="00FB54B5" w:rsidRDefault="004557A8" w:rsidP="00FB54B5">
      <w:pPr>
        <w:pStyle w:val="ListParagraph"/>
        <w:numPr>
          <w:ilvl w:val="0"/>
          <w:numId w:val="30"/>
        </w:numPr>
        <w:spacing w:line="360" w:lineRule="auto"/>
        <w:jc w:val="both"/>
        <w:rPr>
          <w:rFonts w:ascii="Arial" w:hAnsi="Arial" w:cs="Arial"/>
          <w:sz w:val="24"/>
          <w:szCs w:val="24"/>
        </w:rPr>
      </w:pPr>
      <w:r w:rsidRPr="00FB54B5">
        <w:rPr>
          <w:rFonts w:ascii="Arial" w:hAnsi="Arial" w:cs="Arial"/>
          <w:b/>
          <w:bCs/>
          <w:sz w:val="24"/>
          <w:szCs w:val="24"/>
        </w:rPr>
        <w:t>User Training:</w:t>
      </w:r>
      <w:r w:rsidRPr="00FB54B5">
        <w:rPr>
          <w:rFonts w:ascii="Arial" w:hAnsi="Arial" w:cs="Arial"/>
          <w:sz w:val="24"/>
          <w:szCs w:val="24"/>
        </w:rPr>
        <w:t xml:space="preserve"> Provide comprehensive training for staff on using digital systems to ensure effective adoption.</w:t>
      </w:r>
    </w:p>
    <w:p w14:paraId="4BEC9047" w14:textId="77777777" w:rsidR="004557A8" w:rsidRPr="00FB54B5" w:rsidRDefault="004557A8" w:rsidP="00FB54B5">
      <w:pPr>
        <w:pStyle w:val="ListParagraph"/>
        <w:numPr>
          <w:ilvl w:val="0"/>
          <w:numId w:val="30"/>
        </w:numPr>
        <w:spacing w:line="360" w:lineRule="auto"/>
        <w:jc w:val="both"/>
        <w:rPr>
          <w:rFonts w:ascii="Arial" w:hAnsi="Arial" w:cs="Arial"/>
          <w:sz w:val="24"/>
          <w:szCs w:val="24"/>
        </w:rPr>
      </w:pPr>
      <w:r w:rsidRPr="00FB54B5">
        <w:rPr>
          <w:rFonts w:ascii="Arial" w:hAnsi="Arial" w:cs="Arial"/>
          <w:b/>
          <w:bCs/>
          <w:sz w:val="24"/>
          <w:szCs w:val="24"/>
        </w:rPr>
        <w:t>Backup Systems:</w:t>
      </w:r>
      <w:r w:rsidRPr="00FB54B5">
        <w:rPr>
          <w:rFonts w:ascii="Arial" w:hAnsi="Arial" w:cs="Arial"/>
          <w:sz w:val="24"/>
          <w:szCs w:val="24"/>
        </w:rPr>
        <w:t xml:space="preserve"> Implement backup solutions for both digital and manual records to prevent data loss.</w:t>
      </w:r>
    </w:p>
    <w:p w14:paraId="4D67CEC1" w14:textId="6C6F3DD8" w:rsidR="004557A8" w:rsidRPr="00FB54B5" w:rsidRDefault="004557A8" w:rsidP="00FB54B5">
      <w:pPr>
        <w:pStyle w:val="ListParagraph"/>
        <w:numPr>
          <w:ilvl w:val="0"/>
          <w:numId w:val="30"/>
        </w:numPr>
        <w:spacing w:line="360" w:lineRule="auto"/>
        <w:jc w:val="both"/>
        <w:rPr>
          <w:rFonts w:ascii="Arial" w:hAnsi="Arial" w:cs="Arial"/>
          <w:sz w:val="24"/>
          <w:szCs w:val="24"/>
        </w:rPr>
      </w:pPr>
      <w:r w:rsidRPr="00FB54B5">
        <w:rPr>
          <w:rFonts w:ascii="Arial" w:hAnsi="Arial" w:cs="Arial"/>
          <w:b/>
          <w:bCs/>
          <w:sz w:val="24"/>
          <w:szCs w:val="24"/>
        </w:rPr>
        <w:t>Access Control:</w:t>
      </w:r>
      <w:r w:rsidRPr="00FB54B5">
        <w:rPr>
          <w:rFonts w:ascii="Arial" w:hAnsi="Arial" w:cs="Arial"/>
          <w:sz w:val="24"/>
          <w:szCs w:val="24"/>
        </w:rPr>
        <w:t xml:space="preserve"> Restrict access to sensitive information to authori</w:t>
      </w:r>
      <w:r w:rsidR="004F5EE6" w:rsidRPr="00FB54B5">
        <w:rPr>
          <w:rFonts w:ascii="Arial" w:hAnsi="Arial" w:cs="Arial"/>
          <w:sz w:val="24"/>
          <w:szCs w:val="24"/>
        </w:rPr>
        <w:t>s</w:t>
      </w:r>
      <w:r w:rsidRPr="00FB54B5">
        <w:rPr>
          <w:rFonts w:ascii="Arial" w:hAnsi="Arial" w:cs="Arial"/>
          <w:sz w:val="24"/>
          <w:szCs w:val="24"/>
        </w:rPr>
        <w:t>ed personnel only.</w:t>
      </w:r>
    </w:p>
    <w:p w14:paraId="2273AF96" w14:textId="77777777" w:rsidR="004557A8" w:rsidRPr="00FB54B5" w:rsidRDefault="004557A8" w:rsidP="00FB54B5">
      <w:pPr>
        <w:pStyle w:val="ListParagraph"/>
        <w:numPr>
          <w:ilvl w:val="0"/>
          <w:numId w:val="30"/>
        </w:numPr>
        <w:spacing w:line="360" w:lineRule="auto"/>
        <w:jc w:val="both"/>
        <w:rPr>
          <w:rFonts w:ascii="Arial" w:hAnsi="Arial" w:cs="Arial"/>
          <w:sz w:val="24"/>
          <w:szCs w:val="24"/>
        </w:rPr>
      </w:pPr>
      <w:r w:rsidRPr="00FB54B5">
        <w:rPr>
          <w:rFonts w:ascii="Arial" w:hAnsi="Arial" w:cs="Arial"/>
          <w:b/>
          <w:bCs/>
          <w:sz w:val="24"/>
          <w:szCs w:val="24"/>
        </w:rPr>
        <w:t>Regular Audits:</w:t>
      </w:r>
      <w:r w:rsidRPr="00FB54B5">
        <w:rPr>
          <w:rFonts w:ascii="Arial" w:hAnsi="Arial" w:cs="Arial"/>
          <w:sz w:val="24"/>
          <w:szCs w:val="24"/>
        </w:rPr>
        <w:t xml:space="preserve"> Conduct regular audits to ensure data accuracy and compliance with policies.</w:t>
      </w:r>
    </w:p>
    <w:p w14:paraId="4B23CF6E" w14:textId="77777777" w:rsidR="004557A8" w:rsidRPr="00FB54B5" w:rsidRDefault="004557A8" w:rsidP="00FB54B5">
      <w:pPr>
        <w:spacing w:line="360" w:lineRule="auto"/>
        <w:jc w:val="both"/>
        <w:rPr>
          <w:rFonts w:ascii="Arial" w:hAnsi="Arial" w:cs="Arial"/>
          <w:color w:val="auto"/>
          <w:sz w:val="24"/>
          <w:szCs w:val="24"/>
        </w:rPr>
      </w:pPr>
      <w:r w:rsidRPr="00FB54B5">
        <w:rPr>
          <w:rFonts w:ascii="Arial" w:hAnsi="Arial" w:cs="Arial"/>
          <w:sz w:val="24"/>
          <w:szCs w:val="24"/>
        </w:rPr>
        <w:t>By balancing digital and manual systems, Inspired Care 4All can improve efficiency, enhance data management, and provide better service to users and employees.</w:t>
      </w:r>
      <w:r w:rsidRPr="00FB54B5">
        <w:rPr>
          <w:rFonts w:ascii="Arial" w:hAnsi="Arial" w:cs="Arial"/>
          <w:b/>
          <w:bCs/>
          <w:color w:val="FF0000"/>
          <w:sz w:val="24"/>
          <w:szCs w:val="24"/>
        </w:rPr>
        <w:t xml:space="preserve"> </w:t>
      </w:r>
    </w:p>
    <w:bookmarkEnd w:id="13"/>
    <w:p w14:paraId="37D982CE" w14:textId="77777777" w:rsidR="004557A8" w:rsidRPr="00FB54B5" w:rsidRDefault="004557A8" w:rsidP="00FB54B5">
      <w:pPr>
        <w:pStyle w:val="WPParagraph"/>
        <w:spacing w:line="360" w:lineRule="auto"/>
        <w:jc w:val="both"/>
        <w:rPr>
          <w:iCs/>
        </w:rPr>
      </w:pPr>
      <w:r w:rsidRPr="00FB54B5">
        <w:rPr>
          <w:iCs/>
        </w:rPr>
        <w:t>Information Commissioners Office (ICO) Registration Number</w:t>
      </w:r>
      <w:bookmarkStart w:id="14" w:name="Userinput2"/>
      <w:r w:rsidRPr="00FB54B5">
        <w:rPr>
          <w:b/>
          <w:bCs/>
          <w:iCs/>
        </w:rPr>
        <w:t>: ZB397336</w:t>
      </w:r>
    </w:p>
    <w:bookmarkEnd w:id="14"/>
    <w:p w14:paraId="2E7BFC7E" w14:textId="77777777" w:rsidR="004557A8" w:rsidRPr="00FB54B5" w:rsidRDefault="004557A8" w:rsidP="00FB54B5">
      <w:pPr>
        <w:pStyle w:val="WPParagraph"/>
        <w:spacing w:line="360" w:lineRule="auto"/>
        <w:jc w:val="both"/>
        <w:rPr>
          <w:iCs/>
        </w:rPr>
      </w:pPr>
      <w:r w:rsidRPr="00FB54B5">
        <w:rPr>
          <w:iCs/>
        </w:rPr>
        <w:t xml:space="preserve">For more detailed information, please refer to the Data Protection Legislative Framework (UK GDPR) Policy as listed in the Related Policies at the end of this document. </w:t>
      </w:r>
    </w:p>
    <w:p w14:paraId="65923793" w14:textId="77777777" w:rsidR="004557A8" w:rsidRPr="00FB54B5" w:rsidRDefault="004557A8" w:rsidP="00FB54B5">
      <w:pPr>
        <w:pStyle w:val="WPHeading2"/>
        <w:spacing w:line="360" w:lineRule="auto"/>
      </w:pPr>
      <w:r w:rsidRPr="00FB54B5">
        <w:t>Statutory Notifications</w:t>
      </w:r>
    </w:p>
    <w:p w14:paraId="356AFF62" w14:textId="77777777" w:rsidR="004557A8" w:rsidRPr="00FB54B5" w:rsidRDefault="004557A8" w:rsidP="00FB54B5">
      <w:pPr>
        <w:pStyle w:val="WPParagraph"/>
        <w:spacing w:line="360" w:lineRule="auto"/>
        <w:jc w:val="both"/>
        <w:rPr>
          <w:iCs/>
          <w:lang w:val="en-US"/>
        </w:rPr>
      </w:pPr>
      <w:r w:rsidRPr="00FB54B5">
        <w:rPr>
          <w:iCs/>
          <w:lang w:val="en-US"/>
        </w:rPr>
        <w:t>Regulations 12, 14, 15, 16, 17, 18, 20, 21 and 22 of the Care Quality Commission (Registration) Regulations 2009 make requirements that the details of certain incidents, events and changes that affect a service, or the people using it, are notified to CQC.</w:t>
      </w:r>
    </w:p>
    <w:p w14:paraId="64D42B8A" w14:textId="77777777" w:rsidR="004557A8" w:rsidRPr="00FB54B5" w:rsidRDefault="004557A8" w:rsidP="00FB54B5">
      <w:pPr>
        <w:pStyle w:val="WPParagraph"/>
        <w:spacing w:line="360" w:lineRule="auto"/>
        <w:jc w:val="both"/>
        <w:rPr>
          <w:iCs/>
          <w:lang w:val="en-US"/>
        </w:rPr>
      </w:pPr>
      <w:r w:rsidRPr="00FB54B5">
        <w:rPr>
          <w:iCs/>
          <w:lang w:val="en-US"/>
        </w:rPr>
        <w:lastRenderedPageBreak/>
        <w:t xml:space="preserve">The Registered Manager is responsible for ensuring that Notifications are made in a timely manner using the appropriate method as set out in the separate Notifications Policy. </w:t>
      </w:r>
    </w:p>
    <w:p w14:paraId="3A973E46" w14:textId="77777777" w:rsidR="004557A8" w:rsidRPr="00FB54B5" w:rsidRDefault="004557A8" w:rsidP="00FB54B5">
      <w:pPr>
        <w:pStyle w:val="WPParagraph"/>
        <w:spacing w:line="360" w:lineRule="auto"/>
        <w:jc w:val="both"/>
        <w:rPr>
          <w:iCs/>
        </w:rPr>
      </w:pPr>
      <w:r w:rsidRPr="00FB54B5">
        <w:rPr>
          <w:iCs/>
        </w:rPr>
        <w:t>All staff involved in the completion of the statutory notification records will be trained and made aware of the importance of the documents and their timely return to the CQC.</w:t>
      </w:r>
    </w:p>
    <w:p w14:paraId="573CE7E8" w14:textId="77777777" w:rsidR="004557A8" w:rsidRPr="00FB54B5" w:rsidRDefault="004557A8" w:rsidP="00FB54B5">
      <w:pPr>
        <w:pStyle w:val="WPParagraph"/>
        <w:spacing w:line="360" w:lineRule="auto"/>
        <w:jc w:val="both"/>
        <w:rPr>
          <w:iCs/>
        </w:rPr>
      </w:pPr>
      <w:r w:rsidRPr="00FB54B5">
        <w:rPr>
          <w:iCs/>
        </w:rPr>
        <w:t xml:space="preserve">Please refer to the separate Notifications Policy for more detail. </w:t>
      </w:r>
    </w:p>
    <w:p w14:paraId="56999F5F" w14:textId="77777777" w:rsidR="004557A8" w:rsidRPr="00FB54B5" w:rsidRDefault="004557A8" w:rsidP="00FB54B5">
      <w:pPr>
        <w:pStyle w:val="WPHeading2"/>
        <w:spacing w:line="360" w:lineRule="auto"/>
        <w:rPr>
          <w:lang w:val="en-GB"/>
        </w:rPr>
      </w:pPr>
      <w:r w:rsidRPr="00FB54B5">
        <w:rPr>
          <w:lang w:val="en-GB"/>
        </w:rPr>
        <w:t>Financial Procedures</w:t>
      </w:r>
    </w:p>
    <w:p w14:paraId="5E83F586" w14:textId="77777777" w:rsidR="004557A8" w:rsidRPr="00FB54B5" w:rsidRDefault="004557A8" w:rsidP="00FB54B5">
      <w:pPr>
        <w:pStyle w:val="WPParagraph"/>
        <w:spacing w:line="360" w:lineRule="auto"/>
        <w:jc w:val="both"/>
      </w:pPr>
      <w:r w:rsidRPr="00FB54B5">
        <w:t>This organisation believes that its Service Users have a right to expect that the organisation will be run on a sound financial basis, with robust procedures for dealing with money and accounting. It is intended to set out the values, principles, and policies underpinning this organisation’s approach to the management of finances in the organisation.</w:t>
      </w:r>
    </w:p>
    <w:p w14:paraId="076EF2BF" w14:textId="77777777" w:rsidR="004557A8" w:rsidRPr="00FB54B5" w:rsidRDefault="004557A8" w:rsidP="00FB54B5">
      <w:pPr>
        <w:pStyle w:val="WPBullet"/>
        <w:spacing w:line="360" w:lineRule="auto"/>
        <w:jc w:val="both"/>
      </w:pPr>
      <w:r w:rsidRPr="00FB54B5">
        <w:t>This business has a financial plan for the organisation, as part of its business plan, which is open to inspection and reviewed annually; this includes a current cash flow forecast for the business set over 12 months.</w:t>
      </w:r>
    </w:p>
    <w:p w14:paraId="46632D6D" w14:textId="77777777" w:rsidR="004557A8" w:rsidRPr="00FB54B5" w:rsidRDefault="004557A8" w:rsidP="00FB54B5">
      <w:pPr>
        <w:pStyle w:val="WPBullet"/>
        <w:spacing w:line="360" w:lineRule="auto"/>
        <w:jc w:val="both"/>
      </w:pPr>
      <w:r w:rsidRPr="00FB54B5">
        <w:t>Open, transparent, and robust accounting and financial procedures are adopted and annually audited by an independent firm of auditors.</w:t>
      </w:r>
    </w:p>
    <w:p w14:paraId="65D29699" w14:textId="100402C7" w:rsidR="004557A8" w:rsidRPr="00FB54B5" w:rsidRDefault="004557A8" w:rsidP="00FB54B5">
      <w:pPr>
        <w:pStyle w:val="WPBullet"/>
        <w:spacing w:line="360" w:lineRule="auto"/>
        <w:jc w:val="both"/>
      </w:pPr>
      <w:r w:rsidRPr="00FB54B5">
        <w:t xml:space="preserve">Annual accounts are prepared and submitted by a professional accountant through </w:t>
      </w:r>
      <w:r w:rsidR="004F5EE6" w:rsidRPr="00FB54B5">
        <w:t>TaxAssist</w:t>
      </w:r>
      <w:r w:rsidRPr="00FB54B5">
        <w:t xml:space="preserve"> </w:t>
      </w:r>
      <w:r w:rsidR="004F5EE6" w:rsidRPr="00FB54B5">
        <w:t>Accountants</w:t>
      </w:r>
      <w:r w:rsidRPr="00FB54B5">
        <w:t xml:space="preserve"> and include:</w:t>
      </w:r>
    </w:p>
    <w:p w14:paraId="5AE849EA" w14:textId="77777777" w:rsidR="004557A8" w:rsidRPr="00FB54B5" w:rsidRDefault="004557A8" w:rsidP="00FB54B5">
      <w:pPr>
        <w:pStyle w:val="WPBullet"/>
        <w:numPr>
          <w:ilvl w:val="0"/>
          <w:numId w:val="13"/>
        </w:numPr>
        <w:spacing w:line="360" w:lineRule="auto"/>
        <w:jc w:val="both"/>
      </w:pPr>
      <w:r w:rsidRPr="00FB54B5">
        <w:t>A profit and loss account,</w:t>
      </w:r>
    </w:p>
    <w:p w14:paraId="1C688A26" w14:textId="77777777" w:rsidR="004557A8" w:rsidRPr="00FB54B5" w:rsidRDefault="004557A8" w:rsidP="00FB54B5">
      <w:pPr>
        <w:pStyle w:val="WPBullet"/>
        <w:numPr>
          <w:ilvl w:val="0"/>
          <w:numId w:val="13"/>
        </w:numPr>
        <w:spacing w:line="360" w:lineRule="auto"/>
        <w:jc w:val="both"/>
      </w:pPr>
      <w:r w:rsidRPr="00FB54B5">
        <w:t>A balance sheet,</w:t>
      </w:r>
    </w:p>
    <w:p w14:paraId="71889C1C" w14:textId="77777777" w:rsidR="004557A8" w:rsidRPr="00FB54B5" w:rsidRDefault="004557A8" w:rsidP="00FB54B5">
      <w:pPr>
        <w:pStyle w:val="WPBullet"/>
        <w:numPr>
          <w:ilvl w:val="0"/>
          <w:numId w:val="13"/>
        </w:numPr>
        <w:spacing w:line="360" w:lineRule="auto"/>
        <w:jc w:val="both"/>
      </w:pPr>
      <w:r w:rsidRPr="00FB54B5">
        <w:t>An auditors’ report signed by the auditor,</w:t>
      </w:r>
    </w:p>
    <w:p w14:paraId="20D9C2E1" w14:textId="77777777" w:rsidR="004557A8" w:rsidRPr="00FB54B5" w:rsidRDefault="004557A8" w:rsidP="00FB54B5">
      <w:pPr>
        <w:pStyle w:val="WPBullet"/>
        <w:numPr>
          <w:ilvl w:val="0"/>
          <w:numId w:val="13"/>
        </w:numPr>
        <w:spacing w:line="360" w:lineRule="auto"/>
        <w:jc w:val="both"/>
      </w:pPr>
      <w:r w:rsidRPr="00FB54B5">
        <w:t>A directors’ report signed by a director or the secretary of the company, and</w:t>
      </w:r>
    </w:p>
    <w:p w14:paraId="5D15EA02" w14:textId="77777777" w:rsidR="004557A8" w:rsidRPr="00FB54B5" w:rsidRDefault="004557A8" w:rsidP="00FB54B5">
      <w:pPr>
        <w:pStyle w:val="WPBullet"/>
        <w:numPr>
          <w:ilvl w:val="0"/>
          <w:numId w:val="13"/>
        </w:numPr>
        <w:spacing w:line="360" w:lineRule="auto"/>
        <w:jc w:val="both"/>
      </w:pPr>
      <w:r w:rsidRPr="00FB54B5">
        <w:t>Notes to the accounts.</w:t>
      </w:r>
    </w:p>
    <w:p w14:paraId="2CBF3861" w14:textId="77777777" w:rsidR="004557A8" w:rsidRPr="00FB54B5" w:rsidRDefault="004557A8" w:rsidP="00FB54B5">
      <w:pPr>
        <w:pStyle w:val="WPBullet"/>
        <w:spacing w:line="360" w:lineRule="auto"/>
        <w:jc w:val="both"/>
      </w:pPr>
      <w:r w:rsidRPr="00FB54B5">
        <w:t>Insurance cover is in place against loss or damage to the assets of the business.</w:t>
      </w:r>
    </w:p>
    <w:p w14:paraId="3EE2990F" w14:textId="77777777" w:rsidR="004557A8" w:rsidRPr="00FB54B5" w:rsidRDefault="004557A8" w:rsidP="00FB54B5">
      <w:pPr>
        <w:pStyle w:val="WPBullet"/>
        <w:spacing w:line="360" w:lineRule="auto"/>
        <w:jc w:val="both"/>
      </w:pPr>
      <w:r w:rsidRPr="00FB54B5">
        <w:lastRenderedPageBreak/>
        <w:t>Insurance cover is in place to cover business interruption costs, including loss of earnings.</w:t>
      </w:r>
    </w:p>
    <w:p w14:paraId="1616BAA7" w14:textId="77777777" w:rsidR="004557A8" w:rsidRPr="00FB54B5" w:rsidRDefault="004557A8" w:rsidP="00FB54B5">
      <w:pPr>
        <w:pStyle w:val="WPBullet"/>
        <w:spacing w:line="360" w:lineRule="auto"/>
        <w:jc w:val="both"/>
      </w:pPr>
      <w:r w:rsidRPr="00FB54B5">
        <w:t>Any live-in staff are expected to be covered by their accident and third-party liability insurance; their insurance details are always checked upon registration with the company.</w:t>
      </w:r>
    </w:p>
    <w:p w14:paraId="01036938" w14:textId="77777777" w:rsidR="004557A8" w:rsidRPr="00FB54B5" w:rsidRDefault="004557A8" w:rsidP="00FB54B5">
      <w:pPr>
        <w:pStyle w:val="WPBullet"/>
        <w:spacing w:line="360" w:lineRule="auto"/>
        <w:jc w:val="both"/>
      </w:pPr>
      <w:r w:rsidRPr="00FB54B5">
        <w:t>Records are kept of all transactions entered into by the registered person and the organisation.</w:t>
      </w:r>
    </w:p>
    <w:p w14:paraId="7AE846EE" w14:textId="77777777" w:rsidR="004557A8" w:rsidRPr="00FB54B5" w:rsidRDefault="004557A8" w:rsidP="00FB54B5">
      <w:pPr>
        <w:pStyle w:val="WPParagraph"/>
        <w:spacing w:line="360" w:lineRule="auto"/>
        <w:jc w:val="both"/>
      </w:pPr>
      <w:r w:rsidRPr="00FB54B5">
        <w:t xml:space="preserve">The accountant for the organisation is </w:t>
      </w:r>
      <w:bookmarkStart w:id="15" w:name="Userinput3"/>
      <w:r w:rsidRPr="00FB54B5">
        <w:t>TaxAssist Acountants (</w:t>
      </w:r>
      <w:r w:rsidRPr="00FB54B5">
        <w:rPr>
          <w:b/>
        </w:rPr>
        <w:t>Jaz Grewal)</w:t>
      </w:r>
      <w:r w:rsidRPr="00FB54B5">
        <w:t xml:space="preserve">. </w:t>
      </w:r>
      <w:bookmarkEnd w:id="15"/>
      <w:r w:rsidRPr="00FB54B5">
        <w:t xml:space="preserve">The insurance broker for the organisation is </w:t>
      </w:r>
      <w:bookmarkStart w:id="16" w:name="Userinput4"/>
      <w:r w:rsidRPr="00FB54B5">
        <w:t>Finsbury Insurance Group: (SB) Simply Business insurance.</w:t>
      </w:r>
      <w:bookmarkEnd w:id="16"/>
    </w:p>
    <w:p w14:paraId="3BF62481" w14:textId="77777777" w:rsidR="004557A8" w:rsidRPr="00FB54B5" w:rsidRDefault="004557A8" w:rsidP="00FB54B5">
      <w:pPr>
        <w:pStyle w:val="WPHeading2"/>
        <w:spacing w:line="360" w:lineRule="auto"/>
      </w:pPr>
      <w:bookmarkStart w:id="17" w:name="_Hlk156896621"/>
      <w:r w:rsidRPr="00FB54B5">
        <w:t>Business Risks</w:t>
      </w:r>
    </w:p>
    <w:p w14:paraId="6CE33A9C" w14:textId="77777777" w:rsidR="004557A8" w:rsidRPr="00FB54B5" w:rsidRDefault="004557A8" w:rsidP="00FB54B5">
      <w:pPr>
        <w:pStyle w:val="WPParagraph"/>
        <w:spacing w:line="360" w:lineRule="auto"/>
        <w:jc w:val="both"/>
        <w:rPr>
          <w:noProof w:val="0"/>
          <w:lang w:eastAsia="en-US"/>
        </w:rPr>
      </w:pPr>
      <w:r w:rsidRPr="00FB54B5">
        <w:t xml:space="preserve">All businesses are exposed to some form of risk, whether that be internal </w:t>
      </w:r>
      <w:r w:rsidRPr="00FB54B5">
        <w:rPr>
          <w:noProof w:val="0"/>
          <w:lang w:eastAsia="en-US"/>
        </w:rPr>
        <w:t xml:space="preserve">or external. Internal risks are those that occur because of employee error, poor systems of work, lack of control and insufficient governance of the service. Unlike external risks, the organisation by and large can control internal risks. </w:t>
      </w:r>
    </w:p>
    <w:p w14:paraId="644C5307" w14:textId="77777777" w:rsidR="004557A8" w:rsidRPr="00FB54B5" w:rsidRDefault="004557A8" w:rsidP="00FB54B5">
      <w:pPr>
        <w:pStyle w:val="WPParagraph"/>
        <w:spacing w:line="360" w:lineRule="auto"/>
        <w:jc w:val="both"/>
        <w:rPr>
          <w:noProof w:val="0"/>
          <w:lang w:eastAsia="en-US"/>
        </w:rPr>
      </w:pPr>
      <w:r w:rsidRPr="00FB54B5">
        <w:rPr>
          <w:noProof w:val="0"/>
          <w:lang w:eastAsia="en-US"/>
        </w:rPr>
        <w:t>Examples of Internal Risk include:</w:t>
      </w:r>
    </w:p>
    <w:p w14:paraId="5F1A2429" w14:textId="77777777" w:rsidR="004557A8" w:rsidRPr="00FB54B5" w:rsidRDefault="004557A8" w:rsidP="00FB54B5">
      <w:pPr>
        <w:pStyle w:val="WPBullet"/>
        <w:spacing w:line="360" w:lineRule="auto"/>
        <w:jc w:val="both"/>
      </w:pPr>
      <w:r w:rsidRPr="00FB54B5">
        <w:t xml:space="preserve">Business Interruption </w:t>
      </w:r>
    </w:p>
    <w:p w14:paraId="08EA12F6" w14:textId="0699DEDA" w:rsidR="004557A8" w:rsidRPr="00FB54B5" w:rsidRDefault="004557A8" w:rsidP="00FB54B5">
      <w:pPr>
        <w:pStyle w:val="WPBullet"/>
        <w:spacing w:line="360" w:lineRule="auto"/>
        <w:jc w:val="both"/>
      </w:pPr>
      <w:r w:rsidRPr="00FB54B5">
        <w:t xml:space="preserve">Employee Errors or </w:t>
      </w:r>
      <w:r w:rsidR="004F5EE6" w:rsidRPr="00FB54B5">
        <w:t>Omissions</w:t>
      </w:r>
      <w:r w:rsidRPr="00FB54B5">
        <w:t xml:space="preserve"> </w:t>
      </w:r>
    </w:p>
    <w:p w14:paraId="16E62795" w14:textId="77777777" w:rsidR="004557A8" w:rsidRPr="00FB54B5" w:rsidRDefault="004557A8" w:rsidP="00FB54B5">
      <w:pPr>
        <w:pStyle w:val="WPBullet"/>
        <w:spacing w:line="360" w:lineRule="auto"/>
        <w:jc w:val="both"/>
      </w:pPr>
      <w:r w:rsidRPr="00FB54B5">
        <w:t>Financial Failure</w:t>
      </w:r>
    </w:p>
    <w:p w14:paraId="16894C28" w14:textId="77777777" w:rsidR="004557A8" w:rsidRPr="00FB54B5" w:rsidRDefault="004557A8" w:rsidP="00FB54B5">
      <w:pPr>
        <w:pStyle w:val="WPBullet"/>
        <w:spacing w:line="360" w:lineRule="auto"/>
        <w:jc w:val="both"/>
      </w:pPr>
      <w:r w:rsidRPr="00FB54B5">
        <w:t xml:space="preserve">Key Personnel leaving the business </w:t>
      </w:r>
    </w:p>
    <w:p w14:paraId="2C3B69E2" w14:textId="77777777" w:rsidR="004557A8" w:rsidRPr="00FB54B5" w:rsidRDefault="004557A8" w:rsidP="00FB54B5">
      <w:pPr>
        <w:pStyle w:val="WPBullet"/>
        <w:spacing w:line="360" w:lineRule="auto"/>
        <w:jc w:val="both"/>
      </w:pPr>
      <w:r w:rsidRPr="00FB54B5">
        <w:t xml:space="preserve">Service Failure </w:t>
      </w:r>
    </w:p>
    <w:p w14:paraId="7E59C449" w14:textId="77777777" w:rsidR="004557A8" w:rsidRPr="00FB54B5" w:rsidRDefault="004557A8" w:rsidP="00FB54B5">
      <w:pPr>
        <w:pStyle w:val="WPBullet"/>
        <w:spacing w:line="360" w:lineRule="auto"/>
        <w:jc w:val="both"/>
      </w:pPr>
      <w:r w:rsidRPr="00FB54B5">
        <w:t xml:space="preserve">IT Failure </w:t>
      </w:r>
    </w:p>
    <w:p w14:paraId="54CC25C5" w14:textId="77777777" w:rsidR="004557A8" w:rsidRPr="00FB54B5" w:rsidRDefault="004557A8" w:rsidP="00FB54B5">
      <w:pPr>
        <w:pStyle w:val="WPBullet"/>
        <w:spacing w:line="360" w:lineRule="auto"/>
        <w:jc w:val="both"/>
      </w:pPr>
      <w:r w:rsidRPr="00FB54B5">
        <w:t>Breach of Health and Safety requirements</w:t>
      </w:r>
    </w:p>
    <w:p w14:paraId="36D1DD25" w14:textId="77777777" w:rsidR="004557A8" w:rsidRPr="00FB54B5" w:rsidRDefault="004557A8" w:rsidP="00FB54B5">
      <w:pPr>
        <w:pStyle w:val="WPBullet"/>
        <w:spacing w:line="360" w:lineRule="auto"/>
        <w:jc w:val="both"/>
      </w:pPr>
      <w:r w:rsidRPr="00FB54B5">
        <w:t>Breach of Regulatory Requirements</w:t>
      </w:r>
    </w:p>
    <w:p w14:paraId="2C1DA178" w14:textId="77777777" w:rsidR="004557A8" w:rsidRPr="00FB54B5" w:rsidRDefault="004557A8" w:rsidP="00FB54B5">
      <w:pPr>
        <w:pStyle w:val="WPBullet"/>
        <w:spacing w:line="360" w:lineRule="auto"/>
        <w:jc w:val="both"/>
      </w:pPr>
      <w:r w:rsidRPr="00FB54B5">
        <w:t xml:space="preserve">Litigation </w:t>
      </w:r>
    </w:p>
    <w:p w14:paraId="07C847F2" w14:textId="77777777" w:rsidR="004557A8" w:rsidRPr="00FB54B5" w:rsidRDefault="004557A8" w:rsidP="00FB54B5">
      <w:pPr>
        <w:pStyle w:val="WPBullet"/>
        <w:spacing w:line="360" w:lineRule="auto"/>
        <w:jc w:val="both"/>
      </w:pPr>
      <w:r w:rsidRPr="00FB54B5">
        <w:t xml:space="preserve">Key Supplier Failure </w:t>
      </w:r>
    </w:p>
    <w:p w14:paraId="297CD01A" w14:textId="77777777" w:rsidR="004557A8" w:rsidRPr="00FB54B5" w:rsidRDefault="004557A8" w:rsidP="00FB54B5">
      <w:pPr>
        <w:pStyle w:val="WPBullet"/>
        <w:spacing w:line="360" w:lineRule="auto"/>
        <w:jc w:val="both"/>
      </w:pPr>
      <w:r w:rsidRPr="00FB54B5">
        <w:lastRenderedPageBreak/>
        <w:t xml:space="preserve">Fraud </w:t>
      </w:r>
    </w:p>
    <w:p w14:paraId="34485056" w14:textId="77777777" w:rsidR="004557A8" w:rsidRPr="00FB54B5" w:rsidRDefault="004557A8" w:rsidP="00FB54B5">
      <w:pPr>
        <w:pStyle w:val="WPParagraph"/>
        <w:spacing w:line="360" w:lineRule="auto"/>
        <w:jc w:val="both"/>
        <w:rPr>
          <w:noProof w:val="0"/>
          <w:lang w:eastAsia="en-US"/>
        </w:rPr>
      </w:pPr>
      <w:r w:rsidRPr="00FB54B5">
        <w:rPr>
          <w:noProof w:val="0"/>
          <w:lang w:eastAsia="en-US"/>
        </w:rPr>
        <w:t xml:space="preserve">External Risks are those that the Organisation does not have control over and cannot easily predict the likelihood of their occurrence or the impact they might have on the business – COVID-19 being a good example </w:t>
      </w:r>
    </w:p>
    <w:p w14:paraId="553EB361" w14:textId="77777777" w:rsidR="004557A8" w:rsidRPr="00FB54B5" w:rsidRDefault="004557A8" w:rsidP="00FB54B5">
      <w:pPr>
        <w:pStyle w:val="WPParagraph"/>
        <w:spacing w:line="360" w:lineRule="auto"/>
        <w:jc w:val="both"/>
        <w:rPr>
          <w:noProof w:val="0"/>
          <w:lang w:eastAsia="en-US"/>
        </w:rPr>
      </w:pPr>
      <w:r w:rsidRPr="00FB54B5">
        <w:rPr>
          <w:noProof w:val="0"/>
          <w:lang w:eastAsia="en-US"/>
        </w:rPr>
        <w:t>Examples of External Risks include</w:t>
      </w:r>
    </w:p>
    <w:p w14:paraId="61747CA8" w14:textId="77777777" w:rsidR="004557A8" w:rsidRPr="00FB54B5" w:rsidRDefault="004557A8" w:rsidP="00FB54B5">
      <w:pPr>
        <w:pStyle w:val="WPBullet"/>
        <w:spacing w:line="360" w:lineRule="auto"/>
        <w:jc w:val="both"/>
      </w:pPr>
      <w:r w:rsidRPr="00FB54B5">
        <w:t xml:space="preserve">Political – changes to Central or Local Government </w:t>
      </w:r>
    </w:p>
    <w:p w14:paraId="4CDF32DD" w14:textId="77777777" w:rsidR="004557A8" w:rsidRPr="00FB54B5" w:rsidRDefault="004557A8" w:rsidP="00FB54B5">
      <w:pPr>
        <w:pStyle w:val="WPBullet"/>
        <w:spacing w:line="360" w:lineRule="auto"/>
        <w:jc w:val="both"/>
      </w:pPr>
      <w:r w:rsidRPr="00FB54B5">
        <w:t xml:space="preserve">Economic – inflation, interest rates or recession </w:t>
      </w:r>
    </w:p>
    <w:p w14:paraId="29AF2F77" w14:textId="77777777" w:rsidR="004557A8" w:rsidRPr="00FB54B5" w:rsidRDefault="004557A8" w:rsidP="00FB54B5">
      <w:pPr>
        <w:pStyle w:val="WPBullet"/>
        <w:spacing w:line="360" w:lineRule="auto"/>
        <w:jc w:val="both"/>
      </w:pPr>
      <w:r w:rsidRPr="00FB54B5">
        <w:t xml:space="preserve">Natural – pandemics, extreme weather </w:t>
      </w:r>
    </w:p>
    <w:p w14:paraId="40BCA047" w14:textId="77777777" w:rsidR="004557A8" w:rsidRPr="00FB54B5" w:rsidRDefault="004557A8" w:rsidP="00FB54B5">
      <w:pPr>
        <w:pStyle w:val="WPParagraph"/>
        <w:spacing w:line="360" w:lineRule="auto"/>
        <w:jc w:val="both"/>
        <w:rPr>
          <w:noProof w:val="0"/>
          <w:lang w:eastAsia="en-US"/>
        </w:rPr>
      </w:pPr>
      <w:r w:rsidRPr="00FB54B5">
        <w:rPr>
          <w:noProof w:val="0"/>
          <w:lang w:eastAsia="en-US"/>
        </w:rPr>
        <w:t xml:space="preserve">Risk identification is paramount for any business to ensure there is robust mitigating actions in place to reduce the risk to the business. It is the responsibility of the Board/Senior management to identify these risks and to implement plans to mitigate or eliminate them. </w:t>
      </w:r>
    </w:p>
    <w:p w14:paraId="1F5D988A" w14:textId="77777777" w:rsidR="004557A8" w:rsidRPr="00FB54B5" w:rsidRDefault="004557A8" w:rsidP="00FB54B5">
      <w:pPr>
        <w:pStyle w:val="WPParagraph"/>
        <w:spacing w:line="360" w:lineRule="auto"/>
        <w:jc w:val="both"/>
        <w:rPr>
          <w:noProof w:val="0"/>
          <w:lang w:eastAsia="en-US"/>
        </w:rPr>
      </w:pPr>
      <w:r w:rsidRPr="00FB54B5">
        <w:rPr>
          <w:noProof w:val="0"/>
          <w:lang w:eastAsia="en-US"/>
        </w:rPr>
        <w:t>Techniques employed will include</w:t>
      </w:r>
    </w:p>
    <w:p w14:paraId="64B1AA51" w14:textId="77777777" w:rsidR="004557A8" w:rsidRPr="00FB54B5" w:rsidRDefault="004557A8" w:rsidP="00FB54B5">
      <w:pPr>
        <w:pStyle w:val="WPBullet"/>
        <w:spacing w:line="360" w:lineRule="auto"/>
        <w:jc w:val="both"/>
      </w:pPr>
      <w:r w:rsidRPr="00FB54B5">
        <w:t xml:space="preserve">Annual review of Internal and External Business Risk </w:t>
      </w:r>
    </w:p>
    <w:p w14:paraId="0EDFCA82" w14:textId="77777777" w:rsidR="004557A8" w:rsidRPr="00FB54B5" w:rsidRDefault="004557A8" w:rsidP="00FB54B5">
      <w:pPr>
        <w:pStyle w:val="WPBullet"/>
        <w:spacing w:line="360" w:lineRule="auto"/>
        <w:jc w:val="both"/>
      </w:pPr>
      <w:r w:rsidRPr="00FB54B5">
        <w:t xml:space="preserve">Compiling a Central Risk Register </w:t>
      </w:r>
    </w:p>
    <w:p w14:paraId="3A6891FA" w14:textId="77777777" w:rsidR="004557A8" w:rsidRPr="00FB54B5" w:rsidRDefault="004557A8" w:rsidP="00FB54B5">
      <w:pPr>
        <w:pStyle w:val="WPBullet"/>
        <w:spacing w:line="360" w:lineRule="auto"/>
        <w:jc w:val="both"/>
      </w:pPr>
      <w:r w:rsidRPr="00FB54B5">
        <w:t xml:space="preserve">Key Suppliers Register </w:t>
      </w:r>
    </w:p>
    <w:p w14:paraId="58B4F8DD" w14:textId="77777777" w:rsidR="004557A8" w:rsidRPr="00FB54B5" w:rsidRDefault="004557A8" w:rsidP="00FB54B5">
      <w:pPr>
        <w:pStyle w:val="WPBullet"/>
        <w:spacing w:line="360" w:lineRule="auto"/>
        <w:jc w:val="both"/>
      </w:pPr>
      <w:r w:rsidRPr="00FB54B5">
        <w:t xml:space="preserve">Robust Business Contingency Plan </w:t>
      </w:r>
    </w:p>
    <w:p w14:paraId="31BC1658" w14:textId="77777777" w:rsidR="004557A8" w:rsidRPr="00FB54B5" w:rsidRDefault="004557A8" w:rsidP="00FB54B5">
      <w:pPr>
        <w:pStyle w:val="WPBullet"/>
        <w:spacing w:line="360" w:lineRule="auto"/>
        <w:jc w:val="both"/>
        <w:rPr>
          <w:b/>
          <w:bCs/>
        </w:rPr>
      </w:pPr>
      <w:r w:rsidRPr="00FB54B5">
        <w:t xml:space="preserve">Robust Financial Contingency Plan </w:t>
      </w:r>
    </w:p>
    <w:p w14:paraId="17B20291" w14:textId="77777777" w:rsidR="004557A8" w:rsidRPr="00FB54B5" w:rsidRDefault="004557A8" w:rsidP="00FB54B5">
      <w:pPr>
        <w:pStyle w:val="WPBullet"/>
        <w:spacing w:line="360" w:lineRule="auto"/>
        <w:jc w:val="both"/>
        <w:rPr>
          <w:b/>
          <w:bCs/>
        </w:rPr>
      </w:pPr>
      <w:r w:rsidRPr="00FB54B5">
        <w:t xml:space="preserve">Audits of key business activities </w:t>
      </w:r>
    </w:p>
    <w:p w14:paraId="23192AED" w14:textId="77777777" w:rsidR="004557A8" w:rsidRPr="00FB54B5" w:rsidRDefault="004557A8" w:rsidP="00FB54B5">
      <w:pPr>
        <w:pStyle w:val="WPBullet"/>
        <w:spacing w:line="360" w:lineRule="auto"/>
        <w:jc w:val="both"/>
        <w:rPr>
          <w:b/>
          <w:bCs/>
        </w:rPr>
      </w:pPr>
      <w:r w:rsidRPr="00FB54B5">
        <w:t xml:space="preserve">Routine Monitoring of Market and Political Activity </w:t>
      </w:r>
    </w:p>
    <w:p w14:paraId="17908D0F" w14:textId="77777777" w:rsidR="004557A8" w:rsidRPr="00FB54B5" w:rsidRDefault="004557A8" w:rsidP="00FB54B5">
      <w:pPr>
        <w:pStyle w:val="WPParagraph"/>
        <w:spacing w:line="360" w:lineRule="auto"/>
        <w:jc w:val="both"/>
      </w:pPr>
      <w:r w:rsidRPr="00FB54B5">
        <w:t xml:space="preserve">It is impossible to identify every single risk but it's important that the identification of risks is tailored to the needs of the organisation. Not all risks are necessarily negative and as such may present opportunities for the business which can contribute to the success of the company. </w:t>
      </w:r>
    </w:p>
    <w:p w14:paraId="1F802C74" w14:textId="77777777" w:rsidR="004557A8" w:rsidRPr="00FB54B5" w:rsidRDefault="004557A8" w:rsidP="00FB54B5">
      <w:pPr>
        <w:pStyle w:val="WPParagraph"/>
        <w:spacing w:line="360" w:lineRule="auto"/>
        <w:jc w:val="both"/>
        <w:rPr>
          <w:b/>
          <w:bCs/>
        </w:rPr>
      </w:pPr>
      <w:r w:rsidRPr="00FB54B5">
        <w:rPr>
          <w:b/>
          <w:bCs/>
        </w:rPr>
        <w:t xml:space="preserve"> </w:t>
      </w:r>
    </w:p>
    <w:p w14:paraId="133613DE" w14:textId="77777777" w:rsidR="004557A8" w:rsidRPr="00FB54B5" w:rsidRDefault="004557A8" w:rsidP="00FB54B5">
      <w:pPr>
        <w:pStyle w:val="WPHeading2"/>
        <w:spacing w:line="360" w:lineRule="auto"/>
      </w:pPr>
      <w:r w:rsidRPr="00FB54B5">
        <w:lastRenderedPageBreak/>
        <w:t>Credit Card</w:t>
      </w:r>
    </w:p>
    <w:p w14:paraId="1CA4E831" w14:textId="77777777" w:rsidR="004557A8" w:rsidRPr="00FB54B5" w:rsidRDefault="004557A8" w:rsidP="00FB54B5">
      <w:pPr>
        <w:pStyle w:val="WPParagraph"/>
        <w:spacing w:line="360" w:lineRule="auto"/>
        <w:jc w:val="both"/>
      </w:pPr>
      <w:r w:rsidRPr="00FB54B5">
        <w:t>The organisation may provide the manager and other personnel with a company credit card to be used for business-related expenses. This card allows the organisation to track and process expenses, prevent fraud, and make payments more efficiently. All staff with permitted access to the company credit card are expected to know the limitations and responsibilities associated with the credit card.</w:t>
      </w:r>
    </w:p>
    <w:p w14:paraId="7D6C70A5" w14:textId="77777777" w:rsidR="004557A8" w:rsidRPr="00FB54B5" w:rsidRDefault="004557A8" w:rsidP="00FB54B5">
      <w:pPr>
        <w:pStyle w:val="WPParagraph"/>
        <w:spacing w:line="360" w:lineRule="auto"/>
        <w:jc w:val="both"/>
      </w:pPr>
      <w:r w:rsidRPr="00FB54B5">
        <w:t>The staff responsible for the company credit card will be required to sign and abide by a credit card agreement, this acknowledges the card belongs to the company, refers to responsibilities and consequences for incorrect use, and states the agreed spending limit per cardholder. This may be adjusted based on the specific needs of the cardholder’s role in the service.</w:t>
      </w:r>
    </w:p>
    <w:p w14:paraId="442A69C5" w14:textId="77777777" w:rsidR="004557A8" w:rsidRPr="00FB54B5" w:rsidRDefault="004557A8" w:rsidP="00FB54B5">
      <w:pPr>
        <w:pStyle w:val="WPParagraph"/>
        <w:spacing w:line="360" w:lineRule="auto"/>
        <w:jc w:val="both"/>
      </w:pPr>
      <w:r w:rsidRPr="00FB54B5">
        <w:t>Company credit cards will be issued to the manager and any other personnel as deemed appropriate to their role. Should a member of staff not issued access to the credit card require payment using this card they must ask the manager for approval and the cardholder can then pay with the company credit card on their behalf. Any expenses that require reimbursement must be paid by the end of the next pay period.</w:t>
      </w:r>
    </w:p>
    <w:p w14:paraId="2A287FE9" w14:textId="77777777" w:rsidR="004557A8" w:rsidRPr="00FB54B5" w:rsidRDefault="004557A8" w:rsidP="00FB54B5">
      <w:pPr>
        <w:pStyle w:val="WPHeading2"/>
        <w:spacing w:line="360" w:lineRule="auto"/>
        <w:rPr>
          <w:lang w:val="en-GB"/>
        </w:rPr>
      </w:pPr>
      <w:r w:rsidRPr="00FB54B5">
        <w:rPr>
          <w:lang w:val="en-GB"/>
        </w:rPr>
        <w:t>Responsibilities</w:t>
      </w:r>
    </w:p>
    <w:p w14:paraId="6EBFE336" w14:textId="77777777" w:rsidR="004557A8" w:rsidRPr="00FB54B5" w:rsidRDefault="004557A8" w:rsidP="00FB54B5">
      <w:pPr>
        <w:pStyle w:val="WPParagraph"/>
        <w:spacing w:line="360" w:lineRule="auto"/>
        <w:jc w:val="both"/>
      </w:pPr>
      <w:r w:rsidRPr="00FB54B5">
        <w:t>All cardholders are expected to:</w:t>
      </w:r>
    </w:p>
    <w:p w14:paraId="527C7917" w14:textId="77777777" w:rsidR="004557A8" w:rsidRPr="00FB54B5" w:rsidRDefault="004557A8" w:rsidP="00FB54B5">
      <w:pPr>
        <w:pStyle w:val="WPParagraph"/>
        <w:spacing w:line="360" w:lineRule="auto"/>
        <w:jc w:val="both"/>
      </w:pPr>
      <w:r w:rsidRPr="00FB54B5">
        <w:rPr>
          <w:b/>
          <w:bCs/>
        </w:rPr>
        <w:t>Protect it to the best of your ability</w:t>
      </w:r>
      <w:r w:rsidRPr="00FB54B5">
        <w:t>. Do not leave it unattended or give it to unauthorised people (e.g. friends, family, colleagues) even just to hold.</w:t>
      </w:r>
    </w:p>
    <w:p w14:paraId="0C3E458B" w14:textId="77777777" w:rsidR="004557A8" w:rsidRPr="00FB54B5" w:rsidRDefault="004557A8" w:rsidP="00FB54B5">
      <w:pPr>
        <w:pStyle w:val="WPParagraph"/>
        <w:spacing w:line="360" w:lineRule="auto"/>
        <w:jc w:val="both"/>
      </w:pPr>
      <w:r w:rsidRPr="00FB54B5">
        <w:rPr>
          <w:b/>
          <w:bCs/>
        </w:rPr>
        <w:t>Report it stolen or lost as soon as possible</w:t>
      </w:r>
      <w:r w:rsidRPr="00FB54B5">
        <w:t>. Notify the manager or senior person of your role, inform the credit card company as soon as possible, if it is stolen report it to the police, and complete an organisational incident form.</w:t>
      </w:r>
    </w:p>
    <w:p w14:paraId="4BFEA556" w14:textId="77777777" w:rsidR="004557A8" w:rsidRPr="00FB54B5" w:rsidRDefault="004557A8" w:rsidP="00FB54B5">
      <w:pPr>
        <w:pStyle w:val="WPParagraph"/>
        <w:spacing w:line="360" w:lineRule="auto"/>
        <w:jc w:val="both"/>
      </w:pPr>
      <w:r w:rsidRPr="00FB54B5">
        <w:rPr>
          <w:b/>
          <w:bCs/>
        </w:rPr>
        <w:t>Use it only for approved reasons</w:t>
      </w:r>
      <w:r w:rsidRPr="00FB54B5">
        <w:t>. Follow the instructions in the employee card agreement, and do not use the card for personal or unauthorised expenses.</w:t>
      </w:r>
    </w:p>
    <w:p w14:paraId="0319A4CB" w14:textId="77777777" w:rsidR="004557A8" w:rsidRPr="00FB54B5" w:rsidRDefault="004557A8" w:rsidP="00FB54B5">
      <w:pPr>
        <w:pStyle w:val="WPParagraph"/>
        <w:spacing w:line="360" w:lineRule="auto"/>
        <w:jc w:val="both"/>
      </w:pPr>
      <w:r w:rsidRPr="00FB54B5">
        <w:rPr>
          <w:b/>
          <w:bCs/>
        </w:rPr>
        <w:lastRenderedPageBreak/>
        <w:t>Document all expenses and send monthly credit card reports</w:t>
      </w:r>
      <w:r w:rsidRPr="00FB54B5">
        <w:t>. Please keep receipts and submit documentation with the date and purpose of the expense</w:t>
      </w:r>
    </w:p>
    <w:p w14:paraId="09D3BD57" w14:textId="77777777" w:rsidR="004557A8" w:rsidRPr="00FB54B5" w:rsidRDefault="004557A8" w:rsidP="00FB54B5">
      <w:pPr>
        <w:pStyle w:val="WPParagraph"/>
        <w:spacing w:line="360" w:lineRule="auto"/>
        <w:jc w:val="both"/>
      </w:pPr>
      <w:r w:rsidRPr="00FB54B5">
        <w:t xml:space="preserve">Any person/s responsible for the authorisation and approval of credit card invoices must complete them within the limits to avoid late fees. </w:t>
      </w:r>
    </w:p>
    <w:p w14:paraId="1B1371ED" w14:textId="77777777" w:rsidR="004557A8" w:rsidRPr="00FB54B5" w:rsidRDefault="004557A8" w:rsidP="00FB54B5">
      <w:pPr>
        <w:pStyle w:val="WPHeading2"/>
        <w:spacing w:line="360" w:lineRule="auto"/>
        <w:rPr>
          <w:lang w:val="en-GB"/>
        </w:rPr>
      </w:pPr>
      <w:r w:rsidRPr="00FB54B5">
        <w:rPr>
          <w:lang w:val="en-GB"/>
        </w:rPr>
        <w:t>Use of the Company Credit Card</w:t>
      </w:r>
    </w:p>
    <w:p w14:paraId="540647DC" w14:textId="77777777" w:rsidR="004557A8" w:rsidRPr="00FB54B5" w:rsidRDefault="004557A8" w:rsidP="00FB54B5">
      <w:pPr>
        <w:pStyle w:val="WPParagraph"/>
        <w:spacing w:line="360" w:lineRule="auto"/>
        <w:jc w:val="both"/>
      </w:pPr>
      <w:r w:rsidRPr="00FB54B5">
        <w:t>When using the company credit card, the cardholder should:</w:t>
      </w:r>
    </w:p>
    <w:p w14:paraId="0FFFAB6A" w14:textId="77777777" w:rsidR="004557A8" w:rsidRPr="00FB54B5" w:rsidRDefault="004557A8" w:rsidP="00FB54B5">
      <w:pPr>
        <w:pStyle w:val="WPBullet"/>
        <w:spacing w:line="360" w:lineRule="auto"/>
        <w:jc w:val="both"/>
      </w:pPr>
      <w:r w:rsidRPr="00FB54B5">
        <w:t>Confirm that the particular expense is allowed</w:t>
      </w:r>
    </w:p>
    <w:p w14:paraId="5E5FAD44" w14:textId="77777777" w:rsidR="004557A8" w:rsidRPr="00FB54B5" w:rsidRDefault="004557A8" w:rsidP="00FB54B5">
      <w:pPr>
        <w:pStyle w:val="WPBullet"/>
        <w:spacing w:line="360" w:lineRule="auto"/>
        <w:jc w:val="both"/>
      </w:pPr>
      <w:r w:rsidRPr="00FB54B5">
        <w:t xml:space="preserve">Mind the credit card limit and the transaction limit </w:t>
      </w:r>
    </w:p>
    <w:p w14:paraId="1786E68B" w14:textId="77777777" w:rsidR="004557A8" w:rsidRPr="00FB54B5" w:rsidRDefault="004557A8" w:rsidP="00FB54B5">
      <w:pPr>
        <w:pStyle w:val="WPBullet"/>
        <w:spacing w:line="360" w:lineRule="auto"/>
        <w:jc w:val="both"/>
      </w:pPr>
      <w:r w:rsidRPr="00FB54B5">
        <w:t>Keep the credit card number and physical card secure</w:t>
      </w:r>
    </w:p>
    <w:p w14:paraId="2D4717FF" w14:textId="001396AB" w:rsidR="004557A8" w:rsidRPr="00FB54B5" w:rsidRDefault="004557A8" w:rsidP="00FB54B5">
      <w:pPr>
        <w:pStyle w:val="WPBullet"/>
        <w:spacing w:line="360" w:lineRule="auto"/>
        <w:jc w:val="both"/>
      </w:pPr>
      <w:r w:rsidRPr="00FB54B5">
        <w:t xml:space="preserve">Do not share the details of the card or the card itself with an </w:t>
      </w:r>
      <w:r w:rsidR="00FB54B5" w:rsidRPr="00FB54B5">
        <w:t>unauthorised person</w:t>
      </w:r>
    </w:p>
    <w:p w14:paraId="1B705FA4" w14:textId="77777777" w:rsidR="004557A8" w:rsidRPr="00FB54B5" w:rsidRDefault="004557A8" w:rsidP="00FB54B5">
      <w:pPr>
        <w:pStyle w:val="WPBullet"/>
        <w:spacing w:line="360" w:lineRule="auto"/>
        <w:jc w:val="both"/>
      </w:pPr>
      <w:r w:rsidRPr="00FB54B5">
        <w:t xml:space="preserve">Use the card sensibly and avoid unnecessary expenses </w:t>
      </w:r>
    </w:p>
    <w:bookmarkEnd w:id="17"/>
    <w:p w14:paraId="4111CD6D" w14:textId="77777777" w:rsidR="004557A8" w:rsidRPr="00FB54B5" w:rsidRDefault="004557A8" w:rsidP="00FB54B5">
      <w:pPr>
        <w:pStyle w:val="WPHeading2"/>
        <w:spacing w:line="360" w:lineRule="auto"/>
        <w:rPr>
          <w:lang w:val="en-GB"/>
        </w:rPr>
      </w:pPr>
      <w:r w:rsidRPr="00FB54B5">
        <w:rPr>
          <w:lang w:val="en-GB"/>
        </w:rPr>
        <w:t>Quality Assurance</w:t>
      </w:r>
    </w:p>
    <w:p w14:paraId="6302A6F0" w14:textId="77777777" w:rsidR="004557A8" w:rsidRPr="00FB54B5" w:rsidRDefault="004557A8" w:rsidP="00FB54B5">
      <w:pPr>
        <w:pStyle w:val="WPParagraph"/>
        <w:spacing w:line="360" w:lineRule="auto"/>
        <w:jc w:val="both"/>
      </w:pPr>
      <w:bookmarkStart w:id="18" w:name="_Hlk74837615"/>
      <w:r w:rsidRPr="00FB54B5">
        <w:t>Robust Quality Management Systems are employed and designed to provide a framework to continuously monitor, measure, audit and analyse our performance against predetermined key quality Standards.</w:t>
      </w:r>
    </w:p>
    <w:p w14:paraId="77CB24F1" w14:textId="77777777" w:rsidR="004557A8" w:rsidRPr="00FB54B5" w:rsidRDefault="004557A8" w:rsidP="00FB54B5">
      <w:pPr>
        <w:pStyle w:val="WPParagraph"/>
        <w:spacing w:line="360" w:lineRule="auto"/>
        <w:jc w:val="both"/>
      </w:pPr>
      <w:r w:rsidRPr="00FB54B5">
        <w:t>Methods employed include:</w:t>
      </w:r>
    </w:p>
    <w:p w14:paraId="475536FF" w14:textId="77777777" w:rsidR="004557A8" w:rsidRPr="00FB54B5" w:rsidRDefault="004557A8" w:rsidP="00FB54B5">
      <w:pPr>
        <w:pStyle w:val="WPParagraph"/>
        <w:numPr>
          <w:ilvl w:val="0"/>
          <w:numId w:val="16"/>
        </w:numPr>
        <w:spacing w:before="0" w:after="0" w:line="360" w:lineRule="auto"/>
        <w:jc w:val="both"/>
      </w:pPr>
      <w:r w:rsidRPr="00FB54B5">
        <w:t>Regular gathering and monitoring of Service User, family, or relevant person’s feedback</w:t>
      </w:r>
    </w:p>
    <w:p w14:paraId="2B2BC1CF" w14:textId="77777777" w:rsidR="004557A8" w:rsidRPr="00FB54B5" w:rsidRDefault="004557A8" w:rsidP="00FB54B5">
      <w:pPr>
        <w:pStyle w:val="WPParagraph"/>
        <w:numPr>
          <w:ilvl w:val="0"/>
          <w:numId w:val="16"/>
        </w:numPr>
        <w:spacing w:before="0" w:after="0" w:line="360" w:lineRule="auto"/>
        <w:jc w:val="both"/>
      </w:pPr>
      <w:r w:rsidRPr="00FB54B5">
        <w:t xml:space="preserve">Quality Circles </w:t>
      </w:r>
    </w:p>
    <w:p w14:paraId="48B6EEA0" w14:textId="77777777" w:rsidR="004557A8" w:rsidRPr="00FB54B5" w:rsidRDefault="004557A8" w:rsidP="00FB54B5">
      <w:pPr>
        <w:pStyle w:val="WPParagraph"/>
        <w:numPr>
          <w:ilvl w:val="0"/>
          <w:numId w:val="16"/>
        </w:numPr>
        <w:spacing w:before="0" w:after="0" w:line="360" w:lineRule="auto"/>
        <w:jc w:val="both"/>
      </w:pPr>
      <w:r w:rsidRPr="00FB54B5">
        <w:t xml:space="preserve">Co-production (giving power to Service Users) </w:t>
      </w:r>
    </w:p>
    <w:p w14:paraId="2CED5475" w14:textId="77777777" w:rsidR="004557A8" w:rsidRPr="00FB54B5" w:rsidRDefault="004557A8" w:rsidP="00FB54B5">
      <w:pPr>
        <w:pStyle w:val="WPParagraph"/>
        <w:numPr>
          <w:ilvl w:val="0"/>
          <w:numId w:val="16"/>
        </w:numPr>
        <w:spacing w:before="0" w:after="0" w:line="360" w:lineRule="auto"/>
        <w:jc w:val="both"/>
      </w:pPr>
      <w:r w:rsidRPr="00FB54B5">
        <w:t>A complaints procedure</w:t>
      </w:r>
    </w:p>
    <w:p w14:paraId="27CDC84C" w14:textId="77777777" w:rsidR="004557A8" w:rsidRPr="00FB54B5" w:rsidRDefault="004557A8" w:rsidP="00FB54B5">
      <w:pPr>
        <w:pStyle w:val="WPParagraph"/>
        <w:numPr>
          <w:ilvl w:val="0"/>
          <w:numId w:val="16"/>
        </w:numPr>
        <w:spacing w:before="0" w:after="0" w:line="360" w:lineRule="auto"/>
        <w:jc w:val="both"/>
      </w:pPr>
      <w:r w:rsidRPr="00FB54B5">
        <w:t>Selection and performance monitoring of suppliers against set criteria</w:t>
      </w:r>
    </w:p>
    <w:p w14:paraId="1C89E381" w14:textId="77777777" w:rsidR="004557A8" w:rsidRPr="00FB54B5" w:rsidRDefault="004557A8" w:rsidP="00FB54B5">
      <w:pPr>
        <w:pStyle w:val="WPParagraph"/>
        <w:numPr>
          <w:ilvl w:val="0"/>
          <w:numId w:val="16"/>
        </w:numPr>
        <w:spacing w:before="0" w:after="0" w:line="360" w:lineRule="auto"/>
        <w:jc w:val="both"/>
      </w:pPr>
      <w:r w:rsidRPr="00FB54B5">
        <w:t>Robust and value-based recruitment, selection, and retention process</w:t>
      </w:r>
    </w:p>
    <w:p w14:paraId="70E981CF" w14:textId="77777777" w:rsidR="004557A8" w:rsidRPr="00FB54B5" w:rsidRDefault="004557A8" w:rsidP="00FB54B5">
      <w:pPr>
        <w:pStyle w:val="WPParagraph"/>
        <w:numPr>
          <w:ilvl w:val="0"/>
          <w:numId w:val="16"/>
        </w:numPr>
        <w:spacing w:before="0" w:after="0" w:line="360" w:lineRule="auto"/>
        <w:jc w:val="both"/>
      </w:pPr>
      <w:r w:rsidRPr="00FB54B5">
        <w:t xml:space="preserve">Training development for employees including specific training in quality management principles </w:t>
      </w:r>
    </w:p>
    <w:p w14:paraId="4925DA02" w14:textId="77777777" w:rsidR="004557A8" w:rsidRPr="00FB54B5" w:rsidRDefault="004557A8" w:rsidP="00FB54B5">
      <w:pPr>
        <w:pStyle w:val="WPParagraph"/>
        <w:numPr>
          <w:ilvl w:val="0"/>
          <w:numId w:val="16"/>
        </w:numPr>
        <w:spacing w:before="0" w:after="0" w:line="360" w:lineRule="auto"/>
        <w:jc w:val="both"/>
      </w:pPr>
      <w:r w:rsidRPr="00FB54B5">
        <w:lastRenderedPageBreak/>
        <w:t>Regular monitoring and observation of staff</w:t>
      </w:r>
    </w:p>
    <w:p w14:paraId="4C2969A6" w14:textId="77777777" w:rsidR="004557A8" w:rsidRPr="00FB54B5" w:rsidRDefault="004557A8" w:rsidP="00FB54B5">
      <w:pPr>
        <w:pStyle w:val="WPParagraph"/>
        <w:numPr>
          <w:ilvl w:val="0"/>
          <w:numId w:val="16"/>
        </w:numPr>
        <w:spacing w:before="0" w:after="0" w:line="360" w:lineRule="auto"/>
        <w:jc w:val="both"/>
      </w:pPr>
      <w:r w:rsidRPr="00FB54B5">
        <w:t>Regular audit of internal processes</w:t>
      </w:r>
    </w:p>
    <w:p w14:paraId="6BC6E6DC" w14:textId="77777777" w:rsidR="004557A8" w:rsidRPr="00FB54B5" w:rsidRDefault="004557A8" w:rsidP="00FB54B5">
      <w:pPr>
        <w:pStyle w:val="WPParagraph"/>
        <w:numPr>
          <w:ilvl w:val="0"/>
          <w:numId w:val="16"/>
        </w:numPr>
        <w:spacing w:before="0" w:after="0" w:line="360" w:lineRule="auto"/>
        <w:jc w:val="both"/>
      </w:pPr>
      <w:r w:rsidRPr="00FB54B5">
        <w:t>Measurable quality objectives which reflect an organisational aim</w:t>
      </w:r>
    </w:p>
    <w:p w14:paraId="489372CB" w14:textId="77777777" w:rsidR="004557A8" w:rsidRPr="00FB54B5" w:rsidRDefault="004557A8" w:rsidP="00FB54B5">
      <w:pPr>
        <w:pStyle w:val="WPParagraph"/>
        <w:numPr>
          <w:ilvl w:val="0"/>
          <w:numId w:val="16"/>
        </w:numPr>
        <w:spacing w:before="0" w:after="0" w:line="360" w:lineRule="auto"/>
        <w:jc w:val="both"/>
        <w:rPr>
          <w:lang w:val="en-US"/>
        </w:rPr>
      </w:pPr>
      <w:r w:rsidRPr="00FB54B5">
        <w:rPr>
          <w:lang w:val="en-US"/>
        </w:rPr>
        <w:t>Management reviews and audit results, feedback, and complaints</w:t>
      </w:r>
    </w:p>
    <w:p w14:paraId="5BA7ACBD" w14:textId="77777777" w:rsidR="004557A8" w:rsidRPr="00FB54B5" w:rsidRDefault="004557A8" w:rsidP="00FB54B5">
      <w:pPr>
        <w:pStyle w:val="WPParagraph"/>
        <w:spacing w:line="360" w:lineRule="auto"/>
        <w:jc w:val="both"/>
        <w:rPr>
          <w:lang w:val="en-US"/>
        </w:rPr>
      </w:pPr>
    </w:p>
    <w:p w14:paraId="4A9AA414" w14:textId="77777777" w:rsidR="004557A8" w:rsidRPr="00FB54B5" w:rsidRDefault="004557A8" w:rsidP="00FB54B5">
      <w:pPr>
        <w:pStyle w:val="WPParagraph"/>
        <w:spacing w:line="360" w:lineRule="auto"/>
        <w:jc w:val="both"/>
        <w:rPr>
          <w:b/>
          <w:bCs/>
          <w:lang w:val="en-US"/>
        </w:rPr>
      </w:pPr>
      <w:r w:rsidRPr="00FB54B5">
        <w:rPr>
          <w:b/>
          <w:bCs/>
          <w:lang w:val="en-US"/>
        </w:rPr>
        <w:t>Refer to the Quality Management policy for more detailed guidance.</w:t>
      </w:r>
    </w:p>
    <w:p w14:paraId="29956FCE" w14:textId="77777777" w:rsidR="004557A8" w:rsidRPr="00FB54B5" w:rsidRDefault="004557A8" w:rsidP="00FB54B5">
      <w:pPr>
        <w:pStyle w:val="WPHeading2"/>
        <w:spacing w:line="360" w:lineRule="auto"/>
      </w:pPr>
      <w:bookmarkStart w:id="19" w:name="_Toc408411354"/>
      <w:bookmarkStart w:id="20" w:name="_Toc408496089"/>
      <w:bookmarkStart w:id="21" w:name="_Toc409431628"/>
      <w:r w:rsidRPr="00FB54B5">
        <w:t>Audits</w:t>
      </w:r>
      <w:bookmarkEnd w:id="19"/>
      <w:bookmarkEnd w:id="20"/>
      <w:bookmarkEnd w:id="21"/>
    </w:p>
    <w:p w14:paraId="64EEF1D3" w14:textId="77777777" w:rsidR="004557A8" w:rsidRPr="00FB54B5" w:rsidRDefault="004557A8" w:rsidP="00FB54B5">
      <w:pPr>
        <w:pStyle w:val="WPParagraph"/>
        <w:spacing w:line="360" w:lineRule="auto"/>
        <w:jc w:val="both"/>
      </w:pPr>
      <w:r w:rsidRPr="00FB54B5">
        <w:t xml:space="preserve">At least one across-the-business quality audit is conducted annually. This audit will cover all the business operations and will include auditing the Quality Systems to ensure they are fit for purpose. </w:t>
      </w:r>
    </w:p>
    <w:p w14:paraId="3DC00A23" w14:textId="77777777" w:rsidR="004557A8" w:rsidRPr="00FB54B5" w:rsidRDefault="004557A8" w:rsidP="00FB54B5">
      <w:pPr>
        <w:pStyle w:val="WPParagraph"/>
        <w:spacing w:line="360" w:lineRule="auto"/>
        <w:jc w:val="both"/>
      </w:pPr>
      <w:r w:rsidRPr="00FB54B5">
        <w:t xml:space="preserve">The data collected from these audits are reviewed by the Quality Lead and Board of Directors to identify trends or emerging themes. </w:t>
      </w:r>
    </w:p>
    <w:p w14:paraId="0B51BC6E" w14:textId="77777777" w:rsidR="004557A8" w:rsidRPr="00FB54B5" w:rsidRDefault="004557A8" w:rsidP="00FB54B5">
      <w:pPr>
        <w:pStyle w:val="WPParagraph"/>
        <w:spacing w:line="360" w:lineRule="auto"/>
        <w:jc w:val="both"/>
        <w:rPr>
          <w:bCs/>
        </w:rPr>
      </w:pPr>
      <w:r w:rsidRPr="00FB54B5">
        <w:rPr>
          <w:bCs/>
        </w:rPr>
        <w:t>This ensures that this organisation is a Learning Organisation that embraces the principles of Continuous Improvement.</w:t>
      </w:r>
    </w:p>
    <w:p w14:paraId="59B68806" w14:textId="77777777" w:rsidR="004557A8" w:rsidRPr="00FB54B5" w:rsidRDefault="004557A8" w:rsidP="00FB54B5">
      <w:pPr>
        <w:pStyle w:val="WPParagraph"/>
        <w:spacing w:line="360" w:lineRule="auto"/>
        <w:jc w:val="both"/>
        <w:rPr>
          <w:bCs/>
        </w:rPr>
      </w:pPr>
      <w:r w:rsidRPr="00FB54B5">
        <w:rPr>
          <w:bCs/>
        </w:rPr>
        <w:t>Audits will include:</w:t>
      </w:r>
    </w:p>
    <w:p w14:paraId="4A8D33A2" w14:textId="77777777" w:rsidR="004557A8" w:rsidRPr="00FB54B5" w:rsidRDefault="004557A8" w:rsidP="00FB54B5">
      <w:pPr>
        <w:pStyle w:val="WPParagraph"/>
        <w:numPr>
          <w:ilvl w:val="0"/>
          <w:numId w:val="17"/>
        </w:numPr>
        <w:spacing w:before="0" w:after="0" w:line="360" w:lineRule="auto"/>
        <w:jc w:val="both"/>
      </w:pPr>
      <w:r w:rsidRPr="00FB54B5">
        <w:t xml:space="preserve">Medication Management </w:t>
      </w:r>
    </w:p>
    <w:p w14:paraId="2602A572" w14:textId="77777777" w:rsidR="004557A8" w:rsidRPr="00FB54B5" w:rsidRDefault="004557A8" w:rsidP="00FB54B5">
      <w:pPr>
        <w:pStyle w:val="WPParagraph"/>
        <w:numPr>
          <w:ilvl w:val="0"/>
          <w:numId w:val="17"/>
        </w:numPr>
        <w:spacing w:before="0" w:after="0" w:line="360" w:lineRule="auto"/>
        <w:jc w:val="both"/>
      </w:pPr>
      <w:r w:rsidRPr="00FB54B5">
        <w:t xml:space="preserve">Information Governance </w:t>
      </w:r>
    </w:p>
    <w:p w14:paraId="4E91C6DA" w14:textId="77777777" w:rsidR="004557A8" w:rsidRPr="00FB54B5" w:rsidRDefault="004557A8" w:rsidP="00FB54B5">
      <w:pPr>
        <w:pStyle w:val="WPParagraph"/>
        <w:numPr>
          <w:ilvl w:val="0"/>
          <w:numId w:val="17"/>
        </w:numPr>
        <w:spacing w:before="0" w:after="0" w:line="360" w:lineRule="auto"/>
        <w:jc w:val="both"/>
      </w:pPr>
      <w:r w:rsidRPr="00FB54B5">
        <w:t xml:space="preserve">Infection Control </w:t>
      </w:r>
    </w:p>
    <w:p w14:paraId="49867B20" w14:textId="77777777" w:rsidR="004557A8" w:rsidRPr="00FB54B5" w:rsidRDefault="004557A8" w:rsidP="00FB54B5">
      <w:pPr>
        <w:pStyle w:val="WPParagraph"/>
        <w:numPr>
          <w:ilvl w:val="0"/>
          <w:numId w:val="17"/>
        </w:numPr>
        <w:spacing w:before="0" w:after="0" w:line="360" w:lineRule="auto"/>
        <w:jc w:val="both"/>
      </w:pPr>
      <w:r w:rsidRPr="00FB54B5">
        <w:t>Safeguarding</w:t>
      </w:r>
      <w:r w:rsidRPr="00FB54B5">
        <w:rPr>
          <w:color w:val="FF0000"/>
        </w:rPr>
        <w:t xml:space="preserve"> </w:t>
      </w:r>
    </w:p>
    <w:p w14:paraId="472E63F9" w14:textId="77777777" w:rsidR="004557A8" w:rsidRPr="00FB54B5" w:rsidRDefault="004557A8" w:rsidP="00FB54B5">
      <w:pPr>
        <w:pStyle w:val="WPParagraph"/>
        <w:numPr>
          <w:ilvl w:val="0"/>
          <w:numId w:val="17"/>
        </w:numPr>
        <w:spacing w:before="0" w:after="0" w:line="360" w:lineRule="auto"/>
        <w:jc w:val="both"/>
      </w:pPr>
      <w:r w:rsidRPr="00FB54B5">
        <w:t>Training and Workforce Development</w:t>
      </w:r>
    </w:p>
    <w:p w14:paraId="59BE3021" w14:textId="77777777" w:rsidR="004557A8" w:rsidRPr="00FB54B5" w:rsidRDefault="004557A8" w:rsidP="00FB54B5">
      <w:pPr>
        <w:pStyle w:val="WPParagraph"/>
        <w:numPr>
          <w:ilvl w:val="0"/>
          <w:numId w:val="17"/>
        </w:numPr>
        <w:spacing w:before="0" w:after="0" w:line="360" w:lineRule="auto"/>
        <w:jc w:val="both"/>
      </w:pPr>
      <w:r w:rsidRPr="00FB54B5">
        <w:t xml:space="preserve">Equality and Diversity </w:t>
      </w:r>
    </w:p>
    <w:p w14:paraId="704958AC" w14:textId="77777777" w:rsidR="004557A8" w:rsidRPr="00FB54B5" w:rsidRDefault="004557A8" w:rsidP="00FB54B5">
      <w:pPr>
        <w:pStyle w:val="WPParagraph"/>
        <w:numPr>
          <w:ilvl w:val="0"/>
          <w:numId w:val="17"/>
        </w:numPr>
        <w:spacing w:before="0" w:after="0" w:line="360" w:lineRule="auto"/>
        <w:jc w:val="both"/>
      </w:pPr>
      <w:r w:rsidRPr="00FB54B5">
        <w:t xml:space="preserve">Health &amp; Safety </w:t>
      </w:r>
    </w:p>
    <w:p w14:paraId="48DBB3E6" w14:textId="77777777" w:rsidR="004557A8" w:rsidRPr="00FB54B5" w:rsidRDefault="004557A8" w:rsidP="00FB54B5">
      <w:pPr>
        <w:pStyle w:val="WPParagraph"/>
        <w:numPr>
          <w:ilvl w:val="0"/>
          <w:numId w:val="17"/>
        </w:numPr>
        <w:spacing w:before="0" w:after="0" w:line="360" w:lineRule="auto"/>
        <w:jc w:val="both"/>
      </w:pPr>
      <w:r w:rsidRPr="00FB54B5">
        <w:t xml:space="preserve">Regulatory Compliance </w:t>
      </w:r>
    </w:p>
    <w:p w14:paraId="2F914A4F" w14:textId="77777777" w:rsidR="004557A8" w:rsidRPr="00FB54B5" w:rsidRDefault="004557A8" w:rsidP="00FB54B5">
      <w:pPr>
        <w:pStyle w:val="WPParagraph"/>
        <w:numPr>
          <w:ilvl w:val="0"/>
          <w:numId w:val="17"/>
        </w:numPr>
        <w:spacing w:before="0" w:after="0" w:line="360" w:lineRule="auto"/>
        <w:jc w:val="both"/>
      </w:pPr>
      <w:r w:rsidRPr="00FB54B5">
        <w:t xml:space="preserve">Complaints &amp; Compliments </w:t>
      </w:r>
    </w:p>
    <w:p w14:paraId="73DC84AC" w14:textId="77777777" w:rsidR="004557A8" w:rsidRPr="00FB54B5" w:rsidRDefault="004557A8" w:rsidP="00FB54B5">
      <w:pPr>
        <w:pStyle w:val="WPParagraph"/>
        <w:numPr>
          <w:ilvl w:val="0"/>
          <w:numId w:val="17"/>
        </w:numPr>
        <w:spacing w:before="0" w:after="0" w:line="360" w:lineRule="auto"/>
        <w:jc w:val="both"/>
      </w:pPr>
      <w:r w:rsidRPr="00FB54B5">
        <w:t xml:space="preserve">Internal Systems and Processes i.e. Staff Rotas or Scheduling Systems </w:t>
      </w:r>
    </w:p>
    <w:p w14:paraId="2B664A85" w14:textId="77777777" w:rsidR="00FB54B5" w:rsidRPr="00FB54B5" w:rsidRDefault="00FB54B5" w:rsidP="00FB54B5">
      <w:pPr>
        <w:pStyle w:val="WPParagraph"/>
        <w:spacing w:before="0" w:after="0" w:line="360" w:lineRule="auto"/>
        <w:jc w:val="both"/>
      </w:pPr>
    </w:p>
    <w:p w14:paraId="4B89E883" w14:textId="77777777" w:rsidR="00FB54B5" w:rsidRPr="00FB54B5" w:rsidRDefault="00FB54B5" w:rsidP="00FB54B5">
      <w:pPr>
        <w:pStyle w:val="WPParagraph"/>
        <w:numPr>
          <w:ilvl w:val="0"/>
          <w:numId w:val="17"/>
        </w:numPr>
        <w:spacing w:before="0" w:after="0" w:line="360" w:lineRule="auto"/>
        <w:jc w:val="both"/>
      </w:pPr>
      <w:r w:rsidRPr="00FB54B5">
        <w:t>Recruitment and Selection</w:t>
      </w:r>
    </w:p>
    <w:p w14:paraId="04A9CAA0" w14:textId="77777777" w:rsidR="00FB54B5" w:rsidRPr="00FB54B5" w:rsidRDefault="00FB54B5" w:rsidP="00FB54B5">
      <w:pPr>
        <w:pStyle w:val="WPParagraph"/>
        <w:numPr>
          <w:ilvl w:val="0"/>
          <w:numId w:val="17"/>
        </w:numPr>
        <w:spacing w:before="0" w:after="0" w:line="360" w:lineRule="auto"/>
        <w:jc w:val="both"/>
      </w:pPr>
      <w:r w:rsidRPr="00FB54B5">
        <w:t>Health and Social Care Standards</w:t>
      </w:r>
    </w:p>
    <w:p w14:paraId="00CF1839" w14:textId="77777777" w:rsidR="00FB54B5" w:rsidRPr="00FB54B5" w:rsidRDefault="00FB54B5" w:rsidP="00FB54B5">
      <w:pPr>
        <w:pStyle w:val="WPParagraph"/>
        <w:spacing w:line="360" w:lineRule="auto"/>
        <w:jc w:val="both"/>
        <w:rPr>
          <w:bCs/>
        </w:rPr>
      </w:pPr>
      <w:r w:rsidRPr="00FB54B5">
        <w:rPr>
          <w:bCs/>
        </w:rPr>
        <w:t>Effective Auditing is a comprehensive subject matter in itself. Please refer to the separate Quality Assurance and Audit Policy for more detailed information as listed in the Related Policies below</w:t>
      </w:r>
    </w:p>
    <w:p w14:paraId="23E0E9BF" w14:textId="77777777" w:rsidR="00FB54B5" w:rsidRPr="00FB54B5" w:rsidRDefault="00FB54B5" w:rsidP="00FB54B5">
      <w:pPr>
        <w:pStyle w:val="WPHeading2"/>
        <w:spacing w:line="360" w:lineRule="auto"/>
      </w:pPr>
      <w:r w:rsidRPr="00FB54B5">
        <w:t xml:space="preserve">Staff Responsibilities </w:t>
      </w:r>
    </w:p>
    <w:p w14:paraId="06741038" w14:textId="77777777" w:rsidR="00FB54B5" w:rsidRPr="00FB54B5" w:rsidRDefault="00FB54B5" w:rsidP="00FB54B5">
      <w:pPr>
        <w:pStyle w:val="WPParagraph"/>
        <w:spacing w:line="360" w:lineRule="auto"/>
        <w:jc w:val="both"/>
        <w:rPr>
          <w:bCs/>
        </w:rPr>
      </w:pPr>
      <w:r w:rsidRPr="00FB54B5">
        <w:rPr>
          <w:bCs/>
        </w:rPr>
        <w:t>All staff in the organisation irrespective of their job role have a responsibility to ensure the organisation operates to the highest standards. If poor practice is identified or there is a fault with the governance systems itself then this must be reported immediately to the Quality Manager/Registered Manager or Director.</w:t>
      </w:r>
    </w:p>
    <w:p w14:paraId="4221D3F6" w14:textId="77777777" w:rsidR="00FB54B5" w:rsidRPr="00FB54B5" w:rsidRDefault="00FB54B5" w:rsidP="00FB54B5">
      <w:pPr>
        <w:pStyle w:val="WPParagraph"/>
        <w:spacing w:before="0" w:after="0" w:line="360" w:lineRule="auto"/>
        <w:jc w:val="both"/>
      </w:pPr>
    </w:p>
    <w:p w14:paraId="264F82DB" w14:textId="77777777" w:rsidR="00FB54B5" w:rsidRPr="00FB54B5" w:rsidRDefault="00FB54B5" w:rsidP="00FB54B5">
      <w:pPr>
        <w:pStyle w:val="WPParagraph"/>
        <w:spacing w:before="0" w:after="0" w:line="360" w:lineRule="auto"/>
        <w:jc w:val="both"/>
      </w:pPr>
    </w:p>
    <w:p w14:paraId="4009881E" w14:textId="77777777" w:rsidR="00FB54B5" w:rsidRPr="00FB54B5" w:rsidRDefault="00FB54B5" w:rsidP="00FB54B5">
      <w:pPr>
        <w:pStyle w:val="WPParagraph"/>
        <w:spacing w:before="0" w:after="0" w:line="360" w:lineRule="auto"/>
        <w:jc w:val="both"/>
      </w:pPr>
    </w:p>
    <w:p w14:paraId="3CCAF562" w14:textId="77777777" w:rsidR="00FB54B5" w:rsidRPr="00FB54B5" w:rsidRDefault="00FB54B5" w:rsidP="00FB54B5">
      <w:pPr>
        <w:pStyle w:val="WPParagraph"/>
        <w:spacing w:before="0" w:after="0" w:line="360" w:lineRule="auto"/>
        <w:jc w:val="both"/>
      </w:pPr>
    </w:p>
    <w:p w14:paraId="11C032E8" w14:textId="77777777" w:rsidR="00FB54B5" w:rsidRPr="00FB54B5" w:rsidRDefault="00FB54B5" w:rsidP="00FB54B5">
      <w:pPr>
        <w:pStyle w:val="WPParagraph"/>
        <w:spacing w:before="0" w:after="0" w:line="360" w:lineRule="auto"/>
        <w:jc w:val="both"/>
      </w:pPr>
    </w:p>
    <w:p w14:paraId="38215BE9" w14:textId="77777777" w:rsidR="00FB54B5" w:rsidRPr="00FB54B5" w:rsidRDefault="00FB54B5" w:rsidP="00FB54B5">
      <w:pPr>
        <w:pStyle w:val="WPParagraph"/>
        <w:spacing w:before="0" w:after="0" w:line="360" w:lineRule="auto"/>
        <w:jc w:val="both"/>
      </w:pPr>
    </w:p>
    <w:p w14:paraId="0F0A6C69" w14:textId="77777777" w:rsidR="00FB54B5" w:rsidRPr="00FB54B5" w:rsidRDefault="00FB54B5" w:rsidP="00FB54B5">
      <w:pPr>
        <w:pStyle w:val="WPParagraph"/>
        <w:spacing w:before="0" w:after="0" w:line="360" w:lineRule="auto"/>
        <w:jc w:val="both"/>
      </w:pPr>
    </w:p>
    <w:p w14:paraId="0705A0AC" w14:textId="77777777" w:rsidR="00FB54B5" w:rsidRPr="00FB54B5" w:rsidRDefault="00FB54B5" w:rsidP="00FB54B5">
      <w:pPr>
        <w:pStyle w:val="WPParagraph"/>
        <w:spacing w:before="0" w:after="0" w:line="360" w:lineRule="auto"/>
        <w:jc w:val="both"/>
      </w:pPr>
    </w:p>
    <w:p w14:paraId="6CFDEEFD" w14:textId="77777777" w:rsidR="00FB54B5" w:rsidRPr="00FB54B5" w:rsidRDefault="00FB54B5" w:rsidP="00FB54B5">
      <w:pPr>
        <w:pStyle w:val="WPParagraph"/>
        <w:spacing w:before="0" w:after="0" w:line="360" w:lineRule="auto"/>
        <w:jc w:val="both"/>
      </w:pPr>
    </w:p>
    <w:p w14:paraId="348F279A" w14:textId="77777777" w:rsidR="00FB54B5" w:rsidRPr="00FB54B5" w:rsidRDefault="00FB54B5" w:rsidP="00FB54B5">
      <w:pPr>
        <w:pStyle w:val="WPParagraph"/>
        <w:spacing w:before="0" w:after="0" w:line="360" w:lineRule="auto"/>
        <w:jc w:val="both"/>
      </w:pPr>
    </w:p>
    <w:p w14:paraId="47946294" w14:textId="77777777" w:rsidR="00FB54B5" w:rsidRPr="00FB54B5" w:rsidRDefault="00FB54B5" w:rsidP="00FB54B5">
      <w:pPr>
        <w:pStyle w:val="WPParagraph"/>
        <w:spacing w:before="0" w:after="0" w:line="360" w:lineRule="auto"/>
        <w:jc w:val="both"/>
      </w:pPr>
    </w:p>
    <w:p w14:paraId="6FBD0DB9" w14:textId="77777777" w:rsidR="00FB54B5" w:rsidRPr="00FB54B5" w:rsidRDefault="00FB54B5" w:rsidP="00FB54B5">
      <w:pPr>
        <w:pStyle w:val="WPParagraph"/>
        <w:spacing w:before="0" w:after="0" w:line="360" w:lineRule="auto"/>
        <w:jc w:val="both"/>
      </w:pPr>
    </w:p>
    <w:p w14:paraId="597029B3" w14:textId="77777777" w:rsidR="00FB54B5" w:rsidRPr="00FB54B5" w:rsidRDefault="00FB54B5" w:rsidP="00FB54B5">
      <w:pPr>
        <w:pStyle w:val="WPParagraph"/>
        <w:spacing w:before="0" w:after="0" w:line="360" w:lineRule="auto"/>
        <w:jc w:val="both"/>
      </w:pPr>
    </w:p>
    <w:p w14:paraId="509E0E40" w14:textId="77777777" w:rsidR="00FB54B5" w:rsidRPr="00FB54B5" w:rsidRDefault="00FB54B5" w:rsidP="00FB54B5">
      <w:pPr>
        <w:pStyle w:val="WPParagraph"/>
        <w:spacing w:before="0" w:after="0" w:line="360" w:lineRule="auto"/>
        <w:jc w:val="both"/>
      </w:pPr>
    </w:p>
    <w:p w14:paraId="29E2DDC2" w14:textId="77777777" w:rsidR="00FB54B5" w:rsidRPr="00FB54B5" w:rsidRDefault="00FB54B5" w:rsidP="00FB54B5">
      <w:pPr>
        <w:pStyle w:val="WPParagraph"/>
        <w:spacing w:before="0" w:after="0" w:line="360" w:lineRule="auto"/>
        <w:jc w:val="both"/>
      </w:pPr>
    </w:p>
    <w:p w14:paraId="02F68381" w14:textId="77777777" w:rsidR="00FB54B5" w:rsidRPr="00FB54B5" w:rsidRDefault="00FB54B5" w:rsidP="00FB54B5">
      <w:pPr>
        <w:pStyle w:val="WPParagraph"/>
        <w:spacing w:before="0" w:after="0" w:line="360" w:lineRule="auto"/>
        <w:jc w:val="both"/>
      </w:pPr>
    </w:p>
    <w:p w14:paraId="671A24BA" w14:textId="77777777" w:rsidR="00C66753" w:rsidRDefault="00C66753" w:rsidP="00C66753">
      <w:pPr>
        <w:pStyle w:val="Default"/>
        <w:keepNext/>
        <w:spacing w:before="120" w:after="120"/>
        <w:jc w:val="both"/>
        <w:rPr>
          <w:b/>
          <w:bCs/>
        </w:rPr>
      </w:pPr>
      <w:bookmarkStart w:id="22" w:name="Userinput6"/>
      <w:r w:rsidRPr="0082024E">
        <w:rPr>
          <w:b/>
          <w:bCs/>
        </w:rPr>
        <w:t xml:space="preserve">Inspired Care 4All LTD Organisation </w:t>
      </w:r>
      <w:r>
        <w:rPr>
          <w:b/>
          <w:bCs/>
        </w:rPr>
        <w:t>structure</w:t>
      </w:r>
    </w:p>
    <w:p w14:paraId="70FFD20D" w14:textId="77777777" w:rsidR="00C66753" w:rsidRPr="0082024E" w:rsidRDefault="00C66753" w:rsidP="00C66753">
      <w:pPr>
        <w:pStyle w:val="Default"/>
        <w:keepNext/>
        <w:spacing w:before="120" w:after="120"/>
        <w:jc w:val="both"/>
        <w:rPr>
          <w:b/>
          <w:bCs/>
        </w:rPr>
      </w:pPr>
    </w:p>
    <w:p w14:paraId="212A3ECD" w14:textId="77777777" w:rsidR="00C66753" w:rsidRDefault="00C66753" w:rsidP="00C66753">
      <w:pPr>
        <w:jc w:val="both"/>
      </w:pPr>
      <w:r>
        <w:rPr>
          <w:noProof/>
        </w:rPr>
        <mc:AlternateContent>
          <mc:Choice Requires="wps">
            <w:drawing>
              <wp:anchor distT="0" distB="0" distL="114300" distR="114300" simplePos="0" relativeHeight="251670528" behindDoc="0" locked="0" layoutInCell="1" allowOverlap="1" wp14:anchorId="29FAF90E" wp14:editId="1C3157E5">
                <wp:simplePos x="0" y="0"/>
                <wp:positionH relativeFrom="column">
                  <wp:posOffset>2297926</wp:posOffset>
                </wp:positionH>
                <wp:positionV relativeFrom="paragraph">
                  <wp:posOffset>6129</wp:posOffset>
                </wp:positionV>
                <wp:extent cx="2154803" cy="1526651"/>
                <wp:effectExtent l="0" t="0" r="0" b="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803" cy="1526651"/>
                        </a:xfrm>
                        <a:prstGeom prst="roundRect">
                          <a:avLst>
                            <a:gd name="adj" fmla="val 16667"/>
                          </a:avLst>
                        </a:prstGeom>
                        <a:solidFill>
                          <a:srgbClr val="C9DAF8"/>
                        </a:solidFill>
                        <a:ln>
                          <a:noFill/>
                        </a:ln>
                      </wps:spPr>
                      <wps:txbx>
                        <w:txbxContent>
                          <w:p w14:paraId="3771D863"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Dr Wigdan Abdelaziz Mohamed Ali</w:t>
                            </w:r>
                          </w:p>
                          <w:p w14:paraId="25872FE6"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Co-founder &amp; CEO</w:t>
                            </w:r>
                          </w:p>
                          <w:p w14:paraId="4E454D8A"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Registered Manager &amp; Nominated Individual</w:t>
                            </w:r>
                          </w:p>
                          <w:p w14:paraId="53BC8FCF"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Responsible for customer onboarding experience</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29FAF90E" id="Rectangle: Rounded Corners 14" o:spid="_x0000_s1027" style="position:absolute;left:0;text-align:left;margin-left:180.95pt;margin-top:.5pt;width:169.65pt;height:1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" fillcolor="#c9daf8" stroked="f">
                <v:textbox inset="2.53958mm,2.53958mm,2.53958mm,2.53958mm">
                  <w:txbxContent>
                    <w:p w14:paraId="3771D863"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Dr Wigdan Abdelaziz Mohamed Ali</w:t>
                      </w:r>
                    </w:p>
                    <w:p w14:paraId="25872FE6"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Co-founder &amp; CEO</w:t>
                      </w:r>
                    </w:p>
                    <w:p w14:paraId="4E454D8A"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Registered Manager &amp; Nominated Individual</w:t>
                      </w:r>
                    </w:p>
                    <w:p w14:paraId="53BC8FCF"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Responsible for customer onboarding experience</w:t>
                      </w:r>
                    </w:p>
                  </w:txbxContent>
                </v:textbox>
              </v:roundrect>
            </w:pict>
          </mc:Fallback>
        </mc:AlternateContent>
      </w:r>
    </w:p>
    <w:p w14:paraId="6CB7FE89" w14:textId="77777777" w:rsidR="00C66753" w:rsidRDefault="00C66753" w:rsidP="00C66753">
      <w:pPr>
        <w:jc w:val="both"/>
      </w:pPr>
      <w:r>
        <w:rPr>
          <w:noProof/>
        </w:rPr>
        <mc:AlternateContent>
          <mc:Choice Requires="wps">
            <w:drawing>
              <wp:anchor distT="0" distB="0" distL="114300" distR="114300" simplePos="0" relativeHeight="251673600" behindDoc="0" locked="0" layoutInCell="1" allowOverlap="1" wp14:anchorId="2C059C72" wp14:editId="6E4F9A5A">
                <wp:simplePos x="0" y="0"/>
                <wp:positionH relativeFrom="margin">
                  <wp:posOffset>254442</wp:posOffset>
                </wp:positionH>
                <wp:positionV relativeFrom="paragraph">
                  <wp:posOffset>18194</wp:posOffset>
                </wp:positionV>
                <wp:extent cx="1439186" cy="1303628"/>
                <wp:effectExtent l="0" t="0" r="8890" b="0"/>
                <wp:wrapNone/>
                <wp:docPr id="588640333" name="Rectangle: Rounded Corners 588640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9186" cy="1303628"/>
                        </a:xfrm>
                        <a:prstGeom prst="roundRect">
                          <a:avLst>
                            <a:gd name="adj" fmla="val 16667"/>
                          </a:avLst>
                        </a:prstGeom>
                        <a:solidFill>
                          <a:schemeClr val="accent3"/>
                        </a:solidFill>
                        <a:ln>
                          <a:noFill/>
                        </a:ln>
                      </wps:spPr>
                      <wps:txbx>
                        <w:txbxContent>
                          <w:p w14:paraId="03E5C887" w14:textId="77777777" w:rsidR="00C66753" w:rsidRPr="0074544C" w:rsidRDefault="00C66753" w:rsidP="00C66753">
                            <w:pPr>
                              <w:jc w:val="center"/>
                              <w:rPr>
                                <w:rFonts w:hAnsi="Calibri"/>
                                <w:b/>
                                <w:bCs/>
                                <w:color w:val="000000" w:themeColor="text1"/>
                                <w:kern w:val="24"/>
                                <w:sz w:val="20"/>
                                <w:szCs w:val="20"/>
                              </w:rPr>
                            </w:pPr>
                            <w:r w:rsidRPr="0074544C">
                              <w:rPr>
                                <w:rFonts w:hAnsi="Calibri"/>
                                <w:b/>
                                <w:bCs/>
                                <w:color w:val="000000" w:themeColor="text1"/>
                                <w:kern w:val="24"/>
                                <w:sz w:val="20"/>
                                <w:szCs w:val="20"/>
                              </w:rPr>
                              <w:t>Dr Tayiser Abdelmagid</w:t>
                            </w:r>
                          </w:p>
                          <w:p w14:paraId="214A8BBB"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Co-founder</w:t>
                            </w:r>
                          </w:p>
                          <w:p w14:paraId="43DF509C"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 xml:space="preserve">Responsible for funding and strategic delivery </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2C059C72" id="Rectangle: Rounded Corners 588640333" o:spid="_x0000_s1028" style="position:absolute;left:0;text-align:left;margin-left:20.05pt;margin-top:1.45pt;width:113.3pt;height:102.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" fillcolor="#a5a5a5 [3206]" stroked="f">
                <v:textbox inset="2.53958mm,2.53958mm,2.53958mm,2.53958mm">
                  <w:txbxContent>
                    <w:p w14:paraId="03E5C887" w14:textId="77777777" w:rsidR="00C66753" w:rsidRPr="0074544C" w:rsidRDefault="00C66753" w:rsidP="00C66753">
                      <w:pPr>
                        <w:jc w:val="center"/>
                        <w:rPr>
                          <w:rFonts w:hAnsi="Calibri"/>
                          <w:b/>
                          <w:bCs/>
                          <w:color w:val="000000" w:themeColor="text1"/>
                          <w:kern w:val="24"/>
                          <w:sz w:val="20"/>
                          <w:szCs w:val="20"/>
                        </w:rPr>
                      </w:pPr>
                      <w:r w:rsidRPr="0074544C">
                        <w:rPr>
                          <w:rFonts w:hAnsi="Calibri"/>
                          <w:b/>
                          <w:bCs/>
                          <w:color w:val="000000" w:themeColor="text1"/>
                          <w:kern w:val="24"/>
                          <w:sz w:val="20"/>
                          <w:szCs w:val="20"/>
                        </w:rPr>
                        <w:t>Dr Tayiser Abdelmagid</w:t>
                      </w:r>
                    </w:p>
                    <w:p w14:paraId="214A8BBB"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Co-founder</w:t>
                      </w:r>
                    </w:p>
                    <w:p w14:paraId="43DF509C"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 xml:space="preserve">Responsible for funding and strategic delivery </w:t>
                      </w:r>
                    </w:p>
                  </w:txbxContent>
                </v:textbox>
                <w10:wrap anchorx="margin"/>
              </v:roundrect>
            </w:pict>
          </mc:Fallback>
        </mc:AlternateContent>
      </w:r>
    </w:p>
    <w:p w14:paraId="69ACB338" w14:textId="77777777" w:rsidR="00C66753" w:rsidRDefault="00C66753" w:rsidP="00C66753">
      <w:pPr>
        <w:jc w:val="both"/>
      </w:pPr>
    </w:p>
    <w:p w14:paraId="21646973" w14:textId="77777777" w:rsidR="00C66753" w:rsidRDefault="00C66753" w:rsidP="00C66753">
      <w:pPr>
        <w:pStyle w:val="Header"/>
        <w:spacing w:before="120" w:after="120"/>
        <w:jc w:val="both"/>
        <w:rPr>
          <w:b/>
          <w:bCs/>
          <w:sz w:val="28"/>
          <w:szCs w:val="28"/>
        </w:rPr>
      </w:pPr>
    </w:p>
    <w:p w14:paraId="242E2F28"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76672" behindDoc="0" locked="0" layoutInCell="1" allowOverlap="1" wp14:anchorId="7EE15FD5" wp14:editId="2726795F">
                <wp:simplePos x="0" y="0"/>
                <wp:positionH relativeFrom="column">
                  <wp:posOffset>2409292</wp:posOffset>
                </wp:positionH>
                <wp:positionV relativeFrom="paragraph">
                  <wp:posOffset>216625</wp:posOffset>
                </wp:positionV>
                <wp:extent cx="352922" cy="1338898"/>
                <wp:effectExtent l="2223" t="0" r="30797" b="11748"/>
                <wp:wrapNone/>
                <wp:docPr id="13" name="Connector: Elbow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52922" cy="1338898"/>
                        </a:xfrm>
                        <a:prstGeom prst="bentConnector3">
                          <a:avLst>
                            <a:gd name="adj1" fmla="val 49998"/>
                          </a:avLst>
                        </a:prstGeom>
                        <a:noFill/>
                        <a:ln w="9525" cap="flat" cmpd="sng">
                          <a:solidFill>
                            <a:schemeClr val="tx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89D7A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89.7pt;margin-top:17.05pt;width:27.8pt;height:105.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" strokecolor="black [3213]">
                <v:stroke joinstyle="round"/>
                <o:lock v:ext="edit" shapetype="f"/>
              </v:shape>
            </w:pict>
          </mc:Fallback>
        </mc:AlternateContent>
      </w:r>
      <w:r>
        <w:rPr>
          <w:noProof/>
        </w:rPr>
        <mc:AlternateContent>
          <mc:Choice Requires="wps">
            <w:drawing>
              <wp:anchor distT="4294967295" distB="4294967295" distL="114300" distR="114300" simplePos="0" relativeHeight="251674624" behindDoc="0" locked="0" layoutInCell="1" allowOverlap="1" wp14:anchorId="0A0B0942" wp14:editId="646ED0FD">
                <wp:simplePos x="0" y="0"/>
                <wp:positionH relativeFrom="column">
                  <wp:posOffset>1696085</wp:posOffset>
                </wp:positionH>
                <wp:positionV relativeFrom="paragraph">
                  <wp:posOffset>73659</wp:posOffset>
                </wp:positionV>
                <wp:extent cx="633095"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095" cy="0"/>
                        </a:xfrm>
                        <a:prstGeom prst="straightConnector1">
                          <a:avLst/>
                        </a:prstGeom>
                        <a:noFill/>
                        <a:ln w="9525" cap="flat" cmpd="sng">
                          <a:solidFill>
                            <a:schemeClr val="tx1"/>
                          </a:solidFill>
                          <a:prstDash val="dot"/>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234AE729" id="_x0000_t32" coordsize="21600,21600" o:spt="32" o:oned="t" path="m,l21600,21600e" filled="f">
                <v:path arrowok="t" fillok="f" o:connecttype="none"/>
                <o:lock v:ext="edit" shapetype="t"/>
              </v:shapetype>
              <v:shape id="Straight Arrow Connector 11" o:spid="_x0000_s1026" type="#_x0000_t32" style="position:absolute;margin-left:133.55pt;margin-top:5.8pt;width:49.8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" strokecolor="black [3213]">
                <v:stroke dashstyle="dot"/>
                <o:lock v:ext="edit" shapetype="f"/>
              </v:shape>
            </w:pict>
          </mc:Fallback>
        </mc:AlternateContent>
      </w:r>
      <w:r>
        <w:rPr>
          <w:b/>
          <w:bCs/>
          <w:sz w:val="28"/>
          <w:szCs w:val="28"/>
        </w:rPr>
        <w:t xml:space="preserve">  </w:t>
      </w:r>
    </w:p>
    <w:p w14:paraId="1AD3C4DC"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71552" behindDoc="0" locked="0" layoutInCell="1" allowOverlap="1" wp14:anchorId="0A54539A" wp14:editId="6017FEAE">
                <wp:simplePos x="0" y="0"/>
                <wp:positionH relativeFrom="column">
                  <wp:posOffset>3602949</wp:posOffset>
                </wp:positionH>
                <wp:positionV relativeFrom="paragraph">
                  <wp:posOffset>66414</wp:posOffset>
                </wp:positionV>
                <wp:extent cx="381124" cy="1078768"/>
                <wp:effectExtent l="0" t="5715" r="32385" b="13335"/>
                <wp:wrapNone/>
                <wp:docPr id="12" name="Connector: Elbow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81124" cy="1078768"/>
                        </a:xfrm>
                        <a:prstGeom prst="bentConnector3">
                          <a:avLst>
                            <a:gd name="adj1" fmla="val 49998"/>
                          </a:avLst>
                        </a:prstGeom>
                        <a:noFill/>
                        <a:ln w="9525" cap="flat" cmpd="sng">
                          <a:solidFill>
                            <a:schemeClr val="tx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974A890" id="Connector: Elbow 12" o:spid="_x0000_s1026" type="#_x0000_t34" style="position:absolute;margin-left:283.7pt;margin-top:5.25pt;width:30pt;height:84.95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" strokecolor="black [3213]">
                <v:stroke joinstyle="round"/>
                <o:lock v:ext="edit" shapetype="f"/>
              </v:shape>
            </w:pict>
          </mc:Fallback>
        </mc:AlternateContent>
      </w:r>
      <w:r>
        <w:rPr>
          <w:b/>
          <w:bCs/>
          <w:sz w:val="28"/>
          <w:szCs w:val="28"/>
        </w:rPr>
        <w:t xml:space="preserve"> </w:t>
      </w:r>
    </w:p>
    <w:p w14:paraId="4933EFA8" w14:textId="77777777" w:rsidR="00C66753" w:rsidRDefault="00C66753" w:rsidP="00C66753">
      <w:pPr>
        <w:pStyle w:val="Header"/>
        <w:spacing w:before="120" w:after="120"/>
        <w:jc w:val="both"/>
        <w:rPr>
          <w:b/>
          <w:bCs/>
          <w:sz w:val="28"/>
          <w:szCs w:val="28"/>
        </w:rPr>
      </w:pPr>
    </w:p>
    <w:p w14:paraId="687DE1A9"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64384" behindDoc="0" locked="0" layoutInCell="1" allowOverlap="1" wp14:anchorId="13923AD8" wp14:editId="6BE83DF1">
                <wp:simplePos x="0" y="0"/>
                <wp:positionH relativeFrom="column">
                  <wp:posOffset>564543</wp:posOffset>
                </wp:positionH>
                <wp:positionV relativeFrom="paragraph">
                  <wp:posOffset>243509</wp:posOffset>
                </wp:positionV>
                <wp:extent cx="2059305" cy="1089328"/>
                <wp:effectExtent l="0" t="0" r="0" b="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9305" cy="1089328"/>
                        </a:xfrm>
                        <a:prstGeom prst="roundRect">
                          <a:avLst>
                            <a:gd name="adj" fmla="val 16667"/>
                          </a:avLst>
                        </a:prstGeom>
                        <a:solidFill>
                          <a:srgbClr val="C9DAF8"/>
                        </a:solidFill>
                        <a:ln>
                          <a:noFill/>
                        </a:ln>
                      </wps:spPr>
                      <wps:txbx>
                        <w:txbxContent>
                          <w:p w14:paraId="69245C0B" w14:textId="77777777" w:rsidR="00C66753" w:rsidRPr="003D78D0" w:rsidRDefault="00C66753" w:rsidP="00C66753">
                            <w:pPr>
                              <w:jc w:val="center"/>
                              <w:rPr>
                                <w:rFonts w:hAnsi="Calibri"/>
                                <w:b/>
                                <w:bCs/>
                                <w:color w:val="000000" w:themeColor="text1"/>
                                <w:kern w:val="24"/>
                                <w:sz w:val="20"/>
                                <w:szCs w:val="20"/>
                              </w:rPr>
                            </w:pPr>
                            <w:r w:rsidRPr="003D78D0">
                              <w:rPr>
                                <w:rFonts w:hAnsi="Calibri"/>
                                <w:b/>
                                <w:bCs/>
                                <w:color w:val="000000" w:themeColor="text1"/>
                                <w:kern w:val="24"/>
                                <w:sz w:val="20"/>
                                <w:szCs w:val="20"/>
                              </w:rPr>
                              <w:t>Azza Abdulla</w:t>
                            </w:r>
                          </w:p>
                          <w:p w14:paraId="32EBF700" w14:textId="77777777" w:rsidR="00C66753" w:rsidRPr="003D78D0" w:rsidRDefault="00C66753" w:rsidP="00C66753">
                            <w:pPr>
                              <w:jc w:val="center"/>
                              <w:rPr>
                                <w:rFonts w:hAnsi="Calibri"/>
                                <w:color w:val="000000" w:themeColor="text1"/>
                                <w:kern w:val="24"/>
                                <w:sz w:val="20"/>
                                <w:szCs w:val="20"/>
                              </w:rPr>
                            </w:pPr>
                            <w:r w:rsidRPr="003D78D0">
                              <w:rPr>
                                <w:rFonts w:hAnsi="Calibri"/>
                                <w:color w:val="000000" w:themeColor="text1"/>
                                <w:kern w:val="24"/>
                                <w:sz w:val="20"/>
                                <w:szCs w:val="20"/>
                              </w:rPr>
                              <w:t>Director</w:t>
                            </w:r>
                            <w:r>
                              <w:rPr>
                                <w:rFonts w:hAnsi="Calibri"/>
                                <w:color w:val="000000" w:themeColor="text1"/>
                                <w:kern w:val="24"/>
                                <w:sz w:val="20"/>
                                <w:szCs w:val="20"/>
                              </w:rPr>
                              <w:t xml:space="preserve"> &amp; Deputy manager</w:t>
                            </w:r>
                          </w:p>
                          <w:p w14:paraId="216F8F26" w14:textId="77777777" w:rsidR="00C66753" w:rsidRPr="003D78D0" w:rsidRDefault="00C66753" w:rsidP="00C66753">
                            <w:pPr>
                              <w:jc w:val="center"/>
                              <w:rPr>
                                <w:rFonts w:hAnsi="Calibri"/>
                                <w:color w:val="000000" w:themeColor="text1"/>
                                <w:kern w:val="24"/>
                                <w:sz w:val="20"/>
                                <w:szCs w:val="20"/>
                              </w:rPr>
                            </w:pPr>
                            <w:r w:rsidRPr="003D78D0">
                              <w:rPr>
                                <w:rFonts w:hAnsi="Calibri"/>
                                <w:color w:val="000000" w:themeColor="text1"/>
                                <w:kern w:val="24"/>
                                <w:sz w:val="20"/>
                                <w:szCs w:val="20"/>
                              </w:rPr>
                              <w:t>Responsible for brand, marketing and business development and account management</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13923AD8" id="Rectangle: Rounded Corners 9" o:spid="_x0000_s1029" style="position:absolute;left:0;text-align:left;margin-left:44.45pt;margin-top:19.15pt;width:162.15pt;height:8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" fillcolor="#c9daf8" stroked="f">
                <v:textbox inset="2.53958mm,2.53958mm,2.53958mm,2.53958mm">
                  <w:txbxContent>
                    <w:p w14:paraId="69245C0B" w14:textId="77777777" w:rsidR="00C66753" w:rsidRPr="003D78D0" w:rsidRDefault="00C66753" w:rsidP="00C66753">
                      <w:pPr>
                        <w:jc w:val="center"/>
                        <w:rPr>
                          <w:rFonts w:hAnsi="Calibri"/>
                          <w:b/>
                          <w:bCs/>
                          <w:color w:val="000000" w:themeColor="text1"/>
                          <w:kern w:val="24"/>
                          <w:sz w:val="20"/>
                          <w:szCs w:val="20"/>
                        </w:rPr>
                      </w:pPr>
                      <w:r w:rsidRPr="003D78D0">
                        <w:rPr>
                          <w:rFonts w:hAnsi="Calibri"/>
                          <w:b/>
                          <w:bCs/>
                          <w:color w:val="000000" w:themeColor="text1"/>
                          <w:kern w:val="24"/>
                          <w:sz w:val="20"/>
                          <w:szCs w:val="20"/>
                        </w:rPr>
                        <w:t>Azza Abdulla</w:t>
                      </w:r>
                    </w:p>
                    <w:p w14:paraId="32EBF700" w14:textId="77777777" w:rsidR="00C66753" w:rsidRPr="003D78D0" w:rsidRDefault="00C66753" w:rsidP="00C66753">
                      <w:pPr>
                        <w:jc w:val="center"/>
                        <w:rPr>
                          <w:rFonts w:hAnsi="Calibri"/>
                          <w:color w:val="000000" w:themeColor="text1"/>
                          <w:kern w:val="24"/>
                          <w:sz w:val="20"/>
                          <w:szCs w:val="20"/>
                        </w:rPr>
                      </w:pPr>
                      <w:r w:rsidRPr="003D78D0">
                        <w:rPr>
                          <w:rFonts w:hAnsi="Calibri"/>
                          <w:color w:val="000000" w:themeColor="text1"/>
                          <w:kern w:val="24"/>
                          <w:sz w:val="20"/>
                          <w:szCs w:val="20"/>
                        </w:rPr>
                        <w:t>Director</w:t>
                      </w:r>
                      <w:r>
                        <w:rPr>
                          <w:rFonts w:hAnsi="Calibri"/>
                          <w:color w:val="000000" w:themeColor="text1"/>
                          <w:kern w:val="24"/>
                          <w:sz w:val="20"/>
                          <w:szCs w:val="20"/>
                        </w:rPr>
                        <w:t xml:space="preserve"> &amp; Deputy manager</w:t>
                      </w:r>
                    </w:p>
                    <w:p w14:paraId="216F8F26" w14:textId="77777777" w:rsidR="00C66753" w:rsidRPr="003D78D0" w:rsidRDefault="00C66753" w:rsidP="00C66753">
                      <w:pPr>
                        <w:jc w:val="center"/>
                        <w:rPr>
                          <w:rFonts w:hAnsi="Calibri"/>
                          <w:color w:val="000000" w:themeColor="text1"/>
                          <w:kern w:val="24"/>
                          <w:sz w:val="20"/>
                          <w:szCs w:val="20"/>
                        </w:rPr>
                      </w:pPr>
                      <w:r w:rsidRPr="003D78D0">
                        <w:rPr>
                          <w:rFonts w:hAnsi="Calibri"/>
                          <w:color w:val="000000" w:themeColor="text1"/>
                          <w:kern w:val="24"/>
                          <w:sz w:val="20"/>
                          <w:szCs w:val="20"/>
                        </w:rPr>
                        <w:t>Responsible for brand, marketing and business development and account management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79D3FB6" wp14:editId="76A1F803">
                <wp:simplePos x="0" y="0"/>
                <wp:positionH relativeFrom="column">
                  <wp:posOffset>3538330</wp:posOffset>
                </wp:positionH>
                <wp:positionV relativeFrom="paragraph">
                  <wp:posOffset>187850</wp:posOffset>
                </wp:positionV>
                <wp:extent cx="2003729" cy="978010"/>
                <wp:effectExtent l="0" t="0" r="0" b="0"/>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3729" cy="978010"/>
                        </a:xfrm>
                        <a:prstGeom prst="roundRect">
                          <a:avLst>
                            <a:gd name="adj" fmla="val 16667"/>
                          </a:avLst>
                        </a:prstGeom>
                        <a:solidFill>
                          <a:srgbClr val="D9EAD3"/>
                        </a:solidFill>
                        <a:ln>
                          <a:noFill/>
                        </a:ln>
                      </wps:spPr>
                      <wps:txbx>
                        <w:txbxContent>
                          <w:p w14:paraId="4FD3579B" w14:textId="77777777" w:rsidR="00C66753" w:rsidRPr="0074544C" w:rsidRDefault="00C66753" w:rsidP="00C66753">
                            <w:pPr>
                              <w:rPr>
                                <w:rFonts w:hAnsi="Calibri"/>
                                <w:b/>
                                <w:bCs/>
                                <w:color w:val="000000" w:themeColor="text1"/>
                                <w:kern w:val="24"/>
                                <w:sz w:val="20"/>
                                <w:szCs w:val="20"/>
                              </w:rPr>
                            </w:pPr>
                            <w:r w:rsidRPr="0074544C">
                              <w:rPr>
                                <w:rFonts w:hAnsi="Calibri"/>
                                <w:b/>
                                <w:bCs/>
                                <w:color w:val="000000" w:themeColor="text1"/>
                                <w:kern w:val="24"/>
                                <w:sz w:val="20"/>
                                <w:szCs w:val="20"/>
                              </w:rPr>
                              <w:t xml:space="preserve">                 Dr Eiman Ali </w:t>
                            </w:r>
                          </w:p>
                          <w:p w14:paraId="79D4B4FD" w14:textId="77777777" w:rsidR="00C66753" w:rsidRPr="0074544C" w:rsidRDefault="00C66753" w:rsidP="00C66753">
                            <w:pPr>
                              <w:rPr>
                                <w:rFonts w:hAnsi="Calibri"/>
                                <w:color w:val="000000" w:themeColor="text1"/>
                                <w:kern w:val="24"/>
                                <w:sz w:val="20"/>
                                <w:szCs w:val="20"/>
                              </w:rPr>
                            </w:pPr>
                            <w:r>
                              <w:rPr>
                                <w:rFonts w:hAnsi="Calibri"/>
                                <w:b/>
                                <w:bCs/>
                                <w:color w:val="000000" w:themeColor="text1"/>
                                <w:kern w:val="24"/>
                                <w:sz w:val="20"/>
                                <w:szCs w:val="20"/>
                              </w:rPr>
                              <w:t xml:space="preserve">              </w:t>
                            </w:r>
                            <w:r w:rsidRPr="0074544C">
                              <w:rPr>
                                <w:rFonts w:hAnsi="Calibri"/>
                                <w:color w:val="000000" w:themeColor="text1"/>
                                <w:kern w:val="24"/>
                                <w:sz w:val="20"/>
                                <w:szCs w:val="20"/>
                              </w:rPr>
                              <w:t>Care Manager</w:t>
                            </w:r>
                          </w:p>
                          <w:p w14:paraId="70304C63"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 xml:space="preserve">Responsible for structure of care and staff recruitment </w:t>
                            </w:r>
                          </w:p>
                          <w:p w14:paraId="07EF632F" w14:textId="77777777" w:rsidR="00C66753" w:rsidRDefault="00C66753" w:rsidP="00C66753">
                            <w:pPr>
                              <w:rPr>
                                <w:rFonts w:hAnsi="Calibri"/>
                                <w:b/>
                                <w:bCs/>
                                <w:color w:val="000000" w:themeColor="text1"/>
                                <w:kern w:val="24"/>
                                <w:sz w:val="18"/>
                                <w:szCs w:val="18"/>
                              </w:rPr>
                            </w:pPr>
                          </w:p>
                          <w:p w14:paraId="05BCC73D" w14:textId="77777777" w:rsidR="00C66753" w:rsidRPr="00E548A1" w:rsidRDefault="00C66753" w:rsidP="00C66753">
                            <w:pPr>
                              <w:jc w:val="center"/>
                              <w:rPr>
                                <w:rFonts w:hAnsi="Calibri"/>
                                <w:b/>
                                <w:bCs/>
                                <w:color w:val="000000" w:themeColor="text1"/>
                                <w:kern w:val="24"/>
                                <w:sz w:val="18"/>
                                <w:szCs w:val="18"/>
                              </w:rPr>
                            </w:pPr>
                          </w:p>
                          <w:p w14:paraId="36341560" w14:textId="77777777" w:rsidR="00C66753" w:rsidRDefault="00C66753" w:rsidP="00C66753">
                            <w:pPr>
                              <w:jc w:val="center"/>
                              <w:rPr>
                                <w:rFonts w:hAnsi="Calibri"/>
                                <w:color w:val="000000" w:themeColor="text1"/>
                                <w:kern w:val="24"/>
                                <w:sz w:val="18"/>
                                <w:szCs w:val="18"/>
                              </w:rPr>
                            </w:pPr>
                            <w:r>
                              <w:rPr>
                                <w:rFonts w:hAnsi="Calibri"/>
                                <w:color w:val="000000" w:themeColor="text1"/>
                                <w:kern w:val="24"/>
                                <w:sz w:val="18"/>
                                <w:szCs w:val="18"/>
                              </w:rPr>
                              <w:t>Responsible for structure of care, staff recruitment and a line manager</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479D3FB6" id="Rectangle: Rounded Corners 10" o:spid="_x0000_s1030" style="position:absolute;left:0;text-align:left;margin-left:278.6pt;margin-top:14.8pt;width:157.75pt;height: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" fillcolor="#d9ead3" stroked="f">
                <v:textbox inset="2.53958mm,2.53958mm,2.53958mm,2.53958mm">
                  <w:txbxContent>
                    <w:p w14:paraId="4FD3579B" w14:textId="77777777" w:rsidR="00C66753" w:rsidRPr="0074544C" w:rsidRDefault="00C66753" w:rsidP="00C66753">
                      <w:pPr>
                        <w:rPr>
                          <w:rFonts w:hAnsi="Calibri"/>
                          <w:b/>
                          <w:bCs/>
                          <w:color w:val="000000" w:themeColor="text1"/>
                          <w:kern w:val="24"/>
                          <w:sz w:val="20"/>
                          <w:szCs w:val="20"/>
                        </w:rPr>
                      </w:pPr>
                      <w:r w:rsidRPr="0074544C">
                        <w:rPr>
                          <w:rFonts w:hAnsi="Calibri"/>
                          <w:b/>
                          <w:bCs/>
                          <w:color w:val="000000" w:themeColor="text1"/>
                          <w:kern w:val="24"/>
                          <w:sz w:val="20"/>
                          <w:szCs w:val="20"/>
                        </w:rPr>
                        <w:t xml:space="preserve">                 Dr Eiman Ali </w:t>
                      </w:r>
                    </w:p>
                    <w:p w14:paraId="79D4B4FD" w14:textId="77777777" w:rsidR="00C66753" w:rsidRPr="0074544C" w:rsidRDefault="00C66753" w:rsidP="00C66753">
                      <w:pPr>
                        <w:rPr>
                          <w:rFonts w:hAnsi="Calibri"/>
                          <w:color w:val="000000" w:themeColor="text1"/>
                          <w:kern w:val="24"/>
                          <w:sz w:val="20"/>
                          <w:szCs w:val="20"/>
                        </w:rPr>
                      </w:pPr>
                      <w:r>
                        <w:rPr>
                          <w:rFonts w:hAnsi="Calibri"/>
                          <w:b/>
                          <w:bCs/>
                          <w:color w:val="000000" w:themeColor="text1"/>
                          <w:kern w:val="24"/>
                          <w:sz w:val="20"/>
                          <w:szCs w:val="20"/>
                        </w:rPr>
                        <w:t xml:space="preserve">              </w:t>
                      </w:r>
                      <w:r w:rsidRPr="0074544C">
                        <w:rPr>
                          <w:rFonts w:hAnsi="Calibri"/>
                          <w:color w:val="000000" w:themeColor="text1"/>
                          <w:kern w:val="24"/>
                          <w:sz w:val="20"/>
                          <w:szCs w:val="20"/>
                        </w:rPr>
                        <w:t>Care Manager</w:t>
                      </w:r>
                    </w:p>
                    <w:p w14:paraId="70304C63" w14:textId="77777777" w:rsidR="00C66753" w:rsidRPr="0074544C" w:rsidRDefault="00C66753" w:rsidP="00C66753">
                      <w:pPr>
                        <w:jc w:val="center"/>
                        <w:rPr>
                          <w:rFonts w:hAnsi="Calibri"/>
                          <w:color w:val="000000" w:themeColor="text1"/>
                          <w:kern w:val="24"/>
                          <w:sz w:val="20"/>
                          <w:szCs w:val="20"/>
                        </w:rPr>
                      </w:pPr>
                      <w:r w:rsidRPr="0074544C">
                        <w:rPr>
                          <w:rFonts w:hAnsi="Calibri"/>
                          <w:color w:val="000000" w:themeColor="text1"/>
                          <w:kern w:val="24"/>
                          <w:sz w:val="20"/>
                          <w:szCs w:val="20"/>
                        </w:rPr>
                        <w:t xml:space="preserve">Responsible for structure of care and staff recruitment </w:t>
                      </w:r>
                    </w:p>
                    <w:p w14:paraId="07EF632F" w14:textId="77777777" w:rsidR="00C66753" w:rsidRDefault="00C66753" w:rsidP="00C66753">
                      <w:pPr>
                        <w:rPr>
                          <w:rFonts w:hAnsi="Calibri"/>
                          <w:b/>
                          <w:bCs/>
                          <w:color w:val="000000" w:themeColor="text1"/>
                          <w:kern w:val="24"/>
                          <w:sz w:val="18"/>
                          <w:szCs w:val="18"/>
                        </w:rPr>
                      </w:pPr>
                    </w:p>
                    <w:p w14:paraId="05BCC73D" w14:textId="77777777" w:rsidR="00C66753" w:rsidRPr="00E548A1" w:rsidRDefault="00C66753" w:rsidP="00C66753">
                      <w:pPr>
                        <w:jc w:val="center"/>
                        <w:rPr>
                          <w:rFonts w:hAnsi="Calibri"/>
                          <w:b/>
                          <w:bCs/>
                          <w:color w:val="000000" w:themeColor="text1"/>
                          <w:kern w:val="24"/>
                          <w:sz w:val="18"/>
                          <w:szCs w:val="18"/>
                        </w:rPr>
                      </w:pPr>
                    </w:p>
                    <w:p w14:paraId="36341560" w14:textId="77777777" w:rsidR="00C66753" w:rsidRDefault="00C66753" w:rsidP="00C66753">
                      <w:pPr>
                        <w:jc w:val="center"/>
                        <w:rPr>
                          <w:rFonts w:hAnsi="Calibri"/>
                          <w:color w:val="000000" w:themeColor="text1"/>
                          <w:kern w:val="24"/>
                          <w:sz w:val="18"/>
                          <w:szCs w:val="18"/>
                        </w:rPr>
                      </w:pPr>
                      <w:r>
                        <w:rPr>
                          <w:rFonts w:hAnsi="Calibri"/>
                          <w:color w:val="000000" w:themeColor="text1"/>
                          <w:kern w:val="24"/>
                          <w:sz w:val="18"/>
                          <w:szCs w:val="18"/>
                        </w:rPr>
                        <w:t>Responsible for structure of care, staff recruitment and a line manager</w:t>
                      </w:r>
                    </w:p>
                  </w:txbxContent>
                </v:textbox>
              </v:roundrect>
            </w:pict>
          </mc:Fallback>
        </mc:AlternateContent>
      </w:r>
    </w:p>
    <w:p w14:paraId="4047043C" w14:textId="77777777" w:rsidR="00C66753" w:rsidRDefault="00C66753" w:rsidP="00C66753">
      <w:pPr>
        <w:pStyle w:val="Header"/>
        <w:spacing w:before="120" w:after="120"/>
        <w:jc w:val="both"/>
        <w:rPr>
          <w:b/>
          <w:bCs/>
          <w:sz w:val="28"/>
          <w:szCs w:val="28"/>
        </w:rPr>
      </w:pPr>
    </w:p>
    <w:p w14:paraId="7F7A4497"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66432" behindDoc="0" locked="0" layoutInCell="1" allowOverlap="1" wp14:anchorId="3EB4958F" wp14:editId="30DA5C34">
                <wp:simplePos x="0" y="0"/>
                <wp:positionH relativeFrom="column">
                  <wp:posOffset>3944482</wp:posOffset>
                </wp:positionH>
                <wp:positionV relativeFrom="paragraph">
                  <wp:posOffset>279677</wp:posOffset>
                </wp:positionV>
                <wp:extent cx="197484" cy="914427"/>
                <wp:effectExtent l="3175" t="0" r="15875" b="15875"/>
                <wp:wrapNone/>
                <wp:docPr id="7" name="Connector: Elbow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97484" cy="914427"/>
                        </a:xfrm>
                        <a:prstGeom prst="bentConnector3">
                          <a:avLst>
                            <a:gd name="adj1" fmla="val 49997"/>
                          </a:avLst>
                        </a:prstGeom>
                        <a:noFill/>
                        <a:ln w="9525" cap="flat" cmpd="sng">
                          <a:solidFill>
                            <a:schemeClr val="tx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6B50C33" id="Connector: Elbow 7" o:spid="_x0000_s1026" type="#_x0000_t34" style="position:absolute;margin-left:310.6pt;margin-top:22pt;width:15.55pt;height:1in;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" adj="10799" strokecolor="black [3213]">
                <v:stroke joinstyle="round"/>
                <o:lock v:ext="edit" shapetype="f"/>
              </v:shape>
            </w:pict>
          </mc:Fallback>
        </mc:AlternateContent>
      </w:r>
    </w:p>
    <w:p w14:paraId="10A64A0C"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68480" behindDoc="0" locked="0" layoutInCell="1" allowOverlap="1" wp14:anchorId="440FF4C8" wp14:editId="332E77D8">
                <wp:simplePos x="0" y="0"/>
                <wp:positionH relativeFrom="column">
                  <wp:posOffset>4756739</wp:posOffset>
                </wp:positionH>
                <wp:positionV relativeFrom="paragraph">
                  <wp:posOffset>114805</wp:posOffset>
                </wp:positionV>
                <wp:extent cx="172719" cy="701217"/>
                <wp:effectExtent l="2223" t="0" r="20637" b="20638"/>
                <wp:wrapNone/>
                <wp:docPr id="731526099" name="Connector: Elbow 731526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72719" cy="701217"/>
                        </a:xfrm>
                        <a:prstGeom prst="bentConnector3">
                          <a:avLst>
                            <a:gd name="adj1" fmla="val 49997"/>
                          </a:avLst>
                        </a:prstGeom>
                        <a:noFill/>
                        <a:ln w="9525" cap="flat" cmpd="sng">
                          <a:solidFill>
                            <a:schemeClr val="tx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9A8752A" id="Connector: Elbow 731526099" o:spid="_x0000_s1026" type="#_x0000_t34" style="position:absolute;margin-left:374.55pt;margin-top:9.05pt;width:13.6pt;height:55.2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" adj="10799" strokecolor="black [3213]">
                <v:stroke joinstyle="round"/>
                <o:lock v:ext="edit" shapetype="f"/>
              </v:shape>
            </w:pict>
          </mc:Fallback>
        </mc:AlternateContent>
      </w:r>
    </w:p>
    <w:p w14:paraId="56736522" w14:textId="77777777" w:rsidR="00C66753" w:rsidRDefault="00C66753" w:rsidP="00C66753">
      <w:pPr>
        <w:pStyle w:val="Header"/>
        <w:spacing w:before="120" w:after="120"/>
        <w:jc w:val="both"/>
        <w:rPr>
          <w:b/>
          <w:bCs/>
          <w:sz w:val="28"/>
          <w:szCs w:val="28"/>
        </w:rPr>
      </w:pPr>
    </w:p>
    <w:p w14:paraId="23FB9ABA"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67456" behindDoc="0" locked="0" layoutInCell="1" allowOverlap="1" wp14:anchorId="18B8757C" wp14:editId="777FCB9E">
                <wp:simplePos x="0" y="0"/>
                <wp:positionH relativeFrom="column">
                  <wp:posOffset>4679950</wp:posOffset>
                </wp:positionH>
                <wp:positionV relativeFrom="paragraph">
                  <wp:posOffset>47625</wp:posOffset>
                </wp:positionV>
                <wp:extent cx="1600200" cy="1092200"/>
                <wp:effectExtent l="0" t="0" r="0" b="0"/>
                <wp:wrapNone/>
                <wp:docPr id="106977238" name="Rectangle: Rounded Corners 106977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092200"/>
                        </a:xfrm>
                        <a:prstGeom prst="roundRect">
                          <a:avLst>
                            <a:gd name="adj" fmla="val 16667"/>
                          </a:avLst>
                        </a:prstGeom>
                        <a:solidFill>
                          <a:srgbClr val="D9EAD3"/>
                        </a:solidFill>
                        <a:ln>
                          <a:noFill/>
                        </a:ln>
                      </wps:spPr>
                      <wps:txbx>
                        <w:txbxContent>
                          <w:p w14:paraId="0724CFC8" w14:textId="77777777" w:rsidR="00C66753" w:rsidRPr="002815FF" w:rsidRDefault="00C66753" w:rsidP="00C66753">
                            <w:pPr>
                              <w:rPr>
                                <w:rFonts w:hAnsi="Calibri"/>
                                <w:b/>
                                <w:bCs/>
                                <w:color w:val="000000" w:themeColor="text1"/>
                                <w:kern w:val="24"/>
                                <w:sz w:val="20"/>
                                <w:szCs w:val="20"/>
                              </w:rPr>
                            </w:pPr>
                            <w:r w:rsidRPr="002815FF">
                              <w:rPr>
                                <w:rFonts w:hAnsi="Calibri"/>
                                <w:b/>
                                <w:bCs/>
                                <w:color w:val="000000" w:themeColor="text1"/>
                                <w:kern w:val="24"/>
                                <w:sz w:val="20"/>
                                <w:szCs w:val="20"/>
                              </w:rPr>
                              <w:t xml:space="preserve">3x Senior </w:t>
                            </w:r>
                            <w:r>
                              <w:rPr>
                                <w:rFonts w:hAnsi="Calibri"/>
                                <w:b/>
                                <w:bCs/>
                                <w:color w:val="000000" w:themeColor="text1"/>
                                <w:kern w:val="24"/>
                                <w:sz w:val="20"/>
                                <w:szCs w:val="20"/>
                              </w:rPr>
                              <w:t xml:space="preserve">sponsored </w:t>
                            </w:r>
                            <w:r w:rsidRPr="002815FF">
                              <w:rPr>
                                <w:rFonts w:hAnsi="Calibri"/>
                                <w:b/>
                                <w:bCs/>
                                <w:color w:val="000000" w:themeColor="text1"/>
                                <w:kern w:val="24"/>
                                <w:sz w:val="20"/>
                                <w:szCs w:val="20"/>
                              </w:rPr>
                              <w:t xml:space="preserve">Care Workers: </w:t>
                            </w:r>
                          </w:p>
                          <w:p w14:paraId="2A43DF35" w14:textId="77777777" w:rsidR="00C66753" w:rsidRPr="00C04729" w:rsidRDefault="00C66753" w:rsidP="00C66753">
                            <w:pPr>
                              <w:rPr>
                                <w:rFonts w:hAnsi="Calibri"/>
                                <w:color w:val="C00000"/>
                                <w:kern w:val="24"/>
                                <w:sz w:val="18"/>
                                <w:szCs w:val="18"/>
                              </w:rPr>
                            </w:pPr>
                            <w:r w:rsidRPr="002815FF">
                              <w:rPr>
                                <w:rFonts w:hAnsi="Calibri"/>
                                <w:b/>
                                <w:bCs/>
                                <w:color w:val="000000" w:themeColor="text1"/>
                                <w:kern w:val="24"/>
                                <w:sz w:val="20"/>
                                <w:szCs w:val="20"/>
                              </w:rPr>
                              <w:t xml:space="preserve">Nosiku Ketata Randera, </w:t>
                            </w:r>
                            <w:r w:rsidRPr="002815FF">
                              <w:rPr>
                                <w:rFonts w:hAnsi="Calibri"/>
                                <w:b/>
                                <w:bCs/>
                                <w:kern w:val="24"/>
                                <w:sz w:val="20"/>
                                <w:szCs w:val="20"/>
                              </w:rPr>
                              <w:t xml:space="preserve">Atif Qamar, </w:t>
                            </w:r>
                            <w:r w:rsidRPr="00DF037A">
                              <w:rPr>
                                <w:rFonts w:hAnsi="Calibri"/>
                                <w:b/>
                                <w:bCs/>
                                <w:color w:val="000000" w:themeColor="text1"/>
                                <w:kern w:val="24"/>
                                <w:sz w:val="20"/>
                                <w:szCs w:val="20"/>
                              </w:rPr>
                              <w:t>Follan Muzwagwandoga</w:t>
                            </w:r>
                            <w:r w:rsidRPr="00DF037A">
                              <w:rPr>
                                <w:rFonts w:hAnsi="Calibri"/>
                                <w:b/>
                                <w:bCs/>
                                <w:color w:val="000000" w:themeColor="text1"/>
                                <w:kern w:val="24"/>
                                <w:sz w:val="18"/>
                                <w:szCs w:val="18"/>
                              </w:rPr>
                              <w:t xml:space="preserve"> </w:t>
                            </w:r>
                          </w:p>
                          <w:p w14:paraId="08D6CCE6" w14:textId="77777777" w:rsidR="00C66753" w:rsidRDefault="00C66753" w:rsidP="00C66753">
                            <w:pPr>
                              <w:rPr>
                                <w:rFonts w:hAnsi="Calibri"/>
                                <w:b/>
                                <w:bCs/>
                                <w:color w:val="000000" w:themeColor="text1"/>
                                <w:kern w:val="24"/>
                                <w:sz w:val="18"/>
                                <w:szCs w:val="18"/>
                              </w:rPr>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18B8757C" id="Rectangle: Rounded Corners 106977238" o:spid="_x0000_s1031" style="position:absolute;left:0;text-align:left;margin-left:368.5pt;margin-top:3.75pt;width:126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" fillcolor="#d9ead3" stroked="f">
                <v:textbox inset="2.53958mm,2.53958mm,2.53958mm,2.53958mm">
                  <w:txbxContent>
                    <w:p w14:paraId="0724CFC8" w14:textId="77777777" w:rsidR="00C66753" w:rsidRPr="002815FF" w:rsidRDefault="00C66753" w:rsidP="00C66753">
                      <w:pPr>
                        <w:rPr>
                          <w:rFonts w:hAnsi="Calibri"/>
                          <w:b/>
                          <w:bCs/>
                          <w:color w:val="000000" w:themeColor="text1"/>
                          <w:kern w:val="24"/>
                          <w:sz w:val="20"/>
                          <w:szCs w:val="20"/>
                        </w:rPr>
                      </w:pPr>
                      <w:r w:rsidRPr="002815FF">
                        <w:rPr>
                          <w:rFonts w:hAnsi="Calibri"/>
                          <w:b/>
                          <w:bCs/>
                          <w:color w:val="000000" w:themeColor="text1"/>
                          <w:kern w:val="24"/>
                          <w:sz w:val="20"/>
                          <w:szCs w:val="20"/>
                        </w:rPr>
                        <w:t xml:space="preserve">3x Senior </w:t>
                      </w:r>
                      <w:r>
                        <w:rPr>
                          <w:rFonts w:hAnsi="Calibri"/>
                          <w:b/>
                          <w:bCs/>
                          <w:color w:val="000000" w:themeColor="text1"/>
                          <w:kern w:val="24"/>
                          <w:sz w:val="20"/>
                          <w:szCs w:val="20"/>
                        </w:rPr>
                        <w:t xml:space="preserve">sponsored </w:t>
                      </w:r>
                      <w:r w:rsidRPr="002815FF">
                        <w:rPr>
                          <w:rFonts w:hAnsi="Calibri"/>
                          <w:b/>
                          <w:bCs/>
                          <w:color w:val="000000" w:themeColor="text1"/>
                          <w:kern w:val="24"/>
                          <w:sz w:val="20"/>
                          <w:szCs w:val="20"/>
                        </w:rPr>
                        <w:t xml:space="preserve">Care Workers: </w:t>
                      </w:r>
                    </w:p>
                    <w:p w14:paraId="2A43DF35" w14:textId="77777777" w:rsidR="00C66753" w:rsidRPr="00C04729" w:rsidRDefault="00C66753" w:rsidP="00C66753">
                      <w:pPr>
                        <w:rPr>
                          <w:rFonts w:hAnsi="Calibri"/>
                          <w:color w:val="C00000"/>
                          <w:kern w:val="24"/>
                          <w:sz w:val="18"/>
                          <w:szCs w:val="18"/>
                        </w:rPr>
                      </w:pPr>
                      <w:r w:rsidRPr="002815FF">
                        <w:rPr>
                          <w:rFonts w:hAnsi="Calibri"/>
                          <w:b/>
                          <w:bCs/>
                          <w:color w:val="000000" w:themeColor="text1"/>
                          <w:kern w:val="24"/>
                          <w:sz w:val="20"/>
                          <w:szCs w:val="20"/>
                        </w:rPr>
                        <w:t xml:space="preserve">Nosiku Ketata Randera, </w:t>
                      </w:r>
                      <w:r w:rsidRPr="002815FF">
                        <w:rPr>
                          <w:rFonts w:hAnsi="Calibri"/>
                          <w:b/>
                          <w:bCs/>
                          <w:kern w:val="24"/>
                          <w:sz w:val="20"/>
                          <w:szCs w:val="20"/>
                        </w:rPr>
                        <w:t xml:space="preserve">Atif Qamar, </w:t>
                      </w:r>
                      <w:r w:rsidRPr="00DF037A">
                        <w:rPr>
                          <w:rFonts w:hAnsi="Calibri"/>
                          <w:b/>
                          <w:bCs/>
                          <w:color w:val="000000" w:themeColor="text1"/>
                          <w:kern w:val="24"/>
                          <w:sz w:val="20"/>
                          <w:szCs w:val="20"/>
                        </w:rPr>
                        <w:t>Follan Muzwagwandoga</w:t>
                      </w:r>
                      <w:r w:rsidRPr="00DF037A">
                        <w:rPr>
                          <w:rFonts w:hAnsi="Calibri"/>
                          <w:b/>
                          <w:bCs/>
                          <w:color w:val="000000" w:themeColor="text1"/>
                          <w:kern w:val="24"/>
                          <w:sz w:val="18"/>
                          <w:szCs w:val="18"/>
                        </w:rPr>
                        <w:t xml:space="preserve"> </w:t>
                      </w:r>
                    </w:p>
                    <w:p w14:paraId="08D6CCE6" w14:textId="77777777" w:rsidR="00C66753" w:rsidRDefault="00C66753" w:rsidP="00C66753">
                      <w:pPr>
                        <w:rPr>
                          <w:rFonts w:hAnsi="Calibri"/>
                          <w:b/>
                          <w:bCs/>
                          <w:color w:val="000000" w:themeColor="text1"/>
                          <w:kern w:val="24"/>
                          <w:sz w:val="18"/>
                          <w:szCs w:val="18"/>
                        </w:rPr>
                      </w:pP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CB367BA" wp14:editId="099F4A2D">
                <wp:simplePos x="0" y="0"/>
                <wp:positionH relativeFrom="column">
                  <wp:posOffset>2755900</wp:posOffset>
                </wp:positionH>
                <wp:positionV relativeFrom="paragraph">
                  <wp:posOffset>165417</wp:posOffset>
                </wp:positionV>
                <wp:extent cx="1389380" cy="1901507"/>
                <wp:effectExtent l="0" t="0" r="1270" b="3810"/>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9380" cy="1901507"/>
                        </a:xfrm>
                        <a:prstGeom prst="roundRect">
                          <a:avLst>
                            <a:gd name="adj" fmla="val 16667"/>
                          </a:avLst>
                        </a:prstGeom>
                        <a:solidFill>
                          <a:srgbClr val="D9EAD3"/>
                        </a:solidFill>
                        <a:ln>
                          <a:noFill/>
                        </a:ln>
                      </wps:spPr>
                      <wps:txbx>
                        <w:txbxContent>
                          <w:p w14:paraId="337F4276" w14:textId="77777777" w:rsidR="00C66753" w:rsidRPr="008A5F20" w:rsidRDefault="00C66753" w:rsidP="00C66753">
                            <w:pPr>
                              <w:rPr>
                                <w:rFonts w:hAnsi="Calibri"/>
                                <w:b/>
                                <w:bCs/>
                                <w:color w:val="000000" w:themeColor="text1"/>
                                <w:kern w:val="24"/>
                                <w:sz w:val="20"/>
                                <w:szCs w:val="20"/>
                              </w:rPr>
                            </w:pPr>
                            <w:r w:rsidRPr="008A5F20">
                              <w:rPr>
                                <w:rFonts w:hAnsi="Calibri"/>
                                <w:b/>
                                <w:bCs/>
                                <w:color w:val="000000" w:themeColor="text1"/>
                                <w:kern w:val="24"/>
                                <w:sz w:val="20"/>
                                <w:szCs w:val="20"/>
                              </w:rPr>
                              <w:t>Dr Amel Ahmed</w:t>
                            </w:r>
                          </w:p>
                          <w:p w14:paraId="34257778" w14:textId="77777777" w:rsidR="00C66753" w:rsidRPr="008A5F20" w:rsidRDefault="00C66753" w:rsidP="00C66753">
                            <w:pPr>
                              <w:rPr>
                                <w:rFonts w:hAnsi="Calibri"/>
                                <w:b/>
                                <w:bCs/>
                                <w:color w:val="000000" w:themeColor="text1"/>
                                <w:kern w:val="24"/>
                                <w:sz w:val="20"/>
                                <w:szCs w:val="20"/>
                              </w:rPr>
                            </w:pPr>
                            <w:r w:rsidRPr="008A5F20">
                              <w:rPr>
                                <w:rFonts w:hAnsi="Calibri"/>
                                <w:b/>
                                <w:bCs/>
                                <w:color w:val="000000" w:themeColor="text1"/>
                                <w:kern w:val="24"/>
                                <w:sz w:val="20"/>
                                <w:szCs w:val="20"/>
                              </w:rPr>
                              <w:t>Dr Tamador Omer</w:t>
                            </w:r>
                          </w:p>
                          <w:p w14:paraId="1C64FED4" w14:textId="77777777" w:rsidR="00C66753" w:rsidRPr="008A5F20" w:rsidRDefault="00C66753" w:rsidP="00C66753">
                            <w:pPr>
                              <w:rPr>
                                <w:rFonts w:hAnsi="Calibri"/>
                                <w:b/>
                                <w:bCs/>
                                <w:color w:val="000000" w:themeColor="text1"/>
                                <w:kern w:val="24"/>
                                <w:sz w:val="18"/>
                                <w:szCs w:val="18"/>
                              </w:rPr>
                            </w:pPr>
                          </w:p>
                          <w:p w14:paraId="6990C263" w14:textId="77777777" w:rsidR="00C66753" w:rsidRPr="002815FF" w:rsidRDefault="00C66753" w:rsidP="00C66753">
                            <w:pPr>
                              <w:jc w:val="center"/>
                              <w:rPr>
                                <w:rFonts w:hAnsi="Calibri"/>
                                <w:color w:val="000000" w:themeColor="text1"/>
                                <w:kern w:val="24"/>
                                <w:sz w:val="20"/>
                                <w:szCs w:val="20"/>
                              </w:rPr>
                            </w:pPr>
                            <w:r w:rsidRPr="002815FF">
                              <w:rPr>
                                <w:rFonts w:hAnsi="Calibri"/>
                                <w:color w:val="000000" w:themeColor="text1"/>
                                <w:kern w:val="24"/>
                                <w:sz w:val="20"/>
                                <w:szCs w:val="20"/>
                              </w:rPr>
                              <w:t xml:space="preserve">Operations Associate </w:t>
                            </w:r>
                          </w:p>
                          <w:p w14:paraId="717E32B8" w14:textId="77777777" w:rsidR="00C66753" w:rsidRPr="002815FF" w:rsidRDefault="00C66753" w:rsidP="00C66753">
                            <w:pPr>
                              <w:jc w:val="center"/>
                              <w:rPr>
                                <w:rFonts w:hAnsi="Calibri"/>
                                <w:color w:val="000000" w:themeColor="text1"/>
                                <w:kern w:val="24"/>
                                <w:sz w:val="20"/>
                                <w:szCs w:val="20"/>
                              </w:rPr>
                            </w:pPr>
                            <w:r w:rsidRPr="002815FF">
                              <w:rPr>
                                <w:rFonts w:hAnsi="Calibri"/>
                                <w:color w:val="000000" w:themeColor="text1"/>
                                <w:kern w:val="24"/>
                                <w:sz w:val="20"/>
                                <w:szCs w:val="20"/>
                              </w:rPr>
                              <w:br/>
                              <w:t>Responsible for care planning (Volunteer)</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7CB367BA" id="Rectangle: Rounded Corners 5" o:spid="_x0000_s1032" style="position:absolute;left:0;text-align:left;margin-left:217pt;margin-top:13pt;width:109.4pt;height:14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" fillcolor="#d9ead3" stroked="f">
                <v:textbox inset="2.53958mm,2.53958mm,2.53958mm,2.53958mm">
                  <w:txbxContent>
                    <w:p w14:paraId="337F4276" w14:textId="77777777" w:rsidR="00C66753" w:rsidRPr="008A5F20" w:rsidRDefault="00C66753" w:rsidP="00C66753">
                      <w:pPr>
                        <w:rPr>
                          <w:rFonts w:hAnsi="Calibri"/>
                          <w:b/>
                          <w:bCs/>
                          <w:color w:val="000000" w:themeColor="text1"/>
                          <w:kern w:val="24"/>
                          <w:sz w:val="20"/>
                          <w:szCs w:val="20"/>
                        </w:rPr>
                      </w:pPr>
                      <w:r w:rsidRPr="008A5F20">
                        <w:rPr>
                          <w:rFonts w:hAnsi="Calibri"/>
                          <w:b/>
                          <w:bCs/>
                          <w:color w:val="000000" w:themeColor="text1"/>
                          <w:kern w:val="24"/>
                          <w:sz w:val="20"/>
                          <w:szCs w:val="20"/>
                        </w:rPr>
                        <w:t>Dr Amel Ahmed</w:t>
                      </w:r>
                    </w:p>
                    <w:p w14:paraId="34257778" w14:textId="77777777" w:rsidR="00C66753" w:rsidRPr="008A5F20" w:rsidRDefault="00C66753" w:rsidP="00C66753">
                      <w:pPr>
                        <w:rPr>
                          <w:rFonts w:hAnsi="Calibri"/>
                          <w:b/>
                          <w:bCs/>
                          <w:color w:val="000000" w:themeColor="text1"/>
                          <w:kern w:val="24"/>
                          <w:sz w:val="20"/>
                          <w:szCs w:val="20"/>
                        </w:rPr>
                      </w:pPr>
                      <w:r w:rsidRPr="008A5F20">
                        <w:rPr>
                          <w:rFonts w:hAnsi="Calibri"/>
                          <w:b/>
                          <w:bCs/>
                          <w:color w:val="000000" w:themeColor="text1"/>
                          <w:kern w:val="24"/>
                          <w:sz w:val="20"/>
                          <w:szCs w:val="20"/>
                        </w:rPr>
                        <w:t>Dr Tamador Omer</w:t>
                      </w:r>
                    </w:p>
                    <w:p w14:paraId="1C64FED4" w14:textId="77777777" w:rsidR="00C66753" w:rsidRPr="008A5F20" w:rsidRDefault="00C66753" w:rsidP="00C66753">
                      <w:pPr>
                        <w:rPr>
                          <w:rFonts w:hAnsi="Calibri"/>
                          <w:b/>
                          <w:bCs/>
                          <w:color w:val="000000" w:themeColor="text1"/>
                          <w:kern w:val="24"/>
                          <w:sz w:val="18"/>
                          <w:szCs w:val="18"/>
                        </w:rPr>
                      </w:pPr>
                    </w:p>
                    <w:p w14:paraId="6990C263" w14:textId="77777777" w:rsidR="00C66753" w:rsidRPr="002815FF" w:rsidRDefault="00C66753" w:rsidP="00C66753">
                      <w:pPr>
                        <w:jc w:val="center"/>
                        <w:rPr>
                          <w:rFonts w:hAnsi="Calibri"/>
                          <w:color w:val="000000" w:themeColor="text1"/>
                          <w:kern w:val="24"/>
                          <w:sz w:val="20"/>
                          <w:szCs w:val="20"/>
                        </w:rPr>
                      </w:pPr>
                      <w:r w:rsidRPr="002815FF">
                        <w:rPr>
                          <w:rFonts w:hAnsi="Calibri"/>
                          <w:color w:val="000000" w:themeColor="text1"/>
                          <w:kern w:val="24"/>
                          <w:sz w:val="20"/>
                          <w:szCs w:val="20"/>
                        </w:rPr>
                        <w:t xml:space="preserve">Operations Associate </w:t>
                      </w:r>
                    </w:p>
                    <w:p w14:paraId="717E32B8" w14:textId="77777777" w:rsidR="00C66753" w:rsidRPr="002815FF" w:rsidRDefault="00C66753" w:rsidP="00C66753">
                      <w:pPr>
                        <w:jc w:val="center"/>
                        <w:rPr>
                          <w:rFonts w:hAnsi="Calibri"/>
                          <w:color w:val="000000" w:themeColor="text1"/>
                          <w:kern w:val="24"/>
                          <w:sz w:val="20"/>
                          <w:szCs w:val="20"/>
                        </w:rPr>
                      </w:pPr>
                      <w:r w:rsidRPr="002815FF">
                        <w:rPr>
                          <w:rFonts w:hAnsi="Calibri"/>
                          <w:color w:val="000000" w:themeColor="text1"/>
                          <w:kern w:val="24"/>
                          <w:sz w:val="20"/>
                          <w:szCs w:val="20"/>
                        </w:rPr>
                        <w:br/>
                        <w:t>Responsible for care planning (Volunteer)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EED60B6" wp14:editId="33A40115">
                <wp:simplePos x="0" y="0"/>
                <wp:positionH relativeFrom="column">
                  <wp:posOffset>1568450</wp:posOffset>
                </wp:positionH>
                <wp:positionV relativeFrom="paragraph">
                  <wp:posOffset>269240</wp:posOffset>
                </wp:positionV>
                <wp:extent cx="197485" cy="635"/>
                <wp:effectExtent l="0" t="285750" r="0" b="94615"/>
                <wp:wrapNone/>
                <wp:docPr id="4"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a:off x="0" y="0"/>
                          <a:ext cx="197485" cy="635"/>
                        </a:xfrm>
                        <a:prstGeom prst="bentConnector3">
                          <a:avLst>
                            <a:gd name="adj1" fmla="val -89874"/>
                          </a:avLst>
                        </a:prstGeom>
                        <a:noFill/>
                        <a:ln w="9525" cap="flat" cmpd="sng">
                          <a:solidFill>
                            <a:schemeClr val="tx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AC2FFC2" id="Connector: Elbow 4" o:spid="_x0000_s1026" type="#_x0000_t34" style="position:absolute;margin-left:123.5pt;margin-top:21.2pt;width:15.55pt;height:.0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" adj="-19413" strokecolor="black [3213]">
                <v:stroke joinstyle="round"/>
                <o:lock v:ext="edit" shapetype="f"/>
              </v:shape>
            </w:pict>
          </mc:Fallback>
        </mc:AlternateContent>
      </w:r>
    </w:p>
    <w:p w14:paraId="066B8F17" w14:textId="77777777" w:rsidR="00C66753" w:rsidRDefault="00C66753" w:rsidP="00C66753">
      <w:pPr>
        <w:pStyle w:val="Header"/>
        <w:spacing w:before="120" w:after="120"/>
        <w:jc w:val="both"/>
        <w:rPr>
          <w:b/>
          <w:bCs/>
          <w:sz w:val="28"/>
          <w:szCs w:val="28"/>
        </w:rPr>
      </w:pPr>
      <w:r>
        <w:rPr>
          <w:noProof/>
        </w:rPr>
        <mc:AlternateContent>
          <mc:Choice Requires="wps">
            <w:drawing>
              <wp:anchor distT="0" distB="0" distL="114300" distR="114300" simplePos="0" relativeHeight="251669504" behindDoc="0" locked="0" layoutInCell="1" allowOverlap="1" wp14:anchorId="35CA49BD" wp14:editId="2C7B9999">
                <wp:simplePos x="0" y="0"/>
                <wp:positionH relativeFrom="column">
                  <wp:posOffset>834888</wp:posOffset>
                </wp:positionH>
                <wp:positionV relativeFrom="paragraph">
                  <wp:posOffset>134483</wp:posOffset>
                </wp:positionV>
                <wp:extent cx="1684800" cy="946800"/>
                <wp:effectExtent l="0" t="0" r="0" b="5715"/>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4800" cy="946800"/>
                        </a:xfrm>
                        <a:prstGeom prst="roundRect">
                          <a:avLst>
                            <a:gd name="adj" fmla="val 16667"/>
                          </a:avLst>
                        </a:prstGeom>
                        <a:solidFill>
                          <a:srgbClr val="C9DAF8"/>
                        </a:solidFill>
                        <a:ln>
                          <a:noFill/>
                        </a:ln>
                      </wps:spPr>
                      <wps:txbx>
                        <w:txbxContent>
                          <w:p w14:paraId="116CA61F" w14:textId="77777777" w:rsidR="00C66753" w:rsidRDefault="00C66753" w:rsidP="00C66753">
                            <w:pPr>
                              <w:rPr>
                                <w:rFonts w:hAnsi="Calibri"/>
                                <w:b/>
                                <w:bCs/>
                                <w:color w:val="002060"/>
                                <w:kern w:val="24"/>
                                <w:sz w:val="20"/>
                                <w:szCs w:val="20"/>
                                <w:lang w:val="en-AU"/>
                              </w:rPr>
                            </w:pPr>
                            <w:r w:rsidRPr="002815FF">
                              <w:rPr>
                                <w:rFonts w:hAnsi="Calibri"/>
                                <w:b/>
                                <w:bCs/>
                                <w:color w:val="002060"/>
                                <w:kern w:val="24"/>
                                <w:sz w:val="20"/>
                                <w:szCs w:val="20"/>
                                <w:lang w:val="en-AU"/>
                              </w:rPr>
                              <w:t xml:space="preserve">       </w:t>
                            </w:r>
                            <w:r>
                              <w:rPr>
                                <w:rFonts w:hAnsi="Calibri"/>
                                <w:b/>
                                <w:bCs/>
                                <w:color w:val="002060"/>
                                <w:kern w:val="24"/>
                                <w:sz w:val="20"/>
                                <w:szCs w:val="20"/>
                                <w:lang w:val="en-AU"/>
                              </w:rPr>
                              <w:t xml:space="preserve">William Wallace </w:t>
                            </w:r>
                          </w:p>
                          <w:p w14:paraId="102DAEAF" w14:textId="77777777" w:rsidR="00C66753" w:rsidRPr="00275F04" w:rsidRDefault="00C66753" w:rsidP="00C66753">
                            <w:pPr>
                              <w:rPr>
                                <w:rFonts w:hAnsi="Calibri"/>
                                <w:b/>
                                <w:bCs/>
                                <w:color w:val="002060"/>
                                <w:kern w:val="24"/>
                                <w:sz w:val="20"/>
                                <w:szCs w:val="20"/>
                                <w:lang w:val="en-AU"/>
                              </w:rPr>
                            </w:pPr>
                          </w:p>
                          <w:p w14:paraId="439324A0" w14:textId="77777777" w:rsidR="00C66753" w:rsidRPr="00FA6C10" w:rsidRDefault="00C66753" w:rsidP="00C66753">
                            <w:pPr>
                              <w:rPr>
                                <w:rFonts w:hAnsi="Calibri"/>
                                <w:color w:val="000000" w:themeColor="text1"/>
                                <w:kern w:val="24"/>
                                <w:lang w:val="en-AU"/>
                              </w:rPr>
                            </w:pPr>
                            <w:r w:rsidRPr="00FA6C10">
                              <w:rPr>
                                <w:rFonts w:hAnsi="Calibri"/>
                                <w:color w:val="000000" w:themeColor="text1"/>
                                <w:kern w:val="24"/>
                                <w:lang w:val="en-AU"/>
                              </w:rPr>
                              <w:t xml:space="preserve">     </w:t>
                            </w:r>
                            <w:r w:rsidRPr="00FA6C10">
                              <w:rPr>
                                <w:rFonts w:hAnsi="Calibri"/>
                                <w:color w:val="000000" w:themeColor="text1"/>
                                <w:kern w:val="24"/>
                                <w:sz w:val="20"/>
                                <w:szCs w:val="20"/>
                                <w:lang w:val="en-AU"/>
                              </w:rPr>
                              <w:t>Operation manager</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35CA49BD" id="Rectangle: Rounded Corners 3" o:spid="_x0000_s1033" style="position:absolute;left:0;text-align:left;margin-left:65.75pt;margin-top:10.6pt;width:132.65pt;height:7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" fillcolor="#c9daf8" stroked="f">
                <v:textbox inset="2.53958mm,2.53958mm,2.53958mm,2.53958mm">
                  <w:txbxContent>
                    <w:p w14:paraId="116CA61F" w14:textId="77777777" w:rsidR="00C66753" w:rsidRDefault="00C66753" w:rsidP="00C66753">
                      <w:pPr>
                        <w:rPr>
                          <w:rFonts w:hAnsi="Calibri"/>
                          <w:b/>
                          <w:bCs/>
                          <w:color w:val="002060"/>
                          <w:kern w:val="24"/>
                          <w:sz w:val="20"/>
                          <w:szCs w:val="20"/>
                          <w:lang w:val="en-AU"/>
                        </w:rPr>
                      </w:pPr>
                      <w:r w:rsidRPr="002815FF">
                        <w:rPr>
                          <w:rFonts w:hAnsi="Calibri"/>
                          <w:b/>
                          <w:bCs/>
                          <w:color w:val="002060"/>
                          <w:kern w:val="24"/>
                          <w:sz w:val="20"/>
                          <w:szCs w:val="20"/>
                          <w:lang w:val="en-AU"/>
                        </w:rPr>
                        <w:t xml:space="preserve">       </w:t>
                      </w:r>
                      <w:r>
                        <w:rPr>
                          <w:rFonts w:hAnsi="Calibri"/>
                          <w:b/>
                          <w:bCs/>
                          <w:color w:val="002060"/>
                          <w:kern w:val="24"/>
                          <w:sz w:val="20"/>
                          <w:szCs w:val="20"/>
                          <w:lang w:val="en-AU"/>
                        </w:rPr>
                        <w:t xml:space="preserve">William Wallace </w:t>
                      </w:r>
                    </w:p>
                    <w:p w14:paraId="102DAEAF" w14:textId="77777777" w:rsidR="00C66753" w:rsidRPr="00275F04" w:rsidRDefault="00C66753" w:rsidP="00C66753">
                      <w:pPr>
                        <w:rPr>
                          <w:rFonts w:hAnsi="Calibri"/>
                          <w:b/>
                          <w:bCs/>
                          <w:color w:val="002060"/>
                          <w:kern w:val="24"/>
                          <w:sz w:val="20"/>
                          <w:szCs w:val="20"/>
                          <w:lang w:val="en-AU"/>
                        </w:rPr>
                      </w:pPr>
                    </w:p>
                    <w:p w14:paraId="439324A0" w14:textId="77777777" w:rsidR="00C66753" w:rsidRPr="00FA6C10" w:rsidRDefault="00C66753" w:rsidP="00C66753">
                      <w:pPr>
                        <w:rPr>
                          <w:rFonts w:hAnsi="Calibri"/>
                          <w:color w:val="000000" w:themeColor="text1"/>
                          <w:kern w:val="24"/>
                          <w:lang w:val="en-AU"/>
                        </w:rPr>
                      </w:pPr>
                      <w:r w:rsidRPr="00FA6C10">
                        <w:rPr>
                          <w:rFonts w:hAnsi="Calibri"/>
                          <w:color w:val="000000" w:themeColor="text1"/>
                          <w:kern w:val="24"/>
                          <w:lang w:val="en-AU"/>
                        </w:rPr>
                        <w:t xml:space="preserve">     </w:t>
                      </w:r>
                      <w:r w:rsidRPr="00FA6C10">
                        <w:rPr>
                          <w:rFonts w:hAnsi="Calibri"/>
                          <w:color w:val="000000" w:themeColor="text1"/>
                          <w:kern w:val="24"/>
                          <w:sz w:val="20"/>
                          <w:szCs w:val="20"/>
                          <w:lang w:val="en-AU"/>
                        </w:rPr>
                        <w:t>Operation manager</w:t>
                      </w:r>
                    </w:p>
                  </w:txbxContent>
                </v:textbox>
              </v:roundrect>
            </w:pict>
          </mc:Fallback>
        </mc:AlternateContent>
      </w:r>
    </w:p>
    <w:p w14:paraId="675D1DB3" w14:textId="77777777" w:rsidR="00C66753" w:rsidRDefault="00C66753" w:rsidP="00C66753">
      <w:pPr>
        <w:pStyle w:val="Header"/>
        <w:spacing w:before="120" w:after="120"/>
        <w:jc w:val="both"/>
        <w:rPr>
          <w:b/>
          <w:bCs/>
          <w:sz w:val="28"/>
          <w:szCs w:val="28"/>
        </w:rPr>
      </w:pPr>
    </w:p>
    <w:p w14:paraId="7A494CA4" w14:textId="77777777" w:rsidR="00C66753" w:rsidRDefault="00C66753" w:rsidP="00C66753">
      <w:pPr>
        <w:pStyle w:val="Header"/>
        <w:spacing w:before="120" w:after="120"/>
        <w:jc w:val="right"/>
        <w:rPr>
          <w:sz w:val="28"/>
          <w:szCs w:val="28"/>
        </w:rPr>
      </w:pPr>
    </w:p>
    <w:p w14:paraId="690E3001" w14:textId="77777777" w:rsidR="00C66753" w:rsidRDefault="00C66753" w:rsidP="00C66753">
      <w:pPr>
        <w:pStyle w:val="Header"/>
        <w:tabs>
          <w:tab w:val="left" w:pos="8306"/>
        </w:tabs>
        <w:spacing w:before="120" w:after="120"/>
        <w:jc w:val="both"/>
        <w:rPr>
          <w:sz w:val="28"/>
          <w:szCs w:val="28"/>
        </w:rPr>
      </w:pPr>
      <w:r>
        <w:rPr>
          <w:sz w:val="28"/>
          <w:szCs w:val="28"/>
        </w:rPr>
        <w:tab/>
      </w:r>
    </w:p>
    <w:p w14:paraId="60547D17" w14:textId="164B6515" w:rsidR="00C66753" w:rsidRDefault="00C66753" w:rsidP="00C66753">
      <w:pPr>
        <w:pStyle w:val="Header"/>
        <w:tabs>
          <w:tab w:val="left" w:pos="8306"/>
        </w:tabs>
        <w:spacing w:before="120" w:after="120"/>
        <w:jc w:val="both"/>
        <w:rPr>
          <w:sz w:val="28"/>
          <w:szCs w:val="28"/>
        </w:rPr>
      </w:pPr>
      <w:r>
        <w:rPr>
          <w:noProof/>
        </w:rPr>
        <mc:AlternateContent>
          <mc:Choice Requires="wps">
            <w:drawing>
              <wp:anchor distT="0" distB="0" distL="114300" distR="114300" simplePos="0" relativeHeight="251677696" behindDoc="0" locked="0" layoutInCell="1" allowOverlap="1" wp14:anchorId="07ABC26C" wp14:editId="16A4704C">
                <wp:simplePos x="0" y="0"/>
                <wp:positionH relativeFrom="column">
                  <wp:posOffset>971550</wp:posOffset>
                </wp:positionH>
                <wp:positionV relativeFrom="paragraph">
                  <wp:posOffset>252095</wp:posOffset>
                </wp:positionV>
                <wp:extent cx="1504950" cy="1168400"/>
                <wp:effectExtent l="0" t="0" r="0" b="0"/>
                <wp:wrapNone/>
                <wp:docPr id="1925203349" name="Rectangle: Rounded Corners 1925203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1168400"/>
                        </a:xfrm>
                        <a:prstGeom prst="roundRect">
                          <a:avLst>
                            <a:gd name="adj" fmla="val 16667"/>
                          </a:avLst>
                        </a:prstGeom>
                        <a:solidFill>
                          <a:srgbClr val="C9DAF8"/>
                        </a:solidFill>
                        <a:ln>
                          <a:noFill/>
                        </a:ln>
                      </wps:spPr>
                      <wps:txbx>
                        <w:txbxContent>
                          <w:p w14:paraId="78B55AC8" w14:textId="57BEAC2D" w:rsidR="00C66753" w:rsidRPr="002815FF" w:rsidRDefault="00C66753" w:rsidP="00C66753">
                            <w:pPr>
                              <w:rPr>
                                <w:rFonts w:hAnsi="Calibri"/>
                                <w:b/>
                                <w:bCs/>
                                <w:color w:val="002060"/>
                                <w:kern w:val="24"/>
                                <w:sz w:val="20"/>
                                <w:szCs w:val="20"/>
                                <w:lang w:val="en-AU"/>
                              </w:rPr>
                            </w:pPr>
                            <w:r w:rsidRPr="002815FF">
                              <w:rPr>
                                <w:rFonts w:hAnsi="Calibri"/>
                                <w:b/>
                                <w:bCs/>
                                <w:color w:val="002060"/>
                                <w:kern w:val="24"/>
                                <w:sz w:val="20"/>
                                <w:szCs w:val="20"/>
                                <w:lang w:val="en-AU"/>
                              </w:rPr>
                              <w:t xml:space="preserve">      </w:t>
                            </w:r>
                            <w:r>
                              <w:rPr>
                                <w:rFonts w:hAnsi="Calibri"/>
                                <w:b/>
                                <w:bCs/>
                                <w:color w:val="002060"/>
                                <w:kern w:val="24"/>
                                <w:sz w:val="20"/>
                                <w:szCs w:val="20"/>
                                <w:lang w:val="en-AU"/>
                              </w:rPr>
                              <w:t>Safiyah Zaman</w:t>
                            </w:r>
                          </w:p>
                          <w:p w14:paraId="6068A743" w14:textId="77777777" w:rsidR="00C66753" w:rsidRPr="00DF037A" w:rsidRDefault="00C66753" w:rsidP="00C66753">
                            <w:pPr>
                              <w:rPr>
                                <w:rFonts w:hAnsi="Calibri"/>
                                <w:color w:val="000000" w:themeColor="text1"/>
                                <w:kern w:val="24"/>
                                <w:sz w:val="20"/>
                                <w:szCs w:val="20"/>
                              </w:rPr>
                            </w:pPr>
                            <w:r w:rsidRPr="002815FF">
                              <w:rPr>
                                <w:rFonts w:hAnsi="Calibri"/>
                                <w:b/>
                                <w:bCs/>
                                <w:color w:val="002060"/>
                                <w:kern w:val="24"/>
                                <w:sz w:val="20"/>
                                <w:szCs w:val="20"/>
                                <w:lang w:val="en-AU"/>
                              </w:rPr>
                              <w:t xml:space="preserve">     </w:t>
                            </w:r>
                            <w:r w:rsidRPr="00DF037A">
                              <w:rPr>
                                <w:rFonts w:hAnsi="Calibri"/>
                                <w:b/>
                                <w:bCs/>
                                <w:color w:val="000000" w:themeColor="text1"/>
                                <w:kern w:val="24"/>
                                <w:sz w:val="20"/>
                                <w:szCs w:val="20"/>
                                <w:lang w:val="en-AU"/>
                              </w:rPr>
                              <w:t xml:space="preserve">Care Coordinator </w:t>
                            </w:r>
                            <w:r w:rsidRPr="00DF037A">
                              <w:rPr>
                                <w:rFonts w:hAnsi="Calibri"/>
                                <w:color w:val="000000" w:themeColor="text1"/>
                                <w:kern w:val="24"/>
                                <w:sz w:val="20"/>
                                <w:szCs w:val="20"/>
                              </w:rPr>
                              <w:t xml:space="preserve"> </w:t>
                            </w:r>
                          </w:p>
                          <w:p w14:paraId="29E591E1" w14:textId="77777777" w:rsidR="00C66753" w:rsidRPr="00DF037A" w:rsidRDefault="00C66753" w:rsidP="00C66753">
                            <w:pPr>
                              <w:rPr>
                                <w:rFonts w:hAnsi="Calibri"/>
                                <w:b/>
                                <w:bCs/>
                                <w:color w:val="000000" w:themeColor="text1"/>
                                <w:kern w:val="24"/>
                                <w:sz w:val="20"/>
                                <w:szCs w:val="20"/>
                                <w:lang w:val="en-AU"/>
                              </w:rPr>
                            </w:pPr>
                            <w:r w:rsidRPr="00DF037A">
                              <w:rPr>
                                <w:rFonts w:hAnsi="Calibri"/>
                                <w:b/>
                                <w:bCs/>
                                <w:color w:val="000000" w:themeColor="text1"/>
                                <w:kern w:val="24"/>
                                <w:sz w:val="20"/>
                                <w:szCs w:val="20"/>
                                <w:lang w:val="en-AU"/>
                              </w:rPr>
                              <w:t xml:space="preserve">Staff and managers’ supporter </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07ABC26C" id="Rectangle: Rounded Corners 1925203349" o:spid="_x0000_s1034" style="position:absolute;left:0;text-align:left;margin-left:76.5pt;margin-top:19.85pt;width:118.5pt;height: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" fillcolor="#c9daf8" stroked="f">
                <v:textbox inset="2.53958mm,2.53958mm,2.53958mm,2.53958mm">
                  <w:txbxContent>
                    <w:p w14:paraId="78B55AC8" w14:textId="57BEAC2D" w:rsidR="00C66753" w:rsidRPr="002815FF" w:rsidRDefault="00C66753" w:rsidP="00C66753">
                      <w:pPr>
                        <w:rPr>
                          <w:rFonts w:hAnsi="Calibri"/>
                          <w:b/>
                          <w:bCs/>
                          <w:color w:val="002060"/>
                          <w:kern w:val="24"/>
                          <w:sz w:val="20"/>
                          <w:szCs w:val="20"/>
                          <w:lang w:val="en-AU"/>
                        </w:rPr>
                      </w:pPr>
                      <w:r w:rsidRPr="002815FF">
                        <w:rPr>
                          <w:rFonts w:hAnsi="Calibri"/>
                          <w:b/>
                          <w:bCs/>
                          <w:color w:val="002060"/>
                          <w:kern w:val="24"/>
                          <w:sz w:val="20"/>
                          <w:szCs w:val="20"/>
                          <w:lang w:val="en-AU"/>
                        </w:rPr>
                        <w:t xml:space="preserve">      </w:t>
                      </w:r>
                      <w:r>
                        <w:rPr>
                          <w:rFonts w:hAnsi="Calibri"/>
                          <w:b/>
                          <w:bCs/>
                          <w:color w:val="002060"/>
                          <w:kern w:val="24"/>
                          <w:sz w:val="20"/>
                          <w:szCs w:val="20"/>
                          <w:lang w:val="en-AU"/>
                        </w:rPr>
                        <w:t>Safiyah Zaman</w:t>
                      </w:r>
                    </w:p>
                    <w:p w14:paraId="6068A743" w14:textId="77777777" w:rsidR="00C66753" w:rsidRPr="00DF037A" w:rsidRDefault="00C66753" w:rsidP="00C66753">
                      <w:pPr>
                        <w:rPr>
                          <w:rFonts w:hAnsi="Calibri"/>
                          <w:color w:val="000000" w:themeColor="text1"/>
                          <w:kern w:val="24"/>
                          <w:sz w:val="20"/>
                          <w:szCs w:val="20"/>
                        </w:rPr>
                      </w:pPr>
                      <w:r w:rsidRPr="002815FF">
                        <w:rPr>
                          <w:rFonts w:hAnsi="Calibri"/>
                          <w:b/>
                          <w:bCs/>
                          <w:color w:val="002060"/>
                          <w:kern w:val="24"/>
                          <w:sz w:val="20"/>
                          <w:szCs w:val="20"/>
                          <w:lang w:val="en-AU"/>
                        </w:rPr>
                        <w:t xml:space="preserve">     </w:t>
                      </w:r>
                      <w:r w:rsidRPr="00DF037A">
                        <w:rPr>
                          <w:rFonts w:hAnsi="Calibri"/>
                          <w:b/>
                          <w:bCs/>
                          <w:color w:val="000000" w:themeColor="text1"/>
                          <w:kern w:val="24"/>
                          <w:sz w:val="20"/>
                          <w:szCs w:val="20"/>
                          <w:lang w:val="en-AU"/>
                        </w:rPr>
                        <w:t xml:space="preserve">Care Coordinator </w:t>
                      </w:r>
                      <w:r w:rsidRPr="00DF037A">
                        <w:rPr>
                          <w:rFonts w:hAnsi="Calibri"/>
                          <w:color w:val="000000" w:themeColor="text1"/>
                          <w:kern w:val="24"/>
                          <w:sz w:val="20"/>
                          <w:szCs w:val="20"/>
                        </w:rPr>
                        <w:t xml:space="preserve"> </w:t>
                      </w:r>
                    </w:p>
                    <w:p w14:paraId="29E591E1" w14:textId="77777777" w:rsidR="00C66753" w:rsidRPr="00DF037A" w:rsidRDefault="00C66753" w:rsidP="00C66753">
                      <w:pPr>
                        <w:rPr>
                          <w:rFonts w:hAnsi="Calibri"/>
                          <w:b/>
                          <w:bCs/>
                          <w:color w:val="000000" w:themeColor="text1"/>
                          <w:kern w:val="24"/>
                          <w:sz w:val="20"/>
                          <w:szCs w:val="20"/>
                          <w:lang w:val="en-AU"/>
                        </w:rPr>
                      </w:pPr>
                      <w:r w:rsidRPr="00DF037A">
                        <w:rPr>
                          <w:rFonts w:hAnsi="Calibri"/>
                          <w:b/>
                          <w:bCs/>
                          <w:color w:val="000000" w:themeColor="text1"/>
                          <w:kern w:val="24"/>
                          <w:sz w:val="20"/>
                          <w:szCs w:val="20"/>
                          <w:lang w:val="en-AU"/>
                        </w:rPr>
                        <w:t xml:space="preserve">Staff and managers’ supporter </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CC0566E" wp14:editId="5C1EDDE4">
                <wp:simplePos x="0" y="0"/>
                <wp:positionH relativeFrom="column">
                  <wp:posOffset>4667250</wp:posOffset>
                </wp:positionH>
                <wp:positionV relativeFrom="paragraph">
                  <wp:posOffset>9526</wp:posOffset>
                </wp:positionV>
                <wp:extent cx="1601470" cy="1136650"/>
                <wp:effectExtent l="0" t="0" r="0" b="635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1470" cy="1136650"/>
                        </a:xfrm>
                        <a:prstGeom prst="roundRect">
                          <a:avLst>
                            <a:gd name="adj" fmla="val 0"/>
                          </a:avLst>
                        </a:prstGeom>
                        <a:solidFill>
                          <a:srgbClr val="D9EAD3"/>
                        </a:solidFill>
                        <a:ln>
                          <a:noFill/>
                        </a:ln>
                      </wps:spPr>
                      <wps:txbx>
                        <w:txbxContent>
                          <w:p w14:paraId="7EF0D8AD" w14:textId="77777777" w:rsidR="00C66753" w:rsidRPr="00275F04" w:rsidRDefault="00C66753" w:rsidP="00C66753">
                            <w:pPr>
                              <w:rPr>
                                <w:rFonts w:hAnsi="Calibri"/>
                                <w:b/>
                                <w:bCs/>
                                <w:color w:val="C00000"/>
                                <w:kern w:val="24"/>
                                <w:sz w:val="18"/>
                                <w:szCs w:val="18"/>
                              </w:rPr>
                            </w:pPr>
                            <w:r>
                              <w:rPr>
                                <w:rFonts w:hAnsi="Calibri"/>
                                <w:b/>
                                <w:bCs/>
                                <w:color w:val="000000" w:themeColor="text1"/>
                                <w:kern w:val="24"/>
                                <w:sz w:val="20"/>
                                <w:szCs w:val="20"/>
                              </w:rPr>
                              <w:t>5</w:t>
                            </w:r>
                            <w:r w:rsidRPr="002815FF">
                              <w:rPr>
                                <w:rFonts w:hAnsi="Calibri"/>
                                <w:b/>
                                <w:bCs/>
                                <w:color w:val="000000" w:themeColor="text1"/>
                                <w:kern w:val="24"/>
                                <w:sz w:val="20"/>
                                <w:szCs w:val="20"/>
                              </w:rPr>
                              <w:t xml:space="preserve">x </w:t>
                            </w:r>
                            <w:r>
                              <w:rPr>
                                <w:rFonts w:hAnsi="Calibri"/>
                                <w:b/>
                                <w:bCs/>
                                <w:color w:val="000000" w:themeColor="text1"/>
                                <w:kern w:val="24"/>
                                <w:sz w:val="20"/>
                                <w:szCs w:val="20"/>
                              </w:rPr>
                              <w:t xml:space="preserve">part-time </w:t>
                            </w:r>
                            <w:r w:rsidRPr="002815FF">
                              <w:rPr>
                                <w:rFonts w:hAnsi="Calibri"/>
                                <w:b/>
                                <w:bCs/>
                                <w:color w:val="000000" w:themeColor="text1"/>
                                <w:kern w:val="24"/>
                                <w:sz w:val="20"/>
                                <w:szCs w:val="20"/>
                              </w:rPr>
                              <w:t xml:space="preserve">Care Workers: Syda Almutaz Abbas </w:t>
                            </w:r>
                            <w:proofErr w:type="spellStart"/>
                            <w:r w:rsidRPr="002815FF">
                              <w:rPr>
                                <w:rFonts w:hAnsi="Calibri"/>
                                <w:b/>
                                <w:bCs/>
                                <w:color w:val="000000" w:themeColor="text1"/>
                                <w:kern w:val="24"/>
                                <w:sz w:val="20"/>
                                <w:szCs w:val="20"/>
                              </w:rPr>
                              <w:t>Olish</w:t>
                            </w:r>
                            <w:proofErr w:type="spellEnd"/>
                            <w:r w:rsidRPr="002815FF">
                              <w:rPr>
                                <w:rFonts w:hAnsi="Calibri"/>
                                <w:b/>
                                <w:bCs/>
                                <w:color w:val="000000" w:themeColor="text1"/>
                                <w:kern w:val="24"/>
                                <w:sz w:val="20"/>
                                <w:szCs w:val="20"/>
                              </w:rPr>
                              <w:t>, Ayesha Chowdhury</w:t>
                            </w:r>
                            <w:r>
                              <w:rPr>
                                <w:rFonts w:hAnsi="Calibri"/>
                                <w:b/>
                                <w:bCs/>
                                <w:color w:val="000000" w:themeColor="text1"/>
                                <w:kern w:val="24"/>
                                <w:sz w:val="20"/>
                                <w:szCs w:val="20"/>
                              </w:rPr>
                              <w:t>,</w:t>
                            </w:r>
                            <w:r w:rsidRPr="002815FF">
                              <w:rPr>
                                <w:rFonts w:hAnsi="Calibri"/>
                                <w:b/>
                                <w:bCs/>
                                <w:color w:val="000000" w:themeColor="text1"/>
                                <w:kern w:val="24"/>
                                <w:sz w:val="20"/>
                                <w:szCs w:val="20"/>
                              </w:rPr>
                              <w:t xml:space="preserve"> Hani </w:t>
                            </w:r>
                            <w:proofErr w:type="spellStart"/>
                            <w:r w:rsidRPr="002815FF">
                              <w:rPr>
                                <w:rFonts w:hAnsi="Calibri"/>
                                <w:b/>
                                <w:bCs/>
                                <w:color w:val="000000" w:themeColor="text1"/>
                                <w:kern w:val="24"/>
                                <w:sz w:val="20"/>
                                <w:szCs w:val="20"/>
                              </w:rPr>
                              <w:t>Gezahga</w:t>
                            </w:r>
                            <w:proofErr w:type="spellEnd"/>
                            <w:r w:rsidRPr="002815FF">
                              <w:rPr>
                                <w:rFonts w:hAnsi="Calibri"/>
                                <w:b/>
                                <w:bCs/>
                                <w:color w:val="000000" w:themeColor="text1"/>
                                <w:kern w:val="24"/>
                                <w:sz w:val="20"/>
                                <w:szCs w:val="20"/>
                              </w:rPr>
                              <w:t>, Breska Ghafoor</w:t>
                            </w:r>
                            <w:r>
                              <w:rPr>
                                <w:rFonts w:hAnsi="Calibri"/>
                                <w:b/>
                                <w:bCs/>
                                <w:color w:val="000000" w:themeColor="text1"/>
                                <w:kern w:val="24"/>
                                <w:sz w:val="18"/>
                                <w:szCs w:val="18"/>
                              </w:rPr>
                              <w:t xml:space="preserve">, </w:t>
                            </w:r>
                            <w:r w:rsidRPr="00DF037A">
                              <w:rPr>
                                <w:rFonts w:hAnsi="Calibri"/>
                                <w:b/>
                                <w:bCs/>
                                <w:color w:val="000000" w:themeColor="text1"/>
                                <w:kern w:val="24"/>
                                <w:sz w:val="18"/>
                                <w:szCs w:val="18"/>
                              </w:rPr>
                              <w:t xml:space="preserve">Fatima Hamid </w:t>
                            </w: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1CC0566E" id="Rectangle: Rounded Corners 2" o:spid="_x0000_s1035" style="position:absolute;left:0;text-align:left;margin-left:367.5pt;margin-top:.75pt;width:126.1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" fillcolor="#d9ead3" stroked="f">
                <v:textbox inset="2.53958mm,2.53958mm,2.53958mm,2.53958mm">
                  <w:txbxContent>
                    <w:p w14:paraId="7EF0D8AD" w14:textId="77777777" w:rsidR="00C66753" w:rsidRPr="00275F04" w:rsidRDefault="00C66753" w:rsidP="00C66753">
                      <w:pPr>
                        <w:rPr>
                          <w:rFonts w:hAnsi="Calibri"/>
                          <w:b/>
                          <w:bCs/>
                          <w:color w:val="C00000"/>
                          <w:kern w:val="24"/>
                          <w:sz w:val="18"/>
                          <w:szCs w:val="18"/>
                        </w:rPr>
                      </w:pPr>
                      <w:r>
                        <w:rPr>
                          <w:rFonts w:hAnsi="Calibri"/>
                          <w:b/>
                          <w:bCs/>
                          <w:color w:val="000000" w:themeColor="text1"/>
                          <w:kern w:val="24"/>
                          <w:sz w:val="20"/>
                          <w:szCs w:val="20"/>
                        </w:rPr>
                        <w:t>5</w:t>
                      </w:r>
                      <w:r w:rsidRPr="002815FF">
                        <w:rPr>
                          <w:rFonts w:hAnsi="Calibri"/>
                          <w:b/>
                          <w:bCs/>
                          <w:color w:val="000000" w:themeColor="text1"/>
                          <w:kern w:val="24"/>
                          <w:sz w:val="20"/>
                          <w:szCs w:val="20"/>
                        </w:rPr>
                        <w:t xml:space="preserve">x </w:t>
                      </w:r>
                      <w:r>
                        <w:rPr>
                          <w:rFonts w:hAnsi="Calibri"/>
                          <w:b/>
                          <w:bCs/>
                          <w:color w:val="000000" w:themeColor="text1"/>
                          <w:kern w:val="24"/>
                          <w:sz w:val="20"/>
                          <w:szCs w:val="20"/>
                        </w:rPr>
                        <w:t xml:space="preserve">part-time </w:t>
                      </w:r>
                      <w:r w:rsidRPr="002815FF">
                        <w:rPr>
                          <w:rFonts w:hAnsi="Calibri"/>
                          <w:b/>
                          <w:bCs/>
                          <w:color w:val="000000" w:themeColor="text1"/>
                          <w:kern w:val="24"/>
                          <w:sz w:val="20"/>
                          <w:szCs w:val="20"/>
                        </w:rPr>
                        <w:t xml:space="preserve">Care Workers: Syda Almutaz Abbas </w:t>
                      </w:r>
                      <w:proofErr w:type="spellStart"/>
                      <w:r w:rsidRPr="002815FF">
                        <w:rPr>
                          <w:rFonts w:hAnsi="Calibri"/>
                          <w:b/>
                          <w:bCs/>
                          <w:color w:val="000000" w:themeColor="text1"/>
                          <w:kern w:val="24"/>
                          <w:sz w:val="20"/>
                          <w:szCs w:val="20"/>
                        </w:rPr>
                        <w:t>Olish</w:t>
                      </w:r>
                      <w:proofErr w:type="spellEnd"/>
                      <w:r w:rsidRPr="002815FF">
                        <w:rPr>
                          <w:rFonts w:hAnsi="Calibri"/>
                          <w:b/>
                          <w:bCs/>
                          <w:color w:val="000000" w:themeColor="text1"/>
                          <w:kern w:val="24"/>
                          <w:sz w:val="20"/>
                          <w:szCs w:val="20"/>
                        </w:rPr>
                        <w:t>, Ayesha Chowdhury</w:t>
                      </w:r>
                      <w:r>
                        <w:rPr>
                          <w:rFonts w:hAnsi="Calibri"/>
                          <w:b/>
                          <w:bCs/>
                          <w:color w:val="000000" w:themeColor="text1"/>
                          <w:kern w:val="24"/>
                          <w:sz w:val="20"/>
                          <w:szCs w:val="20"/>
                        </w:rPr>
                        <w:t>,</w:t>
                      </w:r>
                      <w:r w:rsidRPr="002815FF">
                        <w:rPr>
                          <w:rFonts w:hAnsi="Calibri"/>
                          <w:b/>
                          <w:bCs/>
                          <w:color w:val="000000" w:themeColor="text1"/>
                          <w:kern w:val="24"/>
                          <w:sz w:val="20"/>
                          <w:szCs w:val="20"/>
                        </w:rPr>
                        <w:t xml:space="preserve"> Hani </w:t>
                      </w:r>
                      <w:proofErr w:type="spellStart"/>
                      <w:r w:rsidRPr="002815FF">
                        <w:rPr>
                          <w:rFonts w:hAnsi="Calibri"/>
                          <w:b/>
                          <w:bCs/>
                          <w:color w:val="000000" w:themeColor="text1"/>
                          <w:kern w:val="24"/>
                          <w:sz w:val="20"/>
                          <w:szCs w:val="20"/>
                        </w:rPr>
                        <w:t>Gezahga</w:t>
                      </w:r>
                      <w:proofErr w:type="spellEnd"/>
                      <w:r w:rsidRPr="002815FF">
                        <w:rPr>
                          <w:rFonts w:hAnsi="Calibri"/>
                          <w:b/>
                          <w:bCs/>
                          <w:color w:val="000000" w:themeColor="text1"/>
                          <w:kern w:val="24"/>
                          <w:sz w:val="20"/>
                          <w:szCs w:val="20"/>
                        </w:rPr>
                        <w:t>, Breska Ghafoor</w:t>
                      </w:r>
                      <w:r>
                        <w:rPr>
                          <w:rFonts w:hAnsi="Calibri"/>
                          <w:b/>
                          <w:bCs/>
                          <w:color w:val="000000" w:themeColor="text1"/>
                          <w:kern w:val="24"/>
                          <w:sz w:val="18"/>
                          <w:szCs w:val="18"/>
                        </w:rPr>
                        <w:t xml:space="preserve">, </w:t>
                      </w:r>
                      <w:r w:rsidRPr="00DF037A">
                        <w:rPr>
                          <w:rFonts w:hAnsi="Calibri"/>
                          <w:b/>
                          <w:bCs/>
                          <w:color w:val="000000" w:themeColor="text1"/>
                          <w:kern w:val="24"/>
                          <w:sz w:val="18"/>
                          <w:szCs w:val="18"/>
                        </w:rPr>
                        <w:t xml:space="preserve">Fatima Hamid </w:t>
                      </w:r>
                    </w:p>
                  </w:txbxContent>
                </v:textbox>
              </v:roundrect>
            </w:pict>
          </mc:Fallback>
        </mc:AlternateContent>
      </w:r>
      <w:r>
        <w:rPr>
          <w:sz w:val="28"/>
          <w:szCs w:val="28"/>
        </w:rPr>
        <w:t xml:space="preserve">                                | </w:t>
      </w:r>
    </w:p>
    <w:p w14:paraId="244FB652" w14:textId="77777777" w:rsidR="00C66753" w:rsidRPr="00785BC3" w:rsidRDefault="00C66753" w:rsidP="00C66753"/>
    <w:p w14:paraId="21122EE6" w14:textId="77777777" w:rsidR="00C66753" w:rsidRDefault="00C66753" w:rsidP="00C66753"/>
    <w:p w14:paraId="519DEF7E" w14:textId="77777777" w:rsidR="00C66753" w:rsidRDefault="00C66753" w:rsidP="00C66753"/>
    <w:p w14:paraId="3D4B71D3" w14:textId="0A74B2B4" w:rsidR="00C66753" w:rsidRPr="00C66753" w:rsidRDefault="00C66753" w:rsidP="00C66753">
      <w:pPr>
        <w:pStyle w:val="Header"/>
        <w:tabs>
          <w:tab w:val="left" w:pos="8306"/>
        </w:tabs>
        <w:spacing w:before="120" w:after="120" w:line="360" w:lineRule="auto"/>
        <w:jc w:val="both"/>
        <w:rPr>
          <w:rFonts w:ascii="Arial" w:hAnsi="Arial" w:cs="Arial"/>
          <w:sz w:val="28"/>
          <w:szCs w:val="28"/>
        </w:rPr>
      </w:pPr>
    </w:p>
    <w:p w14:paraId="6F8BBF8B" w14:textId="77777777" w:rsidR="004557A8" w:rsidRPr="00FB54B5" w:rsidRDefault="004557A8" w:rsidP="00FB54B5">
      <w:pPr>
        <w:pStyle w:val="WPHeading"/>
        <w:spacing w:line="360" w:lineRule="auto"/>
      </w:pPr>
      <w:bookmarkStart w:id="23" w:name="_Hlk527965528"/>
      <w:bookmarkStart w:id="24" w:name="_Hlk527548380"/>
      <w:bookmarkEnd w:id="18"/>
      <w:bookmarkEnd w:id="22"/>
      <w:r w:rsidRPr="00FB54B5">
        <w:t>Related Policies</w:t>
      </w:r>
    </w:p>
    <w:p w14:paraId="5F403766" w14:textId="77777777" w:rsidR="004557A8" w:rsidRPr="00FB54B5" w:rsidRDefault="004557A8" w:rsidP="00FB54B5">
      <w:pPr>
        <w:pStyle w:val="WPParagraph"/>
        <w:spacing w:line="360" w:lineRule="auto"/>
        <w:jc w:val="both"/>
      </w:pPr>
      <w:r w:rsidRPr="00FB54B5">
        <w:t>Audit</w:t>
      </w:r>
    </w:p>
    <w:p w14:paraId="3D9A204B" w14:textId="77777777" w:rsidR="004557A8" w:rsidRPr="00FB54B5" w:rsidRDefault="004557A8" w:rsidP="00FB54B5">
      <w:pPr>
        <w:pStyle w:val="WPParagraph"/>
        <w:spacing w:line="360" w:lineRule="auto"/>
        <w:jc w:val="both"/>
      </w:pPr>
      <w:r w:rsidRPr="00FB54B5">
        <w:t>Bribery and Corruption</w:t>
      </w:r>
    </w:p>
    <w:p w14:paraId="5CD5A7B9" w14:textId="77777777" w:rsidR="004557A8" w:rsidRPr="00FB54B5" w:rsidRDefault="004557A8" w:rsidP="00FB54B5">
      <w:pPr>
        <w:pStyle w:val="WPParagraph"/>
        <w:spacing w:line="360" w:lineRule="auto"/>
        <w:jc w:val="both"/>
      </w:pPr>
      <w:r w:rsidRPr="00FB54B5">
        <w:t>Business Contingency and Emergency Planning</w:t>
      </w:r>
    </w:p>
    <w:p w14:paraId="0B90532E" w14:textId="77777777" w:rsidR="004557A8" w:rsidRPr="00FB54B5" w:rsidRDefault="004557A8" w:rsidP="00FB54B5">
      <w:pPr>
        <w:pStyle w:val="WPParagraph"/>
        <w:spacing w:line="360" w:lineRule="auto"/>
        <w:jc w:val="both"/>
      </w:pPr>
      <w:r w:rsidRPr="00FB54B5">
        <w:t>Data Protection Legislative Framework (UK GDPR)</w:t>
      </w:r>
    </w:p>
    <w:p w14:paraId="3AD3BF90" w14:textId="77777777" w:rsidR="004557A8" w:rsidRPr="00FB54B5" w:rsidRDefault="004557A8" w:rsidP="00FB54B5">
      <w:pPr>
        <w:pStyle w:val="WPParagraph"/>
        <w:spacing w:line="360" w:lineRule="auto"/>
        <w:jc w:val="both"/>
      </w:pPr>
      <w:r w:rsidRPr="00FB54B5">
        <w:t>Duty of Candour</w:t>
      </w:r>
    </w:p>
    <w:p w14:paraId="6868C576" w14:textId="77777777" w:rsidR="004557A8" w:rsidRPr="00FB54B5" w:rsidRDefault="004557A8" w:rsidP="00FB54B5">
      <w:pPr>
        <w:pStyle w:val="WPParagraph"/>
        <w:spacing w:line="360" w:lineRule="auto"/>
        <w:jc w:val="both"/>
      </w:pPr>
      <w:r w:rsidRPr="00FB54B5">
        <w:t xml:space="preserve">Financial Irregularities </w:t>
      </w:r>
    </w:p>
    <w:p w14:paraId="166C2B04" w14:textId="77777777" w:rsidR="004557A8" w:rsidRPr="00FB54B5" w:rsidRDefault="004557A8" w:rsidP="00FB54B5">
      <w:pPr>
        <w:pStyle w:val="WPParagraph"/>
        <w:spacing w:line="360" w:lineRule="auto"/>
        <w:jc w:val="both"/>
      </w:pPr>
      <w:r w:rsidRPr="00FB54B5">
        <w:t>Fit and Proper Persons: Directors</w:t>
      </w:r>
    </w:p>
    <w:p w14:paraId="4EBB088D" w14:textId="77777777" w:rsidR="004557A8" w:rsidRPr="00FB54B5" w:rsidRDefault="004557A8" w:rsidP="00FB54B5">
      <w:pPr>
        <w:pStyle w:val="WPParagraph"/>
        <w:spacing w:line="360" w:lineRule="auto"/>
        <w:jc w:val="both"/>
      </w:pPr>
      <w:r w:rsidRPr="00FB54B5">
        <w:t>Notifications</w:t>
      </w:r>
    </w:p>
    <w:p w14:paraId="7843E9BA" w14:textId="77777777" w:rsidR="004557A8" w:rsidRPr="00FB54B5" w:rsidRDefault="004557A8" w:rsidP="00FB54B5">
      <w:pPr>
        <w:pStyle w:val="WPParagraph"/>
        <w:spacing w:line="360" w:lineRule="auto"/>
        <w:jc w:val="both"/>
      </w:pPr>
      <w:r w:rsidRPr="00FB54B5">
        <w:t xml:space="preserve">Quality Assurance </w:t>
      </w:r>
    </w:p>
    <w:p w14:paraId="606A82F9" w14:textId="77777777" w:rsidR="004557A8" w:rsidRPr="00FB54B5" w:rsidRDefault="004557A8" w:rsidP="00FB54B5">
      <w:pPr>
        <w:pStyle w:val="WPParagraph"/>
        <w:spacing w:line="360" w:lineRule="auto"/>
        <w:jc w:val="both"/>
      </w:pPr>
      <w:r w:rsidRPr="00FB54B5">
        <w:t>Whistleblowing</w:t>
      </w:r>
    </w:p>
    <w:bookmarkEnd w:id="23"/>
    <w:p w14:paraId="712F74C7" w14:textId="77777777" w:rsidR="004557A8" w:rsidRPr="00FB54B5" w:rsidRDefault="004557A8" w:rsidP="00FB54B5">
      <w:pPr>
        <w:pStyle w:val="WPHeading"/>
        <w:spacing w:line="360" w:lineRule="auto"/>
      </w:pPr>
      <w:r w:rsidRPr="00FB54B5">
        <w:t>Related Guidance</w:t>
      </w:r>
      <w:bookmarkEnd w:id="24"/>
    </w:p>
    <w:p w14:paraId="449FECD4" w14:textId="77777777" w:rsidR="004557A8" w:rsidRPr="00FB54B5" w:rsidRDefault="004557A8" w:rsidP="00FB54B5">
      <w:pPr>
        <w:pStyle w:val="WPParagraph"/>
        <w:spacing w:before="0" w:after="0" w:line="360" w:lineRule="auto"/>
        <w:jc w:val="both"/>
        <w:rPr>
          <w:rFonts w:eastAsia="HGGothicM"/>
          <w:lang w:bidi="en-US"/>
        </w:rPr>
      </w:pPr>
      <w:r w:rsidRPr="00FB54B5">
        <w:rPr>
          <w:rFonts w:eastAsia="HGGothicM"/>
          <w:lang w:bidi="en-US"/>
        </w:rPr>
        <w:t>CQC Regulation 5: Fit and Proper Persons: Director:</w:t>
      </w:r>
    </w:p>
    <w:p w14:paraId="464D68A4" w14:textId="77777777" w:rsidR="004557A8" w:rsidRPr="00FB54B5" w:rsidRDefault="004557A8" w:rsidP="00FB54B5">
      <w:pPr>
        <w:pStyle w:val="WPParagraph"/>
        <w:spacing w:before="0" w:after="0" w:line="360" w:lineRule="auto"/>
        <w:jc w:val="both"/>
        <w:rPr>
          <w:rFonts w:eastAsia="HGGothicM"/>
          <w:color w:val="2F5496" w:themeColor="accent1" w:themeShade="BF"/>
          <w:lang w:bidi="en-US"/>
        </w:rPr>
      </w:pPr>
      <w:hyperlink r:id="rId11" w:history="1">
        <w:r w:rsidRPr="00FB54B5">
          <w:rPr>
            <w:rStyle w:val="Hyperlink"/>
            <w:rFonts w:eastAsia="HGGothicM"/>
            <w:bCs/>
            <w:lang w:bidi="en-US"/>
          </w:rPr>
          <w:t>https://www.cqc.org.uk/guidance-providers/regulations-enforcement/regulation-5-fit-proper-persons-directors</w:t>
        </w:r>
      </w:hyperlink>
      <w:r w:rsidRPr="00FB54B5">
        <w:rPr>
          <w:rFonts w:eastAsia="HGGothicM"/>
          <w:color w:val="2F5496" w:themeColor="accent1" w:themeShade="BF"/>
          <w:lang w:bidi="en-US"/>
        </w:rPr>
        <w:t xml:space="preserve"> </w:t>
      </w:r>
    </w:p>
    <w:p w14:paraId="22B43D70" w14:textId="77777777" w:rsidR="004557A8" w:rsidRPr="00FB54B5" w:rsidRDefault="004557A8" w:rsidP="00FB54B5">
      <w:pPr>
        <w:pStyle w:val="WPParagraph"/>
        <w:spacing w:before="0" w:after="0" w:line="360" w:lineRule="auto"/>
        <w:jc w:val="both"/>
        <w:rPr>
          <w:rFonts w:eastAsia="HGGothicM"/>
          <w:color w:val="2F5496" w:themeColor="accent1" w:themeShade="BF"/>
          <w:lang w:bidi="en-US"/>
        </w:rPr>
      </w:pPr>
    </w:p>
    <w:p w14:paraId="77A5ADB4" w14:textId="77777777" w:rsidR="004557A8" w:rsidRPr="00FB54B5" w:rsidRDefault="004557A8" w:rsidP="00FB54B5">
      <w:pPr>
        <w:pStyle w:val="WPParagraph"/>
        <w:spacing w:before="0" w:after="0" w:line="360" w:lineRule="auto"/>
        <w:jc w:val="both"/>
        <w:rPr>
          <w:rFonts w:eastAsia="HGGothicM"/>
          <w:lang w:bidi="en-US"/>
        </w:rPr>
      </w:pPr>
      <w:r w:rsidRPr="00FB54B5">
        <w:rPr>
          <w:rFonts w:eastAsia="HGGothicM"/>
          <w:lang w:bidi="en-US"/>
        </w:rPr>
        <w:t>CQC Regulation 17: Good Governance:</w:t>
      </w:r>
    </w:p>
    <w:p w14:paraId="2A05BF30" w14:textId="77777777" w:rsidR="004557A8" w:rsidRPr="00FB54B5" w:rsidRDefault="004557A8" w:rsidP="00FB54B5">
      <w:pPr>
        <w:pStyle w:val="WPParagraph"/>
        <w:spacing w:before="0" w:after="0" w:line="360" w:lineRule="auto"/>
        <w:jc w:val="both"/>
        <w:rPr>
          <w:rFonts w:eastAsia="HGGothicM"/>
          <w:b/>
          <w:color w:val="FF0000"/>
          <w:lang w:bidi="en-US"/>
        </w:rPr>
      </w:pPr>
      <w:hyperlink r:id="rId12" w:history="1">
        <w:r w:rsidRPr="00FB54B5">
          <w:rPr>
            <w:rStyle w:val="Hyperlink"/>
            <w:rFonts w:eastAsia="HGGothicM"/>
            <w:bCs/>
            <w:lang w:bidi="en-US"/>
          </w:rPr>
          <w:t>https://www.cqc.org.uk/guidance-providers/regulations-enforcement/regulation-17-good-governance</w:t>
        </w:r>
      </w:hyperlink>
      <w:r w:rsidRPr="00FB54B5">
        <w:rPr>
          <w:rFonts w:eastAsia="HGGothicM"/>
          <w:b/>
          <w:color w:val="FF0000"/>
          <w:lang w:bidi="en-US"/>
        </w:rPr>
        <w:t xml:space="preserve"> </w:t>
      </w:r>
    </w:p>
    <w:p w14:paraId="39846463" w14:textId="77777777" w:rsidR="004557A8" w:rsidRPr="00FB54B5" w:rsidRDefault="004557A8" w:rsidP="00FB54B5">
      <w:pPr>
        <w:pStyle w:val="WPParagraph"/>
        <w:spacing w:before="0" w:after="0" w:line="360" w:lineRule="auto"/>
        <w:jc w:val="both"/>
        <w:rPr>
          <w:rFonts w:eastAsia="HGGothicM"/>
          <w:b/>
          <w:color w:val="2F5496" w:themeColor="accent1" w:themeShade="BF"/>
          <w:lang w:bidi="en-US"/>
        </w:rPr>
      </w:pPr>
    </w:p>
    <w:p w14:paraId="270BFC8A" w14:textId="77777777" w:rsidR="004557A8" w:rsidRPr="00FB54B5" w:rsidRDefault="004557A8" w:rsidP="00FB54B5">
      <w:pPr>
        <w:pStyle w:val="WPParagraph"/>
        <w:spacing w:before="0" w:after="0" w:line="360" w:lineRule="auto"/>
        <w:jc w:val="both"/>
        <w:rPr>
          <w:rFonts w:eastAsia="HGGothicM"/>
          <w:lang w:bidi="en-US"/>
        </w:rPr>
      </w:pPr>
      <w:r w:rsidRPr="00FB54B5">
        <w:rPr>
          <w:rFonts w:eastAsia="HGGothicM"/>
          <w:lang w:bidi="en-US"/>
        </w:rPr>
        <w:t>CQC Regulation 20: Duty of Candour:</w:t>
      </w:r>
    </w:p>
    <w:p w14:paraId="11E3F40E" w14:textId="77777777" w:rsidR="004557A8" w:rsidRPr="00FB54B5" w:rsidRDefault="004557A8" w:rsidP="00FB54B5">
      <w:pPr>
        <w:pStyle w:val="WPParagraph"/>
        <w:spacing w:before="0" w:after="0" w:line="360" w:lineRule="auto"/>
        <w:jc w:val="both"/>
        <w:rPr>
          <w:rFonts w:eastAsia="HGGothicM"/>
          <w:color w:val="FF0000"/>
          <w:lang w:bidi="en-US"/>
        </w:rPr>
      </w:pPr>
      <w:hyperlink r:id="rId13" w:history="1">
        <w:r w:rsidRPr="00FB54B5">
          <w:rPr>
            <w:rStyle w:val="Hyperlink"/>
            <w:rFonts w:eastAsia="HGGothicM"/>
            <w:bCs/>
            <w:lang w:bidi="en-US"/>
          </w:rPr>
          <w:t>https://www.cqc.org.uk/guidance-providers/regulations-enforcement/regulation-20-duty-candour</w:t>
        </w:r>
      </w:hyperlink>
      <w:r w:rsidRPr="00FB54B5">
        <w:rPr>
          <w:rFonts w:eastAsia="HGGothicM"/>
          <w:color w:val="FF0000"/>
          <w:lang w:bidi="en-US"/>
        </w:rPr>
        <w:t xml:space="preserve"> </w:t>
      </w:r>
    </w:p>
    <w:p w14:paraId="71168038" w14:textId="77777777" w:rsidR="004557A8" w:rsidRPr="00FB54B5" w:rsidRDefault="004557A8" w:rsidP="00FB54B5">
      <w:pPr>
        <w:pStyle w:val="WPParagraph"/>
        <w:spacing w:before="0" w:after="0" w:line="360" w:lineRule="auto"/>
        <w:jc w:val="both"/>
        <w:rPr>
          <w:rFonts w:eastAsia="HGGothicM"/>
          <w:color w:val="FF0000"/>
          <w:lang w:bidi="en-US"/>
        </w:rPr>
      </w:pPr>
    </w:p>
    <w:p w14:paraId="0741DAF6" w14:textId="77777777" w:rsidR="004557A8" w:rsidRPr="00FB54B5" w:rsidRDefault="004557A8" w:rsidP="00FB54B5">
      <w:pPr>
        <w:pStyle w:val="WPParagraph"/>
        <w:spacing w:before="0" w:after="0" w:line="360" w:lineRule="auto"/>
        <w:rPr>
          <w:rFonts w:eastAsia="HGGothicM"/>
          <w:color w:val="FF0000"/>
          <w:lang w:bidi="en-US"/>
        </w:rPr>
      </w:pPr>
      <w:r w:rsidRPr="00FB54B5">
        <w:rPr>
          <w:rFonts w:eastAsia="HGGothicM"/>
          <w:lang w:bidi="en-US"/>
        </w:rPr>
        <w:t>ICO</w:t>
      </w:r>
      <w:r w:rsidRPr="00FB54B5">
        <w:rPr>
          <w:rFonts w:eastAsia="HGGothicM"/>
          <w:color w:val="FF0000"/>
          <w:lang w:bidi="en-US"/>
        </w:rPr>
        <w:t xml:space="preserve">                                                                                                                            </w:t>
      </w:r>
      <w:hyperlink r:id="rId14" w:history="1">
        <w:r w:rsidRPr="00FB54B5">
          <w:rPr>
            <w:rStyle w:val="Hyperlink"/>
            <w:rFonts w:eastAsia="HGGothicM"/>
            <w:lang w:bidi="en-US"/>
          </w:rPr>
          <w:t>https://ico.org.uk/</w:t>
        </w:r>
      </w:hyperlink>
      <w:r w:rsidRPr="00FB54B5">
        <w:rPr>
          <w:rFonts w:eastAsia="HGGothicM"/>
          <w:color w:val="FF0000"/>
          <w:lang w:bidi="en-US"/>
        </w:rPr>
        <w:t xml:space="preserve"> </w:t>
      </w:r>
    </w:p>
    <w:p w14:paraId="0479B12A" w14:textId="77777777" w:rsidR="004557A8" w:rsidRPr="00FB54B5" w:rsidRDefault="004557A8" w:rsidP="00FB54B5">
      <w:pPr>
        <w:pStyle w:val="WPParagraph"/>
        <w:spacing w:before="0" w:after="0" w:line="360" w:lineRule="auto"/>
        <w:rPr>
          <w:rFonts w:eastAsia="HGGothicM"/>
          <w:color w:val="2F5496" w:themeColor="accent1" w:themeShade="BF"/>
          <w:lang w:bidi="en-US"/>
        </w:rPr>
      </w:pPr>
    </w:p>
    <w:p w14:paraId="4B8E48A9" w14:textId="77777777" w:rsidR="004557A8" w:rsidRPr="00FB54B5" w:rsidRDefault="004557A8" w:rsidP="00FB54B5">
      <w:pPr>
        <w:pStyle w:val="WPHeading"/>
        <w:spacing w:line="360" w:lineRule="auto"/>
      </w:pPr>
      <w:r w:rsidRPr="00FB54B5">
        <w:t>Training Statement</w:t>
      </w:r>
    </w:p>
    <w:p w14:paraId="2C866246" w14:textId="77777777" w:rsidR="004557A8" w:rsidRPr="00FB54B5" w:rsidRDefault="004557A8" w:rsidP="00FB54B5">
      <w:pPr>
        <w:pStyle w:val="WPParagraph"/>
        <w:spacing w:line="360" w:lineRule="auto"/>
        <w:jc w:val="both"/>
      </w:pPr>
      <w:r w:rsidRPr="00FB54B5">
        <w:t>All Board members will undertake an induction into their role which will cover all the principles above. In addition, the board will implement the requirements of CQC Regulation 5 Fit and Proper Persons Directors, Regulation 17 Good Governance and Regulation 20 Duty of Candour of the Health and Social Care Act 2008.</w:t>
      </w:r>
    </w:p>
    <w:p w14:paraId="3A74D9F7" w14:textId="77777777" w:rsidR="004557A8" w:rsidRPr="00FB54B5" w:rsidRDefault="004557A8" w:rsidP="00FB54B5">
      <w:pPr>
        <w:pStyle w:val="Paragraph"/>
        <w:spacing w:line="360" w:lineRule="auto"/>
        <w:rPr>
          <w:rFonts w:eastAsia="HGGothicM"/>
          <w:b/>
        </w:rPr>
      </w:pPr>
      <w:bookmarkStart w:id="25" w:name="_Hlk529282654"/>
      <w:bookmarkStart w:id="26" w:name="_Hlk53512270"/>
      <w:bookmarkStart w:id="27" w:name="_Hlk527038464"/>
      <w:bookmarkStart w:id="28" w:name="_Hlk527976468"/>
      <w:r w:rsidRPr="00FB54B5">
        <w:rPr>
          <w:rFonts w:eastAsia="HGGothicM"/>
        </w:rPr>
        <w:t>All staff, during induction, are made aware of the organisation’s policies and procedures, all of which are used for training updates. All policies and procedures are reviewed and amended where necessary, and staff are made aware of any changes. Observations are undertaken to check skills and competencies. Various methods of training are used, including one-to-one, online, workbook, group meetings, and individual supervision. External courses are sourced as required.</w:t>
      </w:r>
      <w:r w:rsidRPr="00FB54B5">
        <w:rPr>
          <w:rFonts w:eastAsia="HGGothicM"/>
          <w:b/>
        </w:rPr>
        <w:t xml:space="preserve"> </w:t>
      </w:r>
      <w:bookmarkEnd w:id="25"/>
    </w:p>
    <w:bookmarkEnd w:id="26"/>
    <w:p w14:paraId="2FDABDF6" w14:textId="77777777" w:rsidR="004557A8" w:rsidRPr="00FB54B5" w:rsidRDefault="004557A8" w:rsidP="00FB54B5">
      <w:pPr>
        <w:keepNext/>
        <w:keepLines/>
        <w:spacing w:before="360" w:after="0" w:line="360" w:lineRule="auto"/>
        <w:jc w:val="both"/>
        <w:outlineLvl w:val="0"/>
        <w:rPr>
          <w:rFonts w:ascii="Arial" w:eastAsia="Calibri" w:hAnsi="Arial" w:cs="Arial"/>
          <w:b/>
          <w:sz w:val="24"/>
          <w:szCs w:val="24"/>
          <w:lang w:val="sk-SK"/>
        </w:rPr>
      </w:pPr>
    </w:p>
    <w:p w14:paraId="75B6490D" w14:textId="12F8BD75" w:rsidR="004557A8" w:rsidRPr="00FB54B5" w:rsidRDefault="004557A8" w:rsidP="00FB54B5">
      <w:pPr>
        <w:pStyle w:val="WPParagraph"/>
        <w:spacing w:line="360" w:lineRule="auto"/>
        <w:jc w:val="both"/>
        <w:rPr>
          <w:rFonts w:eastAsia="Calibri"/>
        </w:rPr>
      </w:pPr>
      <w:r w:rsidRPr="00FB54B5">
        <w:rPr>
          <w:rFonts w:eastAsia="Calibri"/>
        </w:rPr>
        <w:t>Date Reviewed: January 202</w:t>
      </w:r>
      <w:r w:rsidR="00FB54B5" w:rsidRPr="00FB54B5">
        <w:rPr>
          <w:rFonts w:eastAsia="Calibri"/>
        </w:rPr>
        <w:t>5</w:t>
      </w:r>
    </w:p>
    <w:p w14:paraId="6D1D6AE3" w14:textId="3D2A8C77" w:rsidR="004557A8" w:rsidRPr="00FB54B5" w:rsidRDefault="004557A8" w:rsidP="00FB54B5">
      <w:pPr>
        <w:pStyle w:val="WPParagraph"/>
        <w:spacing w:line="360" w:lineRule="auto"/>
        <w:jc w:val="both"/>
        <w:rPr>
          <w:rFonts w:eastAsia="Calibri"/>
        </w:rPr>
      </w:pPr>
      <w:r w:rsidRPr="00FB54B5">
        <w:rPr>
          <w:rFonts w:eastAsia="Calibri"/>
        </w:rPr>
        <w:t xml:space="preserve">Person responsible for updating this policy: </w:t>
      </w:r>
      <w:bookmarkStart w:id="29" w:name="_Hlk192952973"/>
      <w:r w:rsidRPr="00FB54B5">
        <w:rPr>
          <w:rFonts w:eastAsia="Calibri"/>
          <w:b/>
          <w:bCs/>
        </w:rPr>
        <w:t xml:space="preserve">Dr. </w:t>
      </w:r>
      <w:r w:rsidR="00FB54B5" w:rsidRPr="00FB54B5">
        <w:rPr>
          <w:rFonts w:eastAsia="Calibri"/>
          <w:b/>
          <w:bCs/>
        </w:rPr>
        <w:t>Eiman Ali</w:t>
      </w:r>
    </w:p>
    <w:bookmarkEnd w:id="29"/>
    <w:p w14:paraId="1C9A675A" w14:textId="7C3B7492" w:rsidR="004557A8" w:rsidRPr="00FB54B5" w:rsidRDefault="004557A8" w:rsidP="00FB54B5">
      <w:pPr>
        <w:pStyle w:val="WPParagraph"/>
        <w:spacing w:line="360" w:lineRule="auto"/>
        <w:jc w:val="both"/>
        <w:rPr>
          <w:rFonts w:eastAsia="Calibri"/>
        </w:rPr>
      </w:pPr>
      <w:r w:rsidRPr="00FB54B5">
        <w:rPr>
          <w:rFonts w:eastAsia="Calibri"/>
        </w:rPr>
        <w:t>Next Review Date: January 202</w:t>
      </w:r>
      <w:r w:rsidR="00FB54B5" w:rsidRPr="00FB54B5">
        <w:rPr>
          <w:rFonts w:eastAsia="Calibri"/>
        </w:rPr>
        <w:t>6</w:t>
      </w:r>
    </w:p>
    <w:bookmarkEnd w:id="27"/>
    <w:bookmarkEnd w:id="28"/>
    <w:p w14:paraId="6A7B95EC" w14:textId="3F83673E" w:rsidR="004557A8" w:rsidRPr="00FB54B5" w:rsidRDefault="004557A8" w:rsidP="00FB54B5">
      <w:pPr>
        <w:keepNext/>
        <w:keepLines/>
        <w:spacing w:before="360" w:after="0" w:line="360" w:lineRule="auto"/>
        <w:jc w:val="both"/>
        <w:outlineLvl w:val="0"/>
        <w:rPr>
          <w:rFonts w:ascii="Arial" w:eastAsia="Calibri" w:hAnsi="Arial" w:cs="Arial"/>
          <w:b/>
          <w:sz w:val="24"/>
          <w:szCs w:val="24"/>
          <w:lang w:val="sk-SK"/>
        </w:rPr>
      </w:pPr>
    </w:p>
    <w:p w14:paraId="223381B6" w14:textId="77777777" w:rsidR="004557A8" w:rsidRPr="00FB54B5" w:rsidRDefault="004557A8" w:rsidP="00FB54B5">
      <w:pPr>
        <w:spacing w:line="360" w:lineRule="auto"/>
        <w:jc w:val="both"/>
        <w:rPr>
          <w:rFonts w:ascii="Arial" w:eastAsia="HGGothicM" w:hAnsi="Arial" w:cs="Arial"/>
          <w:sz w:val="24"/>
          <w:szCs w:val="24"/>
          <w:lang w:eastAsia="en-GB"/>
        </w:rPr>
      </w:pPr>
    </w:p>
    <w:p w14:paraId="2D03EA13" w14:textId="77777777" w:rsidR="004557A8" w:rsidRPr="00FB54B5" w:rsidRDefault="004557A8" w:rsidP="00FB54B5">
      <w:pPr>
        <w:spacing w:line="360" w:lineRule="auto"/>
        <w:jc w:val="both"/>
        <w:rPr>
          <w:rFonts w:ascii="Arial" w:eastAsia="Calibri" w:hAnsi="Arial" w:cs="Arial"/>
          <w:b/>
          <w:color w:val="FF0000"/>
          <w:sz w:val="24"/>
          <w:szCs w:val="24"/>
          <w:lang w:val="sk-SK"/>
        </w:rPr>
      </w:pPr>
    </w:p>
    <w:p w14:paraId="0A37B545" w14:textId="77777777" w:rsidR="004557A8" w:rsidRPr="00FB54B5" w:rsidRDefault="004557A8" w:rsidP="00FB54B5">
      <w:pPr>
        <w:spacing w:line="360" w:lineRule="auto"/>
        <w:jc w:val="both"/>
        <w:rPr>
          <w:rFonts w:ascii="Arial" w:eastAsia="Calibri" w:hAnsi="Arial" w:cs="Arial"/>
          <w:b/>
          <w:color w:val="FF0000"/>
          <w:sz w:val="24"/>
          <w:szCs w:val="24"/>
          <w:lang w:val="sk-SK"/>
        </w:rPr>
      </w:pPr>
    </w:p>
    <w:p w14:paraId="5C7FA821" w14:textId="6026DAD0" w:rsidR="00027007" w:rsidRPr="00FB54B5" w:rsidRDefault="00027007" w:rsidP="00FB54B5">
      <w:pPr>
        <w:spacing w:line="360" w:lineRule="auto"/>
        <w:jc w:val="both"/>
        <w:rPr>
          <w:rFonts w:ascii="Arial" w:eastAsia="Calibri" w:hAnsi="Arial" w:cs="Arial"/>
          <w:b/>
          <w:sz w:val="24"/>
          <w:szCs w:val="24"/>
          <w:u w:val="single"/>
          <w:lang w:val="sk-SK"/>
        </w:rPr>
      </w:pPr>
    </w:p>
    <w:sectPr w:rsidR="00027007" w:rsidRPr="00FB54B5" w:rsidSect="00626A03">
      <w:headerReference w:type="default" r:id="rId15"/>
      <w:footerReference w:type="default" r:id="rId16"/>
      <w:headerReference w:type="first" r:id="rId17"/>
      <w:footerReference w:type="first" r:id="rId18"/>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5CEE" w14:textId="77777777" w:rsidR="00211781" w:rsidRDefault="00211781" w:rsidP="00F26800">
      <w:pPr>
        <w:spacing w:after="0" w:line="240" w:lineRule="auto"/>
      </w:pPr>
      <w:r>
        <w:separator/>
      </w:r>
    </w:p>
  </w:endnote>
  <w:endnote w:type="continuationSeparator" w:id="0">
    <w:p w14:paraId="05506F9A" w14:textId="77777777" w:rsidR="00211781" w:rsidRDefault="00211781" w:rsidP="00F26800">
      <w:pPr>
        <w:spacing w:after="0" w:line="240" w:lineRule="auto"/>
      </w:pPr>
      <w:r>
        <w:continuationSeparator/>
      </w:r>
    </w:p>
  </w:endnote>
  <w:endnote w:type="continuationNotice" w:id="1">
    <w:p w14:paraId="28587509" w14:textId="77777777" w:rsidR="00211781" w:rsidRDefault="00211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5D9" w14:textId="155214CB" w:rsidR="00DE37CA" w:rsidRPr="00DE37CA" w:rsidRDefault="00DE37CA" w:rsidP="00DE37CA">
    <w:pPr>
      <w:spacing w:after="361" w:line="240" w:lineRule="auto"/>
      <w:rPr>
        <w:rFonts w:ascii="Arial" w:hAnsi="Arial" w:cs="Arial"/>
        <w:color w:val="118AB2"/>
        <w:sz w:val="20"/>
        <w:szCs w:val="2"/>
      </w:rPr>
    </w:pPr>
  </w:p>
  <w:p w14:paraId="6F36B635" w14:textId="569165B5" w:rsidR="002E4424" w:rsidRPr="004427A5" w:rsidRDefault="00DE37CA" w:rsidP="00DE37CA">
    <w:pPr>
      <w:pStyle w:val="Footer"/>
    </w:pPr>
    <w:bookmarkStart w:id="30" w:name="_Hlk163535935"/>
    <w:r>
      <w:rPr>
        <w:noProof/>
      </w:rPr>
      <w:drawing>
        <wp:inline distT="0" distB="0" distL="0" distR="0" wp14:anchorId="6F2F9478" wp14:editId="243DDC5D">
          <wp:extent cx="571500" cy="739882"/>
          <wp:effectExtent l="0" t="0" r="0" b="3175"/>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0" cy="801533"/>
                  </a:xfrm>
                  <a:prstGeom prst="rect">
                    <a:avLst/>
                  </a:prstGeom>
                  <a:noFill/>
                </pic:spPr>
              </pic:pic>
            </a:graphicData>
          </a:graphic>
        </wp:inline>
      </w:drawing>
    </w:r>
    <w:r w:rsidR="002E4424">
      <w:t xml:space="preserve">                         </w:t>
    </w:r>
    <w:bookmarkEnd w:id="30"/>
    <w:r w:rsidR="004557A8" w:rsidRPr="004557A8">
      <w:t>Good Governance</w:t>
    </w:r>
    <w:r w:rsidR="00317265">
      <w:t xml:space="preserve"> </w:t>
    </w:r>
    <w:r w:rsidR="002E4424" w:rsidRPr="002E4424">
      <w:t>Policy</w:t>
    </w:r>
    <w:r w:rsidR="002E4424" w:rsidRPr="004427A5">
      <w:t xml:space="preserve">, </w:t>
    </w:r>
    <w:bookmarkStart w:id="31" w:name="_Hlk163538778"/>
    <w:r w:rsidR="002E4424" w:rsidRPr="004427A5">
      <w:t>V</w:t>
    </w:r>
    <w:r w:rsidR="00FB54B5">
      <w:t>3</w:t>
    </w:r>
    <w:r w:rsidR="002E4424" w:rsidRPr="004427A5">
      <w:t>.0 ©202</w:t>
    </w:r>
    <w:r w:rsidR="00FB54B5">
      <w:t>5</w:t>
    </w:r>
    <w:r w:rsidR="002E4424" w:rsidRPr="004427A5">
      <w:t xml:space="preserve">                                                                                        </w:t>
    </w:r>
    <w:bookmarkEnd w:id="31"/>
  </w:p>
  <w:p w14:paraId="20F911A2" w14:textId="77777777" w:rsidR="002E4424" w:rsidRPr="004427A5" w:rsidRDefault="002E4424" w:rsidP="002E4424">
    <w:pPr>
      <w:pStyle w:val="Footer"/>
    </w:pPr>
  </w:p>
  <w:p w14:paraId="0E26296E" w14:textId="477DBD1B" w:rsidR="002E4424" w:rsidRPr="004427A5" w:rsidRDefault="002E4424" w:rsidP="002E4424">
    <w:pPr>
      <w:pStyle w:val="Footer"/>
    </w:pPr>
    <w:r w:rsidRPr="004427A5">
      <w:tab/>
      <w:t xml:space="preserve">This policy is </w:t>
    </w:r>
    <w:bookmarkStart w:id="32" w:name="_Hlk163538857"/>
    <w:r w:rsidRPr="004427A5">
      <w:t xml:space="preserve">protected by Copyright </w:t>
    </w:r>
    <w:r w:rsidR="00883B16">
      <w:t xml:space="preserve">of </w:t>
    </w:r>
    <w:r>
      <w:t xml:space="preserve">Inspired Care 4All </w:t>
    </w:r>
    <w:r w:rsidRPr="004427A5">
      <w:t>Limited ©202</w:t>
    </w:r>
    <w:r w:rsidR="00FB54B5">
      <w:t>5</w:t>
    </w:r>
    <w:r w:rsidR="00704C34">
      <w:t>.</w:t>
    </w:r>
    <w:r w:rsidRPr="004427A5">
      <w:tab/>
    </w:r>
  </w:p>
  <w:p w14:paraId="69100F90" w14:textId="054C4B14" w:rsidR="002E4424" w:rsidRPr="00D13FDB" w:rsidRDefault="002E4424" w:rsidP="002E4424">
    <w:pPr>
      <w:pStyle w:val="Footer"/>
    </w:pPr>
    <w:r w:rsidRPr="004427A5">
      <w:tab/>
      <w:t xml:space="preserve"> and is only available to holders of the correct licence provided</w:t>
    </w:r>
    <w:bookmarkEnd w:id="32"/>
    <w:r w:rsidRPr="004427A5">
      <w:t xml:space="preserve"> by </w:t>
    </w:r>
    <w:r>
      <w:t>the W&amp;P Assessment and Training centre</w:t>
    </w:r>
    <w:r w:rsidR="00DE37CA">
      <w:t>.</w:t>
    </w:r>
    <w:r>
      <w:t xml:space="preserve">                                                                                                                                                                       </w:t>
    </w:r>
  </w:p>
  <w:p w14:paraId="19B1B64D" w14:textId="091BCEC8" w:rsidR="00017104" w:rsidRPr="00A54D62" w:rsidRDefault="00017104" w:rsidP="00017104">
    <w:pPr>
      <w:pStyle w:val="Footer"/>
      <w:tabs>
        <w:tab w:val="left" w:pos="7740"/>
        <w:tab w:val="left" w:pos="12195"/>
      </w:tabs>
      <w:rPr>
        <w:rFonts w:ascii="Open Sans" w:hAnsi="Open Sans" w:cs="Open Sans"/>
        <w:color w:val="auto"/>
        <w:sz w:val="18"/>
        <w:szCs w:val="18"/>
      </w:rPr>
    </w:pPr>
    <w:r>
      <w:rPr>
        <w:color w:val="auto"/>
      </w:rPr>
      <w:t xml:space="preserve">                          </w:t>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36"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53052214"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A9EF6" w14:textId="77777777" w:rsidR="00211781" w:rsidRDefault="00211781" w:rsidP="00F26800">
      <w:pPr>
        <w:spacing w:after="0" w:line="240" w:lineRule="auto"/>
      </w:pPr>
      <w:r>
        <w:separator/>
      </w:r>
    </w:p>
  </w:footnote>
  <w:footnote w:type="continuationSeparator" w:id="0">
    <w:p w14:paraId="55144A0B" w14:textId="77777777" w:rsidR="00211781" w:rsidRDefault="00211781" w:rsidP="00F26800">
      <w:pPr>
        <w:spacing w:after="0" w:line="240" w:lineRule="auto"/>
      </w:pPr>
      <w:r>
        <w:continuationSeparator/>
      </w:r>
    </w:p>
  </w:footnote>
  <w:footnote w:type="continuationNotice" w:id="1">
    <w:p w14:paraId="161446CF" w14:textId="77777777" w:rsidR="00211781" w:rsidRDefault="002117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A1BC1"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65060338"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5C11510C"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B9E"/>
    <w:multiLevelType w:val="hybridMultilevel"/>
    <w:tmpl w:val="40C411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4C52974"/>
    <w:multiLevelType w:val="hybridMultilevel"/>
    <w:tmpl w:val="5C92ACC0"/>
    <w:lvl w:ilvl="0" w:tplc="D23CEB7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1545C"/>
    <w:multiLevelType w:val="hybridMultilevel"/>
    <w:tmpl w:val="7130DAA2"/>
    <w:lvl w:ilvl="0" w:tplc="07A46C88">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068FF"/>
    <w:multiLevelType w:val="multilevel"/>
    <w:tmpl w:val="B006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D3"/>
    <w:multiLevelType w:val="hybridMultilevel"/>
    <w:tmpl w:val="3A02B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27BEC"/>
    <w:multiLevelType w:val="hybridMultilevel"/>
    <w:tmpl w:val="C0145E66"/>
    <w:lvl w:ilvl="0" w:tplc="C1BA844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13562"/>
    <w:multiLevelType w:val="hybridMultilevel"/>
    <w:tmpl w:val="7CC054B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80B7865"/>
    <w:multiLevelType w:val="hybridMultilevel"/>
    <w:tmpl w:val="2384C960"/>
    <w:lvl w:ilvl="0" w:tplc="0809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86C7693"/>
    <w:multiLevelType w:val="hybridMultilevel"/>
    <w:tmpl w:val="A1AAA466"/>
    <w:lvl w:ilvl="0" w:tplc="7C22846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7E1231"/>
    <w:multiLevelType w:val="hybridMultilevel"/>
    <w:tmpl w:val="40F67C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E077CAF"/>
    <w:multiLevelType w:val="hybridMultilevel"/>
    <w:tmpl w:val="59104A0A"/>
    <w:lvl w:ilvl="0" w:tplc="E2A4322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0362D"/>
    <w:multiLevelType w:val="hybridMultilevel"/>
    <w:tmpl w:val="21D418A8"/>
    <w:lvl w:ilvl="0" w:tplc="0809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0F436E1"/>
    <w:multiLevelType w:val="hybridMultilevel"/>
    <w:tmpl w:val="15B4EE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7877781"/>
    <w:multiLevelType w:val="multilevel"/>
    <w:tmpl w:val="A7F040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11BA9"/>
    <w:multiLevelType w:val="hybridMultilevel"/>
    <w:tmpl w:val="B22AAC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B72380A"/>
    <w:multiLevelType w:val="hybridMultilevel"/>
    <w:tmpl w:val="62EEC338"/>
    <w:lvl w:ilvl="0" w:tplc="F178432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C370C"/>
    <w:multiLevelType w:val="hybridMultilevel"/>
    <w:tmpl w:val="05BC4D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A96120A"/>
    <w:multiLevelType w:val="hybridMultilevel"/>
    <w:tmpl w:val="A008D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A503CD"/>
    <w:multiLevelType w:val="hybridMultilevel"/>
    <w:tmpl w:val="1BBEA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0" w15:restartNumberingAfterBreak="0">
    <w:nsid w:val="5CA32931"/>
    <w:multiLevelType w:val="hybridMultilevel"/>
    <w:tmpl w:val="0282AD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D6359F0"/>
    <w:multiLevelType w:val="hybridMultilevel"/>
    <w:tmpl w:val="D062B61A"/>
    <w:lvl w:ilvl="0" w:tplc="9B50F7D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163606"/>
    <w:multiLevelType w:val="hybridMultilevel"/>
    <w:tmpl w:val="A238AA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E41388F"/>
    <w:multiLevelType w:val="multilevel"/>
    <w:tmpl w:val="11C89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46D3"/>
    <w:multiLevelType w:val="multilevel"/>
    <w:tmpl w:val="D4CC26A4"/>
    <w:lvl w:ilvl="0">
      <w:start w:val="1"/>
      <w:numFmt w:val="decimal"/>
      <w:pStyle w:val="Heading1"/>
      <w:lvlText w:val="%1."/>
      <w:lvlJc w:val="left"/>
      <w:pPr>
        <w:ind w:left="432"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69360E8B"/>
    <w:multiLevelType w:val="hybridMultilevel"/>
    <w:tmpl w:val="2F38FB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A4066DD"/>
    <w:multiLevelType w:val="hybridMultilevel"/>
    <w:tmpl w:val="CD56186A"/>
    <w:lvl w:ilvl="0" w:tplc="F4723C50">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E6616"/>
    <w:multiLevelType w:val="multilevel"/>
    <w:tmpl w:val="58820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E6353"/>
    <w:multiLevelType w:val="hybridMultilevel"/>
    <w:tmpl w:val="68AE7552"/>
    <w:lvl w:ilvl="0" w:tplc="3BA0CB60">
      <w:start w:val="1"/>
      <w:numFmt w:val="bullet"/>
      <w:lvlText w:val=""/>
      <w:lvlJc w:val="left"/>
      <w:pPr>
        <w:ind w:left="1080" w:hanging="360"/>
      </w:pPr>
      <w:rPr>
        <w:rFonts w:ascii="Symbol" w:hAnsi="Symbol" w:hint="default"/>
        <w:color w:val="auto"/>
        <w:sz w:val="18"/>
        <w:szCs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1127232">
    <w:abstractNumId w:val="27"/>
  </w:num>
  <w:num w:numId="2" w16cid:durableId="360321360">
    <w:abstractNumId w:val="24"/>
  </w:num>
  <w:num w:numId="3" w16cid:durableId="1570965266">
    <w:abstractNumId w:val="19"/>
  </w:num>
  <w:num w:numId="4" w16cid:durableId="1479228177">
    <w:abstractNumId w:val="4"/>
  </w:num>
  <w:num w:numId="5" w16cid:durableId="1036470802">
    <w:abstractNumId w:val="17"/>
  </w:num>
  <w:num w:numId="6" w16cid:durableId="1420980930">
    <w:abstractNumId w:val="15"/>
  </w:num>
  <w:num w:numId="7" w16cid:durableId="2102405953">
    <w:abstractNumId w:val="8"/>
  </w:num>
  <w:num w:numId="8" w16cid:durableId="1155149039">
    <w:abstractNumId w:val="26"/>
  </w:num>
  <w:num w:numId="9" w16cid:durableId="897007964">
    <w:abstractNumId w:val="10"/>
  </w:num>
  <w:num w:numId="10" w16cid:durableId="295336942">
    <w:abstractNumId w:val="1"/>
  </w:num>
  <w:num w:numId="11" w16cid:durableId="1378625536">
    <w:abstractNumId w:val="5"/>
  </w:num>
  <w:num w:numId="12" w16cid:durableId="158927205">
    <w:abstractNumId w:val="13"/>
  </w:num>
  <w:num w:numId="13" w16cid:durableId="1512599405">
    <w:abstractNumId w:val="11"/>
  </w:num>
  <w:num w:numId="14" w16cid:durableId="1952861535">
    <w:abstractNumId w:val="7"/>
  </w:num>
  <w:num w:numId="15" w16cid:durableId="1334062766">
    <w:abstractNumId w:val="29"/>
  </w:num>
  <w:num w:numId="16" w16cid:durableId="911353058">
    <w:abstractNumId w:val="21"/>
  </w:num>
  <w:num w:numId="17" w16cid:durableId="397627827">
    <w:abstractNumId w:val="2"/>
  </w:num>
  <w:num w:numId="18" w16cid:durableId="317541030">
    <w:abstractNumId w:val="23"/>
  </w:num>
  <w:num w:numId="19" w16cid:durableId="273368856">
    <w:abstractNumId w:val="28"/>
  </w:num>
  <w:num w:numId="20" w16cid:durableId="1296451181">
    <w:abstractNumId w:val="3"/>
  </w:num>
  <w:num w:numId="21" w16cid:durableId="648560475">
    <w:abstractNumId w:val="18"/>
  </w:num>
  <w:num w:numId="22" w16cid:durableId="905988548">
    <w:abstractNumId w:val="9"/>
  </w:num>
  <w:num w:numId="23" w16cid:durableId="1061447181">
    <w:abstractNumId w:val="20"/>
  </w:num>
  <w:num w:numId="24" w16cid:durableId="1391424438">
    <w:abstractNumId w:val="25"/>
  </w:num>
  <w:num w:numId="25" w16cid:durableId="4675029">
    <w:abstractNumId w:val="0"/>
  </w:num>
  <w:num w:numId="26" w16cid:durableId="1374309289">
    <w:abstractNumId w:val="22"/>
  </w:num>
  <w:num w:numId="27" w16cid:durableId="241530903">
    <w:abstractNumId w:val="16"/>
  </w:num>
  <w:num w:numId="28" w16cid:durableId="573511258">
    <w:abstractNumId w:val="6"/>
  </w:num>
  <w:num w:numId="29" w16cid:durableId="614865532">
    <w:abstractNumId w:val="12"/>
  </w:num>
  <w:num w:numId="30" w16cid:durableId="93893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194A"/>
    <w:rsid w:val="00012AB8"/>
    <w:rsid w:val="00017104"/>
    <w:rsid w:val="000212BA"/>
    <w:rsid w:val="000239E7"/>
    <w:rsid w:val="000258B0"/>
    <w:rsid w:val="000269C5"/>
    <w:rsid w:val="00027007"/>
    <w:rsid w:val="0003666A"/>
    <w:rsid w:val="00037439"/>
    <w:rsid w:val="00050595"/>
    <w:rsid w:val="00050E25"/>
    <w:rsid w:val="00055D2C"/>
    <w:rsid w:val="0005678C"/>
    <w:rsid w:val="00056C60"/>
    <w:rsid w:val="000638DD"/>
    <w:rsid w:val="00063A60"/>
    <w:rsid w:val="00065459"/>
    <w:rsid w:val="000707ED"/>
    <w:rsid w:val="00086E3F"/>
    <w:rsid w:val="000916D1"/>
    <w:rsid w:val="0009208F"/>
    <w:rsid w:val="000934AF"/>
    <w:rsid w:val="000A27E6"/>
    <w:rsid w:val="000A5758"/>
    <w:rsid w:val="000B2740"/>
    <w:rsid w:val="000B49EF"/>
    <w:rsid w:val="000B6BB1"/>
    <w:rsid w:val="000B72BC"/>
    <w:rsid w:val="000D665B"/>
    <w:rsid w:val="000E39C2"/>
    <w:rsid w:val="000E5612"/>
    <w:rsid w:val="000F2324"/>
    <w:rsid w:val="000F6C4D"/>
    <w:rsid w:val="000F727C"/>
    <w:rsid w:val="000F75E6"/>
    <w:rsid w:val="00103B8F"/>
    <w:rsid w:val="00113286"/>
    <w:rsid w:val="00127C42"/>
    <w:rsid w:val="00130CED"/>
    <w:rsid w:val="00131950"/>
    <w:rsid w:val="00132474"/>
    <w:rsid w:val="00134FB5"/>
    <w:rsid w:val="00136CFC"/>
    <w:rsid w:val="00136DCF"/>
    <w:rsid w:val="001379FC"/>
    <w:rsid w:val="00143397"/>
    <w:rsid w:val="00150A71"/>
    <w:rsid w:val="00151C78"/>
    <w:rsid w:val="00151D1C"/>
    <w:rsid w:val="001521B8"/>
    <w:rsid w:val="0016082D"/>
    <w:rsid w:val="001622B9"/>
    <w:rsid w:val="00172F06"/>
    <w:rsid w:val="001770C1"/>
    <w:rsid w:val="00182EF0"/>
    <w:rsid w:val="0019382A"/>
    <w:rsid w:val="001967FF"/>
    <w:rsid w:val="001A167D"/>
    <w:rsid w:val="001A3A67"/>
    <w:rsid w:val="001A6160"/>
    <w:rsid w:val="001B04F4"/>
    <w:rsid w:val="001B0E65"/>
    <w:rsid w:val="001C1FC6"/>
    <w:rsid w:val="001C2A86"/>
    <w:rsid w:val="001C509D"/>
    <w:rsid w:val="001C5A88"/>
    <w:rsid w:val="001D0B6D"/>
    <w:rsid w:val="001D11DF"/>
    <w:rsid w:val="001D18F6"/>
    <w:rsid w:val="001D58B0"/>
    <w:rsid w:val="001D5FF8"/>
    <w:rsid w:val="001D66B2"/>
    <w:rsid w:val="001D6D10"/>
    <w:rsid w:val="001E1B5B"/>
    <w:rsid w:val="001E3B34"/>
    <w:rsid w:val="001E4B4B"/>
    <w:rsid w:val="001E505C"/>
    <w:rsid w:val="001E64A6"/>
    <w:rsid w:val="001F0A44"/>
    <w:rsid w:val="001F0F73"/>
    <w:rsid w:val="001F1B84"/>
    <w:rsid w:val="001F2928"/>
    <w:rsid w:val="00211781"/>
    <w:rsid w:val="002142CA"/>
    <w:rsid w:val="00226814"/>
    <w:rsid w:val="0022748A"/>
    <w:rsid w:val="00231893"/>
    <w:rsid w:val="002379DF"/>
    <w:rsid w:val="0024467E"/>
    <w:rsid w:val="00253630"/>
    <w:rsid w:val="00255CE6"/>
    <w:rsid w:val="00260C4F"/>
    <w:rsid w:val="00260F82"/>
    <w:rsid w:val="00262673"/>
    <w:rsid w:val="002723A8"/>
    <w:rsid w:val="00272B6C"/>
    <w:rsid w:val="002739A7"/>
    <w:rsid w:val="00276712"/>
    <w:rsid w:val="00280029"/>
    <w:rsid w:val="002815AF"/>
    <w:rsid w:val="002837FB"/>
    <w:rsid w:val="00284F33"/>
    <w:rsid w:val="002902E4"/>
    <w:rsid w:val="002907C0"/>
    <w:rsid w:val="00292B5B"/>
    <w:rsid w:val="002A0566"/>
    <w:rsid w:val="002A357E"/>
    <w:rsid w:val="002B16D0"/>
    <w:rsid w:val="002B2499"/>
    <w:rsid w:val="002B4904"/>
    <w:rsid w:val="002B681F"/>
    <w:rsid w:val="002B6BCE"/>
    <w:rsid w:val="002B6C1D"/>
    <w:rsid w:val="002C4F08"/>
    <w:rsid w:val="002D2A3B"/>
    <w:rsid w:val="002D67D6"/>
    <w:rsid w:val="002D6D5B"/>
    <w:rsid w:val="002E2C26"/>
    <w:rsid w:val="002E4424"/>
    <w:rsid w:val="002F67F5"/>
    <w:rsid w:val="002F701C"/>
    <w:rsid w:val="002F7540"/>
    <w:rsid w:val="00300DF2"/>
    <w:rsid w:val="00301ECF"/>
    <w:rsid w:val="003052C6"/>
    <w:rsid w:val="00312FD2"/>
    <w:rsid w:val="00313022"/>
    <w:rsid w:val="003130A0"/>
    <w:rsid w:val="00317265"/>
    <w:rsid w:val="00330DFA"/>
    <w:rsid w:val="00336D06"/>
    <w:rsid w:val="00337597"/>
    <w:rsid w:val="0033767C"/>
    <w:rsid w:val="003407E1"/>
    <w:rsid w:val="003427CA"/>
    <w:rsid w:val="00347C88"/>
    <w:rsid w:val="00355159"/>
    <w:rsid w:val="00363146"/>
    <w:rsid w:val="00367919"/>
    <w:rsid w:val="003705E7"/>
    <w:rsid w:val="003805D5"/>
    <w:rsid w:val="00382ABA"/>
    <w:rsid w:val="00384043"/>
    <w:rsid w:val="00393507"/>
    <w:rsid w:val="003A30C4"/>
    <w:rsid w:val="003A6ADF"/>
    <w:rsid w:val="003C245C"/>
    <w:rsid w:val="003C7AB4"/>
    <w:rsid w:val="003D1D86"/>
    <w:rsid w:val="003D3F42"/>
    <w:rsid w:val="003D593E"/>
    <w:rsid w:val="003D6551"/>
    <w:rsid w:val="003E0C85"/>
    <w:rsid w:val="003E3357"/>
    <w:rsid w:val="003E53ED"/>
    <w:rsid w:val="003E5A0D"/>
    <w:rsid w:val="003E64BA"/>
    <w:rsid w:val="003F3A4C"/>
    <w:rsid w:val="0040513E"/>
    <w:rsid w:val="004063A3"/>
    <w:rsid w:val="0041129E"/>
    <w:rsid w:val="004234D7"/>
    <w:rsid w:val="004338E5"/>
    <w:rsid w:val="00441A88"/>
    <w:rsid w:val="004446DE"/>
    <w:rsid w:val="00446DCA"/>
    <w:rsid w:val="004557A8"/>
    <w:rsid w:val="0046570B"/>
    <w:rsid w:val="00466551"/>
    <w:rsid w:val="00467D0C"/>
    <w:rsid w:val="00467EF7"/>
    <w:rsid w:val="00470EB9"/>
    <w:rsid w:val="00471F18"/>
    <w:rsid w:val="004736C0"/>
    <w:rsid w:val="00473D3F"/>
    <w:rsid w:val="00473FE0"/>
    <w:rsid w:val="004748ED"/>
    <w:rsid w:val="00481657"/>
    <w:rsid w:val="00482112"/>
    <w:rsid w:val="0048239F"/>
    <w:rsid w:val="0048586C"/>
    <w:rsid w:val="00491B2B"/>
    <w:rsid w:val="00495953"/>
    <w:rsid w:val="004A0295"/>
    <w:rsid w:val="004A1A98"/>
    <w:rsid w:val="004A60B0"/>
    <w:rsid w:val="004B04A6"/>
    <w:rsid w:val="004B3D21"/>
    <w:rsid w:val="004C1003"/>
    <w:rsid w:val="004C1850"/>
    <w:rsid w:val="004C5FA2"/>
    <w:rsid w:val="004E0013"/>
    <w:rsid w:val="004E5E4A"/>
    <w:rsid w:val="004F01F0"/>
    <w:rsid w:val="004F2872"/>
    <w:rsid w:val="004F5EE6"/>
    <w:rsid w:val="00521A08"/>
    <w:rsid w:val="005243BA"/>
    <w:rsid w:val="00525984"/>
    <w:rsid w:val="00525AD9"/>
    <w:rsid w:val="005328B0"/>
    <w:rsid w:val="0053698F"/>
    <w:rsid w:val="00545641"/>
    <w:rsid w:val="00552071"/>
    <w:rsid w:val="00553322"/>
    <w:rsid w:val="00554F10"/>
    <w:rsid w:val="00556990"/>
    <w:rsid w:val="00560A98"/>
    <w:rsid w:val="005638B0"/>
    <w:rsid w:val="0056627A"/>
    <w:rsid w:val="00572AB8"/>
    <w:rsid w:val="00575BD4"/>
    <w:rsid w:val="005807B3"/>
    <w:rsid w:val="00586586"/>
    <w:rsid w:val="005867F4"/>
    <w:rsid w:val="00592106"/>
    <w:rsid w:val="00593398"/>
    <w:rsid w:val="005A1EB5"/>
    <w:rsid w:val="005A24AB"/>
    <w:rsid w:val="005A30BD"/>
    <w:rsid w:val="005A53FC"/>
    <w:rsid w:val="005A62FA"/>
    <w:rsid w:val="005B5304"/>
    <w:rsid w:val="005B6ADF"/>
    <w:rsid w:val="005B6E88"/>
    <w:rsid w:val="005C48D3"/>
    <w:rsid w:val="005D37DA"/>
    <w:rsid w:val="00607F19"/>
    <w:rsid w:val="006146AF"/>
    <w:rsid w:val="00626A03"/>
    <w:rsid w:val="00633B13"/>
    <w:rsid w:val="00637E31"/>
    <w:rsid w:val="00640D12"/>
    <w:rsid w:val="00646D33"/>
    <w:rsid w:val="006504EC"/>
    <w:rsid w:val="00652707"/>
    <w:rsid w:val="00653CDF"/>
    <w:rsid w:val="006540CC"/>
    <w:rsid w:val="00656408"/>
    <w:rsid w:val="00660643"/>
    <w:rsid w:val="00664DC7"/>
    <w:rsid w:val="00664F53"/>
    <w:rsid w:val="00681E03"/>
    <w:rsid w:val="00693FBE"/>
    <w:rsid w:val="006945ED"/>
    <w:rsid w:val="00694C64"/>
    <w:rsid w:val="006A1072"/>
    <w:rsid w:val="006A43B2"/>
    <w:rsid w:val="006A6D7E"/>
    <w:rsid w:val="006A6E2C"/>
    <w:rsid w:val="006B663D"/>
    <w:rsid w:val="006C7A41"/>
    <w:rsid w:val="006D4F5E"/>
    <w:rsid w:val="006D75C8"/>
    <w:rsid w:val="006E00F1"/>
    <w:rsid w:val="006E5548"/>
    <w:rsid w:val="006F14A3"/>
    <w:rsid w:val="00700C32"/>
    <w:rsid w:val="00704C34"/>
    <w:rsid w:val="007071F5"/>
    <w:rsid w:val="00710F3C"/>
    <w:rsid w:val="0071544A"/>
    <w:rsid w:val="0071607C"/>
    <w:rsid w:val="00716800"/>
    <w:rsid w:val="0072087B"/>
    <w:rsid w:val="00720F0B"/>
    <w:rsid w:val="00721974"/>
    <w:rsid w:val="007243F8"/>
    <w:rsid w:val="0073243B"/>
    <w:rsid w:val="00734400"/>
    <w:rsid w:val="00743ACC"/>
    <w:rsid w:val="0074717F"/>
    <w:rsid w:val="00752034"/>
    <w:rsid w:val="00760550"/>
    <w:rsid w:val="00761CE6"/>
    <w:rsid w:val="00765A0C"/>
    <w:rsid w:val="0076751E"/>
    <w:rsid w:val="00780B49"/>
    <w:rsid w:val="007831C9"/>
    <w:rsid w:val="00783D72"/>
    <w:rsid w:val="00786277"/>
    <w:rsid w:val="00787A72"/>
    <w:rsid w:val="00790903"/>
    <w:rsid w:val="00791A72"/>
    <w:rsid w:val="00792A7E"/>
    <w:rsid w:val="007970CB"/>
    <w:rsid w:val="007A10C9"/>
    <w:rsid w:val="007A1EBA"/>
    <w:rsid w:val="007A4133"/>
    <w:rsid w:val="007B18EE"/>
    <w:rsid w:val="007C7255"/>
    <w:rsid w:val="007D1983"/>
    <w:rsid w:val="007E13AE"/>
    <w:rsid w:val="007E5EDE"/>
    <w:rsid w:val="007E6813"/>
    <w:rsid w:val="007E710F"/>
    <w:rsid w:val="007F038D"/>
    <w:rsid w:val="00806E5F"/>
    <w:rsid w:val="008126EE"/>
    <w:rsid w:val="008127A8"/>
    <w:rsid w:val="00812F73"/>
    <w:rsid w:val="00815E63"/>
    <w:rsid w:val="00817065"/>
    <w:rsid w:val="00824A75"/>
    <w:rsid w:val="00825C12"/>
    <w:rsid w:val="00825DB2"/>
    <w:rsid w:val="00830168"/>
    <w:rsid w:val="00830CFE"/>
    <w:rsid w:val="0083502C"/>
    <w:rsid w:val="0084136B"/>
    <w:rsid w:val="00841B89"/>
    <w:rsid w:val="0084205B"/>
    <w:rsid w:val="00846069"/>
    <w:rsid w:val="008461A5"/>
    <w:rsid w:val="00852BC0"/>
    <w:rsid w:val="008542D6"/>
    <w:rsid w:val="00877C5C"/>
    <w:rsid w:val="00881A1D"/>
    <w:rsid w:val="00882957"/>
    <w:rsid w:val="00883B16"/>
    <w:rsid w:val="00893F87"/>
    <w:rsid w:val="008A229B"/>
    <w:rsid w:val="008A34E1"/>
    <w:rsid w:val="008A395B"/>
    <w:rsid w:val="008A3E1F"/>
    <w:rsid w:val="008A3F0A"/>
    <w:rsid w:val="008A43FD"/>
    <w:rsid w:val="008A472E"/>
    <w:rsid w:val="008B198D"/>
    <w:rsid w:val="008B23F8"/>
    <w:rsid w:val="008B4C30"/>
    <w:rsid w:val="008B78FA"/>
    <w:rsid w:val="008C6793"/>
    <w:rsid w:val="008D1E06"/>
    <w:rsid w:val="008D6BE7"/>
    <w:rsid w:val="008D7E6F"/>
    <w:rsid w:val="008E487F"/>
    <w:rsid w:val="008E5540"/>
    <w:rsid w:val="008E6F0F"/>
    <w:rsid w:val="008F3595"/>
    <w:rsid w:val="008F56CD"/>
    <w:rsid w:val="008F5826"/>
    <w:rsid w:val="00907237"/>
    <w:rsid w:val="009107AC"/>
    <w:rsid w:val="00913ECF"/>
    <w:rsid w:val="0091719B"/>
    <w:rsid w:val="00922C00"/>
    <w:rsid w:val="0092524E"/>
    <w:rsid w:val="009310A1"/>
    <w:rsid w:val="009311C1"/>
    <w:rsid w:val="00936C02"/>
    <w:rsid w:val="00942468"/>
    <w:rsid w:val="00944C7D"/>
    <w:rsid w:val="00947977"/>
    <w:rsid w:val="00951E06"/>
    <w:rsid w:val="0095312B"/>
    <w:rsid w:val="00954F19"/>
    <w:rsid w:val="009616E6"/>
    <w:rsid w:val="0096702D"/>
    <w:rsid w:val="0097224C"/>
    <w:rsid w:val="009738C8"/>
    <w:rsid w:val="00974438"/>
    <w:rsid w:val="00974BA6"/>
    <w:rsid w:val="0098533C"/>
    <w:rsid w:val="00992BBF"/>
    <w:rsid w:val="009A154F"/>
    <w:rsid w:val="009A69F7"/>
    <w:rsid w:val="009A6A1B"/>
    <w:rsid w:val="009B5C58"/>
    <w:rsid w:val="009C22E7"/>
    <w:rsid w:val="009D1752"/>
    <w:rsid w:val="009D2E9C"/>
    <w:rsid w:val="009D493F"/>
    <w:rsid w:val="009E18B1"/>
    <w:rsid w:val="009E27BC"/>
    <w:rsid w:val="009E29B3"/>
    <w:rsid w:val="009F11F1"/>
    <w:rsid w:val="009F2092"/>
    <w:rsid w:val="009F4AFD"/>
    <w:rsid w:val="009F78C3"/>
    <w:rsid w:val="00A00877"/>
    <w:rsid w:val="00A10050"/>
    <w:rsid w:val="00A10CC1"/>
    <w:rsid w:val="00A123C3"/>
    <w:rsid w:val="00A23140"/>
    <w:rsid w:val="00A338E4"/>
    <w:rsid w:val="00A40009"/>
    <w:rsid w:val="00A42CAA"/>
    <w:rsid w:val="00A54D62"/>
    <w:rsid w:val="00A55865"/>
    <w:rsid w:val="00A6024B"/>
    <w:rsid w:val="00A61563"/>
    <w:rsid w:val="00A61C84"/>
    <w:rsid w:val="00A6539E"/>
    <w:rsid w:val="00A77B88"/>
    <w:rsid w:val="00A80A5F"/>
    <w:rsid w:val="00A80B3B"/>
    <w:rsid w:val="00A84168"/>
    <w:rsid w:val="00A86F55"/>
    <w:rsid w:val="00A94A2B"/>
    <w:rsid w:val="00A97E92"/>
    <w:rsid w:val="00AA1A7A"/>
    <w:rsid w:val="00AA360E"/>
    <w:rsid w:val="00AA4830"/>
    <w:rsid w:val="00AB528C"/>
    <w:rsid w:val="00AB7292"/>
    <w:rsid w:val="00AC0E6F"/>
    <w:rsid w:val="00AC75B0"/>
    <w:rsid w:val="00AD4482"/>
    <w:rsid w:val="00AD6764"/>
    <w:rsid w:val="00AD6C6D"/>
    <w:rsid w:val="00AE6B30"/>
    <w:rsid w:val="00AF04CD"/>
    <w:rsid w:val="00AF0977"/>
    <w:rsid w:val="00AF202D"/>
    <w:rsid w:val="00AF5197"/>
    <w:rsid w:val="00B00AC3"/>
    <w:rsid w:val="00B0412F"/>
    <w:rsid w:val="00B06300"/>
    <w:rsid w:val="00B10813"/>
    <w:rsid w:val="00B20F79"/>
    <w:rsid w:val="00B32323"/>
    <w:rsid w:val="00B40B34"/>
    <w:rsid w:val="00B42502"/>
    <w:rsid w:val="00B4560C"/>
    <w:rsid w:val="00B50393"/>
    <w:rsid w:val="00B50616"/>
    <w:rsid w:val="00B524DF"/>
    <w:rsid w:val="00B57624"/>
    <w:rsid w:val="00B6253E"/>
    <w:rsid w:val="00B63D02"/>
    <w:rsid w:val="00B7285D"/>
    <w:rsid w:val="00B737B3"/>
    <w:rsid w:val="00B757E0"/>
    <w:rsid w:val="00B807FB"/>
    <w:rsid w:val="00B81FC6"/>
    <w:rsid w:val="00B9509F"/>
    <w:rsid w:val="00BA42B3"/>
    <w:rsid w:val="00BB047B"/>
    <w:rsid w:val="00BB11CC"/>
    <w:rsid w:val="00BB1FE2"/>
    <w:rsid w:val="00BB1FE5"/>
    <w:rsid w:val="00BB3AD6"/>
    <w:rsid w:val="00BC10E3"/>
    <w:rsid w:val="00BC44B9"/>
    <w:rsid w:val="00BC6849"/>
    <w:rsid w:val="00BD44F8"/>
    <w:rsid w:val="00BE2005"/>
    <w:rsid w:val="00BF6F5E"/>
    <w:rsid w:val="00BF7C30"/>
    <w:rsid w:val="00BF7C3D"/>
    <w:rsid w:val="00BF7F8E"/>
    <w:rsid w:val="00C01FBA"/>
    <w:rsid w:val="00C047B1"/>
    <w:rsid w:val="00C12256"/>
    <w:rsid w:val="00C2660C"/>
    <w:rsid w:val="00C27301"/>
    <w:rsid w:val="00C3424F"/>
    <w:rsid w:val="00C3533C"/>
    <w:rsid w:val="00C363C9"/>
    <w:rsid w:val="00C4629A"/>
    <w:rsid w:val="00C51E70"/>
    <w:rsid w:val="00C57B2A"/>
    <w:rsid w:val="00C63023"/>
    <w:rsid w:val="00C6507C"/>
    <w:rsid w:val="00C66753"/>
    <w:rsid w:val="00C66DA2"/>
    <w:rsid w:val="00C66F16"/>
    <w:rsid w:val="00C7178A"/>
    <w:rsid w:val="00C73541"/>
    <w:rsid w:val="00C73AE3"/>
    <w:rsid w:val="00C80992"/>
    <w:rsid w:val="00C8249D"/>
    <w:rsid w:val="00C90E70"/>
    <w:rsid w:val="00CA0D03"/>
    <w:rsid w:val="00CA2DDB"/>
    <w:rsid w:val="00CA346F"/>
    <w:rsid w:val="00CA5C58"/>
    <w:rsid w:val="00CA5E94"/>
    <w:rsid w:val="00CB567C"/>
    <w:rsid w:val="00CB6CA8"/>
    <w:rsid w:val="00CC6CB1"/>
    <w:rsid w:val="00CD0E60"/>
    <w:rsid w:val="00CF0A20"/>
    <w:rsid w:val="00CF6D39"/>
    <w:rsid w:val="00D0063F"/>
    <w:rsid w:val="00D0562A"/>
    <w:rsid w:val="00D07F4E"/>
    <w:rsid w:val="00D1065B"/>
    <w:rsid w:val="00D160EE"/>
    <w:rsid w:val="00D175EC"/>
    <w:rsid w:val="00D244BB"/>
    <w:rsid w:val="00D25D9F"/>
    <w:rsid w:val="00D31D1F"/>
    <w:rsid w:val="00D3295E"/>
    <w:rsid w:val="00D419AC"/>
    <w:rsid w:val="00D442E0"/>
    <w:rsid w:val="00D4523F"/>
    <w:rsid w:val="00D532D1"/>
    <w:rsid w:val="00D54652"/>
    <w:rsid w:val="00D57BF5"/>
    <w:rsid w:val="00D6342F"/>
    <w:rsid w:val="00D64A3C"/>
    <w:rsid w:val="00D71BD5"/>
    <w:rsid w:val="00D744D7"/>
    <w:rsid w:val="00D779C2"/>
    <w:rsid w:val="00D9286D"/>
    <w:rsid w:val="00D97983"/>
    <w:rsid w:val="00DA12FF"/>
    <w:rsid w:val="00DA38CF"/>
    <w:rsid w:val="00DA5468"/>
    <w:rsid w:val="00DA6B46"/>
    <w:rsid w:val="00DA6B88"/>
    <w:rsid w:val="00DB5716"/>
    <w:rsid w:val="00DC477B"/>
    <w:rsid w:val="00DC48BE"/>
    <w:rsid w:val="00DC5317"/>
    <w:rsid w:val="00DC6A91"/>
    <w:rsid w:val="00DD1F05"/>
    <w:rsid w:val="00DD6403"/>
    <w:rsid w:val="00DE040C"/>
    <w:rsid w:val="00DE37CA"/>
    <w:rsid w:val="00DE5210"/>
    <w:rsid w:val="00DF19ED"/>
    <w:rsid w:val="00DF5A30"/>
    <w:rsid w:val="00E030EA"/>
    <w:rsid w:val="00E0594F"/>
    <w:rsid w:val="00E06E82"/>
    <w:rsid w:val="00E11652"/>
    <w:rsid w:val="00E136DC"/>
    <w:rsid w:val="00E219DB"/>
    <w:rsid w:val="00E24ABB"/>
    <w:rsid w:val="00E30636"/>
    <w:rsid w:val="00E32B10"/>
    <w:rsid w:val="00E331CB"/>
    <w:rsid w:val="00E46C5B"/>
    <w:rsid w:val="00E541DF"/>
    <w:rsid w:val="00E55997"/>
    <w:rsid w:val="00E60654"/>
    <w:rsid w:val="00E66556"/>
    <w:rsid w:val="00E6767F"/>
    <w:rsid w:val="00E67831"/>
    <w:rsid w:val="00E70C1D"/>
    <w:rsid w:val="00E90D20"/>
    <w:rsid w:val="00EA6F05"/>
    <w:rsid w:val="00EA7C0E"/>
    <w:rsid w:val="00EB40AA"/>
    <w:rsid w:val="00EC11A0"/>
    <w:rsid w:val="00EC29F9"/>
    <w:rsid w:val="00EC31A3"/>
    <w:rsid w:val="00ED4A78"/>
    <w:rsid w:val="00EE2ED4"/>
    <w:rsid w:val="00EE5A8F"/>
    <w:rsid w:val="00EF2AC2"/>
    <w:rsid w:val="00EF443C"/>
    <w:rsid w:val="00EF6102"/>
    <w:rsid w:val="00F06816"/>
    <w:rsid w:val="00F10B52"/>
    <w:rsid w:val="00F13E76"/>
    <w:rsid w:val="00F14667"/>
    <w:rsid w:val="00F17033"/>
    <w:rsid w:val="00F20468"/>
    <w:rsid w:val="00F26800"/>
    <w:rsid w:val="00F31734"/>
    <w:rsid w:val="00F327FF"/>
    <w:rsid w:val="00F33B48"/>
    <w:rsid w:val="00F50A9A"/>
    <w:rsid w:val="00F519DE"/>
    <w:rsid w:val="00F53013"/>
    <w:rsid w:val="00F632AF"/>
    <w:rsid w:val="00F63E7A"/>
    <w:rsid w:val="00F83F41"/>
    <w:rsid w:val="00F85CB5"/>
    <w:rsid w:val="00F87299"/>
    <w:rsid w:val="00F87754"/>
    <w:rsid w:val="00F8784A"/>
    <w:rsid w:val="00F902D2"/>
    <w:rsid w:val="00F90786"/>
    <w:rsid w:val="00F93B14"/>
    <w:rsid w:val="00F94A96"/>
    <w:rsid w:val="00F9683C"/>
    <w:rsid w:val="00F974B8"/>
    <w:rsid w:val="00FB4B50"/>
    <w:rsid w:val="00FB54B5"/>
    <w:rsid w:val="00FC39FB"/>
    <w:rsid w:val="00FC3EFE"/>
    <w:rsid w:val="00FC45D5"/>
    <w:rsid w:val="00FC5698"/>
    <w:rsid w:val="00FC6602"/>
    <w:rsid w:val="00FD2496"/>
    <w:rsid w:val="00FD58D4"/>
    <w:rsid w:val="00FE4D8F"/>
    <w:rsid w:val="00FF0090"/>
    <w:rsid w:val="00FF12B7"/>
    <w:rsid w:val="00FF1DAA"/>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0239E7"/>
    <w:pPr>
      <w:keepNext/>
      <w:keepLines/>
      <w:numPr>
        <w:numId w:val="2"/>
      </w:numPr>
      <w:spacing w:after="240" w:line="240" w:lineRule="auto"/>
      <w:jc w:val="both"/>
      <w:outlineLvl w:val="0"/>
    </w:pPr>
    <w:rPr>
      <w:rFonts w:ascii="Arial" w:eastAsia="Times New Roman" w:hAnsi="Arial" w:cs="Arial"/>
      <w:b/>
      <w:color w:val="264467"/>
      <w:sz w:val="28"/>
      <w:szCs w:val="24"/>
      <w:lang w:eastAsia="sk-SK"/>
    </w:rPr>
  </w:style>
  <w:style w:type="paragraph" w:styleId="Heading2">
    <w:name w:val="heading 2"/>
    <w:basedOn w:val="Normal"/>
    <w:link w:val="Heading2Char"/>
    <w:autoRedefine/>
    <w:uiPriority w:val="9"/>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qFormat/>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0239E7"/>
    <w:rPr>
      <w:rFonts w:ascii="Arial" w:eastAsia="Times New Roman" w:hAnsi="Arial" w:cs="Arial"/>
      <w:b/>
      <w:color w:val="264467"/>
      <w:sz w:val="28"/>
      <w:szCs w:val="24"/>
      <w:lang w:eastAsia="sk-SK"/>
    </w:rPr>
  </w:style>
  <w:style w:type="character" w:customStyle="1" w:styleId="Heading2Char">
    <w:name w:val="Heading 2 Char"/>
    <w:basedOn w:val="DefaultParagraphFont"/>
    <w:link w:val="Heading2"/>
    <w:uiPriority w:val="9"/>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877C5C"/>
    <w:pPr>
      <w:spacing w:after="100"/>
    </w:pPr>
    <w:rPr>
      <w:b/>
      <w:color w:val="44546A"/>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Level2">
    <w:name w:val="Level 2"/>
    <w:basedOn w:val="Heading2"/>
    <w:link w:val="Level2Char"/>
    <w:autoRedefine/>
    <w:qFormat/>
    <w:rsid w:val="0033767C"/>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33767C"/>
    <w:rPr>
      <w:rFonts w:ascii="Arial" w:eastAsia="Times New Roman" w:hAnsi="Arial" w:cs="Times New Roman"/>
      <w:b/>
      <w:bCs/>
      <w:szCs w:val="26"/>
    </w:rPr>
  </w:style>
  <w:style w:type="paragraph" w:styleId="NormalWeb">
    <w:name w:val="Normal (Web)"/>
    <w:basedOn w:val="Normal"/>
    <w:uiPriority w:val="99"/>
    <w:rsid w:val="0033767C"/>
    <w:pPr>
      <w:spacing w:before="100" w:beforeAutospacing="1" w:after="100" w:afterAutospacing="1" w:line="240" w:lineRule="auto"/>
      <w:jc w:val="both"/>
    </w:pPr>
    <w:rPr>
      <w:rFonts w:ascii="Times New Roman" w:eastAsia="Times New Roman" w:hAnsi="Times New Roman" w:cs="Times New Roman"/>
      <w:color w:val="auto"/>
      <w:sz w:val="24"/>
      <w:szCs w:val="24"/>
      <w:lang w:eastAsia="en-GB"/>
    </w:rPr>
  </w:style>
  <w:style w:type="paragraph" w:customStyle="1" w:styleId="CM58">
    <w:name w:val="CM58"/>
    <w:basedOn w:val="Normal"/>
    <w:next w:val="Normal"/>
    <w:uiPriority w:val="99"/>
    <w:rsid w:val="0033767C"/>
    <w:pPr>
      <w:autoSpaceDE w:val="0"/>
      <w:autoSpaceDN w:val="0"/>
      <w:adjustRightInd w:val="0"/>
      <w:spacing w:after="0" w:line="240" w:lineRule="auto"/>
    </w:pPr>
    <w:rPr>
      <w:rFonts w:ascii="Times New Roman" w:hAnsi="Times New Roman" w:cs="Times New Roman"/>
      <w:color w:val="auto"/>
      <w:sz w:val="24"/>
      <w:szCs w:val="24"/>
    </w:rPr>
  </w:style>
  <w:style w:type="character" w:customStyle="1" w:styleId="def">
    <w:name w:val="def"/>
    <w:basedOn w:val="DefaultParagraphFont"/>
    <w:rsid w:val="0033767C"/>
  </w:style>
  <w:style w:type="paragraph" w:styleId="BodyText3">
    <w:name w:val="Body Text 3"/>
    <w:basedOn w:val="Normal"/>
    <w:link w:val="BodyText3Char"/>
    <w:rsid w:val="0033767C"/>
    <w:pPr>
      <w:suppressAutoHyphens/>
      <w:autoSpaceDN w:val="0"/>
      <w:spacing w:after="200" w:line="276" w:lineRule="auto"/>
      <w:textAlignment w:val="baseline"/>
    </w:pPr>
    <w:rPr>
      <w:rFonts w:ascii="Arial" w:eastAsia="Arial" w:hAnsi="Arial" w:cs="Arial"/>
      <w:color w:val="auto"/>
      <w:kern w:val="3"/>
      <w:sz w:val="24"/>
      <w:lang w:bidi="en-US"/>
    </w:rPr>
  </w:style>
  <w:style w:type="character" w:customStyle="1" w:styleId="BodyText3Char">
    <w:name w:val="Body Text 3 Char"/>
    <w:basedOn w:val="DefaultParagraphFont"/>
    <w:link w:val="BodyText3"/>
    <w:rsid w:val="0033767C"/>
    <w:rPr>
      <w:rFonts w:ascii="Arial" w:eastAsia="Arial" w:hAnsi="Arial" w:cs="Arial"/>
      <w:kern w:val="3"/>
      <w:sz w:val="24"/>
      <w:lang w:bidi="en-US"/>
    </w:rPr>
  </w:style>
  <w:style w:type="character" w:customStyle="1" w:styleId="link-internal">
    <w:name w:val="link-internal"/>
    <w:basedOn w:val="DefaultParagraphFont"/>
    <w:rsid w:val="0033767C"/>
  </w:style>
  <w:style w:type="paragraph" w:customStyle="1" w:styleId="Standard">
    <w:name w:val="Standard"/>
    <w:rsid w:val="0033767C"/>
    <w:pPr>
      <w:suppressAutoHyphens/>
      <w:autoSpaceDN w:val="0"/>
      <w:spacing w:after="200" w:line="276" w:lineRule="auto"/>
      <w:textAlignment w:val="baseline"/>
    </w:pPr>
    <w:rPr>
      <w:rFonts w:ascii="Calibri" w:eastAsia="Times New Roman" w:hAnsi="Calibri" w:cs="Times New Roman"/>
      <w:kern w:val="3"/>
      <w:lang w:val="en-US" w:bidi="en-US"/>
    </w:rPr>
  </w:style>
  <w:style w:type="paragraph" w:customStyle="1" w:styleId="western">
    <w:name w:val="western"/>
    <w:basedOn w:val="Normal"/>
    <w:rsid w:val="0033767C"/>
    <w:pPr>
      <w:spacing w:before="119" w:after="0" w:line="278" w:lineRule="atLeast"/>
      <w:jc w:val="both"/>
    </w:pPr>
    <w:rPr>
      <w:rFonts w:ascii="Times New Roman" w:eastAsia="Times New Roman" w:hAnsi="Times New Roman" w:cs="Times New Roman"/>
      <w:color w:val="auto"/>
      <w:sz w:val="28"/>
      <w:szCs w:val="28"/>
    </w:rPr>
  </w:style>
  <w:style w:type="paragraph" w:styleId="BodyTextIndent">
    <w:name w:val="Body Text Indent"/>
    <w:basedOn w:val="Normal"/>
    <w:link w:val="BodyTextIndentChar"/>
    <w:uiPriority w:val="99"/>
    <w:semiHidden/>
    <w:unhideWhenUsed/>
    <w:rsid w:val="0033767C"/>
    <w:pPr>
      <w:spacing w:after="120" w:line="276" w:lineRule="auto"/>
      <w:ind w:left="283"/>
    </w:pPr>
    <w:rPr>
      <w:color w:val="auto"/>
      <w:lang w:val="en-US"/>
    </w:rPr>
  </w:style>
  <w:style w:type="character" w:customStyle="1" w:styleId="BodyTextIndentChar">
    <w:name w:val="Body Text Indent Char"/>
    <w:basedOn w:val="DefaultParagraphFont"/>
    <w:link w:val="BodyTextIndent"/>
    <w:uiPriority w:val="99"/>
    <w:semiHidden/>
    <w:rsid w:val="0033767C"/>
    <w:rPr>
      <w:lang w:val="en-US"/>
    </w:rPr>
  </w:style>
  <w:style w:type="paragraph" w:styleId="BodyText">
    <w:name w:val="Body Text"/>
    <w:basedOn w:val="Normal"/>
    <w:link w:val="BodyTextChar"/>
    <w:uiPriority w:val="99"/>
    <w:unhideWhenUsed/>
    <w:rsid w:val="0033767C"/>
    <w:pPr>
      <w:spacing w:after="120" w:line="276" w:lineRule="auto"/>
    </w:pPr>
    <w:rPr>
      <w:color w:val="auto"/>
      <w:lang w:val="en-US"/>
    </w:rPr>
  </w:style>
  <w:style w:type="character" w:customStyle="1" w:styleId="BodyTextChar">
    <w:name w:val="Body Text Char"/>
    <w:basedOn w:val="DefaultParagraphFont"/>
    <w:link w:val="BodyText"/>
    <w:uiPriority w:val="99"/>
    <w:rsid w:val="0033767C"/>
    <w:rPr>
      <w:lang w:val="en-US"/>
    </w:rPr>
  </w:style>
  <w:style w:type="character" w:customStyle="1" w:styleId="prod-title2">
    <w:name w:val="prod-title2"/>
    <w:rsid w:val="0033767C"/>
  </w:style>
  <w:style w:type="character" w:customStyle="1" w:styleId="published-date4">
    <w:name w:val="published-date4"/>
    <w:rsid w:val="0033767C"/>
  </w:style>
  <w:style w:type="paragraph" w:customStyle="1" w:styleId="WPParagraph">
    <w:name w:val="W&amp;P Paragraph"/>
    <w:basedOn w:val="Normal"/>
    <w:qFormat/>
    <w:rsid w:val="0033767C"/>
    <w:pPr>
      <w:spacing w:before="120" w:after="120" w:line="23" w:lineRule="atLeast"/>
    </w:pPr>
    <w:rPr>
      <w:rFonts w:ascii="Arial" w:eastAsia="Times New Roman" w:hAnsi="Arial" w:cs="Arial"/>
      <w:noProof/>
      <w:color w:val="auto"/>
      <w:sz w:val="24"/>
      <w:szCs w:val="24"/>
      <w:lang w:eastAsia="sk-SK"/>
    </w:rPr>
  </w:style>
  <w:style w:type="paragraph" w:customStyle="1" w:styleId="WPBullet">
    <w:name w:val="W&amp;P Bullet"/>
    <w:basedOn w:val="Normal"/>
    <w:qFormat/>
    <w:rsid w:val="0033767C"/>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33767C"/>
    <w:pPr>
      <w:widowControl w:val="0"/>
      <w:numPr>
        <w:numId w:val="0"/>
      </w:numPr>
      <w:suppressAutoHyphens/>
      <w:autoSpaceDN w:val="0"/>
      <w:spacing w:after="120" w:line="23" w:lineRule="atLeast"/>
      <w:textAlignment w:val="baseline"/>
    </w:pPr>
    <w:rPr>
      <w:rFonts w:eastAsia="HGGothicM"/>
      <w:bCs/>
      <w:color w:val="6076B4"/>
      <w:sz w:val="24"/>
      <w:lang w:val="en-US" w:eastAsia="en-GB" w:bidi="en-US"/>
    </w:rPr>
  </w:style>
  <w:style w:type="paragraph" w:customStyle="1" w:styleId="WPHeading2">
    <w:name w:val="W&amp;P Heading 2"/>
    <w:basedOn w:val="WPHeading"/>
    <w:qFormat/>
    <w:rsid w:val="0033767C"/>
    <w:rPr>
      <w:color w:val="auto"/>
    </w:rPr>
  </w:style>
  <w:style w:type="paragraph" w:customStyle="1" w:styleId="WPHeading3">
    <w:name w:val="W&amp;P Heading 3"/>
    <w:basedOn w:val="WPHeading2"/>
    <w:qFormat/>
    <w:rsid w:val="0033767C"/>
    <w:rPr>
      <w:i/>
    </w:rPr>
  </w:style>
  <w:style w:type="paragraph" w:customStyle="1" w:styleId="nhsd-t-body">
    <w:name w:val="nhsd-t-body"/>
    <w:basedOn w:val="Normal"/>
    <w:rsid w:val="003376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idden-phone">
    <w:name w:val="hidden-phone"/>
    <w:basedOn w:val="DefaultParagraphFont"/>
    <w:rsid w:val="000239E7"/>
  </w:style>
  <w:style w:type="character" w:customStyle="1" w:styleId="published-date2">
    <w:name w:val="published-date2"/>
    <w:basedOn w:val="DefaultParagraphFont"/>
    <w:rsid w:val="000239E7"/>
  </w:style>
  <w:style w:type="character" w:styleId="Emphasis">
    <w:name w:val="Emphasis"/>
    <w:basedOn w:val="DefaultParagraphFont"/>
    <w:uiPriority w:val="20"/>
    <w:qFormat/>
    <w:rsid w:val="000239E7"/>
    <w:rPr>
      <w:i/>
      <w:iCs/>
    </w:rPr>
  </w:style>
  <w:style w:type="paragraph" w:customStyle="1" w:styleId="Paragraph">
    <w:name w:val="Paragraph"/>
    <w:basedOn w:val="Normal"/>
    <w:qFormat/>
    <w:rsid w:val="000239E7"/>
    <w:pPr>
      <w:spacing w:before="120" w:after="120" w:line="23" w:lineRule="atLeast"/>
      <w:jc w:val="both"/>
    </w:pPr>
    <w:rPr>
      <w:rFonts w:ascii="Arial" w:eastAsia="Times New Roman" w:hAnsi="Arial" w:cs="Arial"/>
      <w:noProof/>
      <w:color w:val="auto"/>
      <w:sz w:val="24"/>
      <w:szCs w:val="24"/>
      <w:lang w:eastAsia="sk-SK"/>
    </w:rPr>
  </w:style>
  <w:style w:type="character" w:styleId="CommentReference">
    <w:name w:val="annotation reference"/>
    <w:basedOn w:val="DefaultParagraphFont"/>
    <w:uiPriority w:val="99"/>
    <w:semiHidden/>
    <w:unhideWhenUsed/>
    <w:rsid w:val="000239E7"/>
    <w:rPr>
      <w:sz w:val="16"/>
      <w:szCs w:val="16"/>
    </w:rPr>
  </w:style>
  <w:style w:type="paragraph" w:styleId="CommentText">
    <w:name w:val="annotation text"/>
    <w:basedOn w:val="Normal"/>
    <w:link w:val="CommentTextChar"/>
    <w:uiPriority w:val="99"/>
    <w:semiHidden/>
    <w:unhideWhenUsed/>
    <w:rsid w:val="000239E7"/>
    <w:pPr>
      <w:spacing w:after="120" w:line="240" w:lineRule="auto"/>
    </w:pPr>
    <w:rPr>
      <w:color w:val="auto"/>
      <w:sz w:val="20"/>
      <w:szCs w:val="20"/>
      <w:lang w:val="en-US"/>
    </w:rPr>
  </w:style>
  <w:style w:type="character" w:customStyle="1" w:styleId="CommentTextChar">
    <w:name w:val="Comment Text Char"/>
    <w:basedOn w:val="DefaultParagraphFont"/>
    <w:link w:val="CommentText"/>
    <w:uiPriority w:val="99"/>
    <w:semiHidden/>
    <w:rsid w:val="000239E7"/>
    <w:rPr>
      <w:sz w:val="20"/>
      <w:szCs w:val="20"/>
      <w:lang w:val="en-US"/>
    </w:rPr>
  </w:style>
  <w:style w:type="paragraph" w:styleId="CommentSubject">
    <w:name w:val="annotation subject"/>
    <w:basedOn w:val="CommentText"/>
    <w:next w:val="CommentText"/>
    <w:link w:val="CommentSubjectChar"/>
    <w:uiPriority w:val="99"/>
    <w:semiHidden/>
    <w:unhideWhenUsed/>
    <w:rsid w:val="000239E7"/>
    <w:rPr>
      <w:b/>
      <w:bCs/>
    </w:rPr>
  </w:style>
  <w:style w:type="character" w:customStyle="1" w:styleId="CommentSubjectChar">
    <w:name w:val="Comment Subject Char"/>
    <w:basedOn w:val="CommentTextChar"/>
    <w:link w:val="CommentSubject"/>
    <w:uiPriority w:val="99"/>
    <w:semiHidden/>
    <w:rsid w:val="000239E7"/>
    <w:rPr>
      <w:b/>
      <w:bCs/>
      <w:sz w:val="20"/>
      <w:szCs w:val="20"/>
      <w:lang w:val="en-US"/>
    </w:rPr>
  </w:style>
  <w:style w:type="paragraph" w:styleId="Revision">
    <w:name w:val="Revision"/>
    <w:hidden/>
    <w:uiPriority w:val="99"/>
    <w:semiHidden/>
    <w:rsid w:val="000239E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 w:id="342707125">
      <w:bodyDiv w:val="1"/>
      <w:marLeft w:val="0"/>
      <w:marRight w:val="0"/>
      <w:marTop w:val="0"/>
      <w:marBottom w:val="0"/>
      <w:divBdr>
        <w:top w:val="none" w:sz="0" w:space="0" w:color="auto"/>
        <w:left w:val="none" w:sz="0" w:space="0" w:color="auto"/>
        <w:bottom w:val="none" w:sz="0" w:space="0" w:color="auto"/>
        <w:right w:val="none" w:sz="0" w:space="0" w:color="auto"/>
      </w:divBdr>
    </w:div>
    <w:div w:id="17419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qc.org.uk/guidance-providers/regulations-enforcement/regulation-20-duty-candou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qc.org.uk/guidance-providers/regulations-enforcement/regulation-17-good-governanc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qc.org.uk/guidance-providers/regulations-enforcement/regulation-5-fit-proper-persons-directo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EEC06A-CBE2-49E4-896E-28F89F985C8D}">
  <ds:schemaRefs>
    <ds:schemaRef ds:uri="http://schemas.microsoft.com/sharepoint/v3/contenttype/forms"/>
  </ds:schemaRefs>
</ds:datastoreItem>
</file>

<file path=customXml/itemProps2.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customXml/itemProps3.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24133</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3</cp:revision>
  <cp:lastPrinted>2020-07-26T06:21:00Z</cp:lastPrinted>
  <dcterms:created xsi:type="dcterms:W3CDTF">2025-03-15T17:45:00Z</dcterms:created>
  <dcterms:modified xsi:type="dcterms:W3CDTF">2025-03-15T18:10:00Z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