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why-choose-ngenue"/>
    <w:p>
      <w:pPr>
        <w:pStyle w:val="Heading1"/>
      </w:pPr>
      <w:r>
        <w:t xml:space="preserve">Why choose nGenue?</w:t>
      </w:r>
    </w:p>
    <w:p>
      <w:pPr>
        <w:pStyle w:val="FirstParagraph"/>
      </w:pPr>
      <w:r>
        <w:t xml:space="preserve">nGenue is designed specifically for the natural gas industry, offering a powerful and flexible solution that helps businesses optimize operations, improve efficiency, and ensure compliance.</w:t>
      </w:r>
    </w:p>
    <w:tbl>
      <w:tblPr>
        <w:tblStyle w:val="FigureTable"/>
        <w:tblW w:type="auto" w:w="0"/>
        <w:jc w:val="center"/>
        <w:tblLook w:firstRow="0" w:lastRow="0" w:firstColumn="0" w:lastColumn="0"/>
      </w:tblPr>
      <w:tblGrid>
        <w:gridCol w:w="7920"/>
      </w:tblGrid>
      <w:tr>
        <w:tc>
          <w:tcPr/>
          <w:p>
            <w:pPr>
              <w:pStyle w:val="Compact"/>
              <w:jc w:val="center"/>
            </w:pPr>
            <w:r>
              <w:t xml:space="preserve">nGenue_overview</w:t>
            </w:r>
          </w:p>
        </w:tc>
      </w:tr>
    </w:tbl>
    <w:p>
      <w:pPr>
        <w:pStyle w:val="ImageCaption"/>
      </w:pPr>
      <w:r>
        <w:t xml:space="preserve">nGenue_overview</w:t>
      </w:r>
    </w:p>
    <w:p>
      <w:pPr>
        <w:pStyle w:val="BodyText"/>
      </w:pPr>
      <w:r>
        <w:t xml:space="preserve">Here’s why nGenue stands out:</w:t>
      </w:r>
    </w:p>
    <w:bookmarkStart w:id="20" w:name="X60eb45968101c830b137ae0b6babac3e6a4d1e1"/>
    <w:p>
      <w:pPr>
        <w:pStyle w:val="Heading3"/>
      </w:pPr>
      <w:r>
        <w:t xml:space="preserve">Scalability – Designed for businesses of all sizes</w:t>
      </w:r>
    </w:p>
    <w:p>
      <w:pPr>
        <w:pStyle w:val="FirstParagraph"/>
      </w:pPr>
      <w:r>
        <w:t xml:space="preserve">Whether you are a small retail gas marketer, a mid-sized LDC, or a large enterprise, nGenue adapts to your business needs. Its modular architecture allows organizations to scale up or down as needed, supporting everything from a few customers to thousands of transactions per day.</w:t>
      </w:r>
    </w:p>
    <w:bookmarkEnd w:id="20"/>
    <w:bookmarkStart w:id="21" w:name="Xab78dbb25a7e383c0ce7834c32ae15e5691d4c8"/>
    <w:p>
      <w:pPr>
        <w:pStyle w:val="Heading3"/>
      </w:pPr>
      <w:r>
        <w:t xml:space="preserve">Automation and efficiency – Reduce manual efforts, minimize errors</w:t>
      </w:r>
    </w:p>
    <w:p>
      <w:pPr>
        <w:pStyle w:val="FirstParagraph"/>
      </w:pPr>
      <w:r>
        <w:t xml:space="preserve">nGenue automates key processes such as nominations, scheduling, storage balancing, and billing, reducing the need for manual intervention. By automating routine tasks, businesses can improve accuracy, eliminate redundant work, and free up resources for more strategic initiatives.</w:t>
      </w:r>
    </w:p>
    <w:bookmarkEnd w:id="21"/>
    <w:bookmarkStart w:id="22" w:name="X6cf8280942a1e9369f5a21905dad07ae413e66c"/>
    <w:p>
      <w:pPr>
        <w:pStyle w:val="Heading3"/>
      </w:pPr>
      <w:r>
        <w:t xml:space="preserve">Real-time data and insights – Make informed decisions</w:t>
      </w:r>
    </w:p>
    <w:p>
      <w:pPr>
        <w:pStyle w:val="FirstParagraph"/>
      </w:pPr>
      <w:r>
        <w:t xml:space="preserve">With nGenue, users get real-time visibility into their gas operations. The system provides live updates on pipeline schedules, storage levels, imbalances, and financial transactions. Built-in analytics and reporting tools enable users to make data-driven decisions, optimizing gas procurement and minimizing risks.</w:t>
      </w:r>
    </w:p>
    <w:bookmarkEnd w:id="22"/>
    <w:bookmarkStart w:id="23" w:name="Xb07f7df7ce3f15e698ef59b7086a22124f4e931"/>
    <w:p>
      <w:pPr>
        <w:pStyle w:val="Heading3"/>
      </w:pPr>
      <w:r>
        <w:t xml:space="preserve">Compliance and regulatory support – Stay ahead of industry regulations</w:t>
      </w:r>
    </w:p>
    <w:p>
      <w:pPr>
        <w:pStyle w:val="FirstParagraph"/>
      </w:pPr>
      <w:r>
        <w:t xml:space="preserve">Natural gas operations are subject to stringent regulations. nGenue ensures compliance with federal, state, and local regulatory requirements, including FERC and NAESB standards. The system offers automated compliance reporting, audit tracking, and documentation tools to help businesses avoid regulatory penalties.</w:t>
      </w:r>
    </w:p>
    <w:bookmarkEnd w:id="23"/>
    <w:bookmarkStart w:id="24" w:name="X67981b6e8b42c7cfc1ad2599ffa43d60ecad842"/>
    <w:p>
      <w:pPr>
        <w:pStyle w:val="Heading3"/>
      </w:pPr>
      <w:r>
        <w:t xml:space="preserve">Seamless integration – Connect with existing systems</w:t>
      </w:r>
    </w:p>
    <w:p>
      <w:pPr>
        <w:pStyle w:val="FirstParagraph"/>
      </w:pPr>
      <w:r>
        <w:t xml:space="preserve">nGenue integrates effortlessly with third-party applications, including:</w:t>
      </w:r>
    </w:p>
    <w:p>
      <w:pPr>
        <w:pStyle w:val="Compact"/>
        <w:numPr>
          <w:ilvl w:val="0"/>
          <w:numId w:val="1001"/>
        </w:numPr>
      </w:pPr>
      <w:r>
        <w:t xml:space="preserve">Electronic Data Interchange (EDI) for secure communication with pipelines and LDCs.</w:t>
      </w:r>
    </w:p>
    <w:p>
      <w:pPr>
        <w:pStyle w:val="Compact"/>
        <w:numPr>
          <w:ilvl w:val="0"/>
          <w:numId w:val="1001"/>
        </w:numPr>
      </w:pPr>
      <w:r>
        <w:t xml:space="preserve">ERP &amp; Accounting Systems for financial tracking and reconciliation.</w:t>
      </w:r>
    </w:p>
    <w:p>
      <w:pPr>
        <w:pStyle w:val="Compact"/>
        <w:numPr>
          <w:ilvl w:val="0"/>
          <w:numId w:val="1001"/>
        </w:numPr>
      </w:pPr>
      <w:r>
        <w:t xml:space="preserve">Energy Trading &amp; Risk Management (ETRM) Systems for market transactions and risk analysis.</w:t>
      </w:r>
    </w:p>
    <w:p>
      <w:pPr>
        <w:pStyle w:val="Compact"/>
        <w:numPr>
          <w:ilvl w:val="0"/>
          <w:numId w:val="1001"/>
        </w:numPr>
      </w:pPr>
      <w:r>
        <w:t xml:space="preserve">Market Data Providers for real-time pricing and forecasting.</w:t>
      </w:r>
    </w:p>
    <w:p>
      <w:pPr>
        <w:pStyle w:val="FirstParagraph"/>
      </w:pPr>
      <w:r>
        <w:t xml:space="preserve">These integrations help businesses create a streamlined workflow, eliminating data silos and improving overall operational efficiency.</w:t>
      </w:r>
    </w:p>
    <w:bookmarkEnd w:id="24"/>
    <w:bookmarkStart w:id="25" w:name="Xf4b0a67c3ae2953c02d00a1273bbd2be0c372c0"/>
    <w:p>
      <w:pPr>
        <w:pStyle w:val="Heading3"/>
      </w:pPr>
      <w:r>
        <w:t xml:space="preserve">Intuitive user interface – Easy to learn, easy to use</w:t>
      </w:r>
    </w:p>
    <w:p>
      <w:pPr>
        <w:pStyle w:val="FirstParagraph"/>
      </w:pPr>
      <w:r>
        <w:t xml:space="preserve">nGenue’s modern and user-friendly interface ensures that teams can quickly adopt and navigate the system. Customizable dashboards, interactive reports, and workflow automation reduce complexity, making it easy for users to perform tasks with minimal training.</w:t>
      </w:r>
    </w:p>
    <w:bookmarkEnd w:id="25"/>
    <w:bookmarkStart w:id="26" w:name="X890deaed79d1e6f6710025fe2a34ef7522ff5cf"/>
    <w:p>
      <w:pPr>
        <w:pStyle w:val="Heading3"/>
      </w:pPr>
      <w:r>
        <w:t xml:space="preserve">Industry expertise – Built by natural gas professionals</w:t>
      </w:r>
    </w:p>
    <w:p>
      <w:pPr>
        <w:pStyle w:val="FirstParagraph"/>
      </w:pPr>
      <w:r>
        <w:t xml:space="preserve">Unlike generic ERP or energy management software, nGenue is purpose-built for the natural gas industry. Developed by experts with deep domain knowledge, the platform addresses industry-specific challenges and provides tailored solutions for gas marketers, utilities, and LDCs.</w:t>
      </w:r>
    </w:p>
    <w:bookmarkEnd w:id="26"/>
    <w:bookmarkStart w:id="27" w:name="X803e083bbdcd1b4413645412597560430080e68"/>
    <w:p>
      <w:pPr>
        <w:pStyle w:val="Heading3"/>
      </w:pPr>
      <w:r>
        <w:t xml:space="preserve">Cost-effective – Maximize ROI with an all-in-one solution</w:t>
      </w:r>
    </w:p>
    <w:p>
      <w:pPr>
        <w:pStyle w:val="FirstParagraph"/>
      </w:pPr>
      <w:r>
        <w:t xml:space="preserve">With nGenue, businesses can reduce operational costs, enhance productivity, and minimize compliance risks. The platform’s automation capabilities, real-time analytics, and seamless integrations help organizations achieve higher efficiency and a faster return on investment.</w:t>
      </w:r>
    </w:p>
    <w:bookmarkEnd w:id="27"/>
    <w:bookmarkStart w:id="28" w:name="conclusion"/>
    <w:p>
      <w:pPr>
        <w:pStyle w:val="Heading2"/>
      </w:pPr>
      <w:r>
        <w:t xml:space="preserve">Conclusion</w:t>
      </w:r>
    </w:p>
    <w:p>
      <w:pPr>
        <w:pStyle w:val="FirstParagraph"/>
      </w:pPr>
      <w:r>
        <w:t xml:space="preserve">Choosing nGenue means investing in a proven, industry-leading solution that enhances operational efficiency, ensures compliance, and provides the insights needed for strategic decision-making. Whether managing pipeline nominations, optimizing gas storage, or streamlining financial transactions, nGenue delivers the tools and intelligence needed to succeed in today’s competitive natural gas market.</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2025-02-13T06:07:49Z</dcterms:created>
  <dcterms:modified xsi:type="dcterms:W3CDTF">2025-02-13T06:07:49Z</dcterms:modified>
</cp:coreProperties>
</file>

<file path=docProps/custom.xml><?xml version="1.0" encoding="utf-8"?>
<Properties xmlns="http://schemas.openxmlformats.org/officeDocument/2006/custom-properties" xmlns:vt="http://schemas.openxmlformats.org/officeDocument/2006/docPropsVTypes"/>
</file>