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C90E" w14:textId="15C5E545" w:rsidR="00697F95" w:rsidRDefault="009A5070" w:rsidP="00963E75">
      <w:r>
        <w:t xml:space="preserve"> </w:t>
      </w:r>
      <w:r w:rsidR="00963E75">
        <w:t xml:space="preserve">The </w:t>
      </w:r>
      <w:r w:rsidR="00963E75" w:rsidRPr="00697F95">
        <w:rPr>
          <w:b/>
          <w:bCs/>
        </w:rPr>
        <w:t>usability</w:t>
      </w:r>
      <w:r w:rsidR="00963E75">
        <w:t xml:space="preserve"> of Amazon's website plays a pivotal part in the overall creativity and execution of the site. By centering on user-friendly highlights such as a clear format, and intuitive design, Amazon upgrades client involvement, making it less demanding for clients to discover items, make buys, and navigate the site efficiently.</w:t>
      </w:r>
      <w:r w:rsidR="00206F13">
        <w:t xml:space="preserve"> </w:t>
      </w:r>
      <w:r w:rsidR="00963E75">
        <w:t xml:space="preserve">One key aspect of usability on Amazon is the </w:t>
      </w:r>
      <w:r w:rsidR="00697F95">
        <w:t>search functionality</w:t>
      </w:r>
      <w:r w:rsidR="00963E75">
        <w:t xml:space="preserve">, which </w:t>
      </w:r>
      <w:r w:rsidR="00697F95">
        <w:t>enables</w:t>
      </w:r>
      <w:r w:rsidR="00963E75">
        <w:t xml:space="preserve"> clients to rapidly look for particular </w:t>
      </w:r>
      <w:r w:rsidR="00697F95">
        <w:t>products</w:t>
      </w:r>
      <w:r w:rsidR="00963E75">
        <w:t xml:space="preserve"> or browse through categories. The look bar is noticeably put, making it simple for clients to discover what they are looking for without much exertion. Also, the sifting choices allow clients to limit their look comes about based on different criteria like cost, brand, and client appraisals, improving the convenience of the site.</w:t>
      </w:r>
    </w:p>
    <w:p w14:paraId="09EC841D" w14:textId="2A2F5FBF" w:rsidR="0024498E" w:rsidRDefault="00697F95" w:rsidP="0024498E">
      <w:r w:rsidRPr="00697F95">
        <w:rPr>
          <w:b/>
          <w:bCs/>
        </w:rPr>
        <w:t>Accessibility</w:t>
      </w:r>
      <w:r w:rsidRPr="00697F95">
        <w:t xml:space="preserve"> features on Amazon, like screen reader compatibility,</w:t>
      </w:r>
      <w:r w:rsidR="0024498E">
        <w:t xml:space="preserve"> play a crucial role in enhancing</w:t>
      </w:r>
      <w:r w:rsidRPr="00697F95">
        <w:t xml:space="preserve"> </w:t>
      </w:r>
      <w:r w:rsidR="0024498E">
        <w:t xml:space="preserve">the overall </w:t>
      </w:r>
      <w:r w:rsidRPr="00697F95">
        <w:t xml:space="preserve">creativity and performance </w:t>
      </w:r>
      <w:r w:rsidR="0024498E">
        <w:t xml:space="preserve">of the website </w:t>
      </w:r>
      <w:r w:rsidRPr="00697F95">
        <w:t>by ensuring inclusivity. These features make it easier for all users, including those with disabilities, to access the website and enjoy a seamless shopping experience. By prioritizing accessibility, Amazon demonstrates its commitment to serving a diverse customer base and creating a more inclusive online environment.</w:t>
      </w:r>
      <w:r w:rsidR="0024498E">
        <w:t xml:space="preserve"> </w:t>
      </w:r>
      <w:r w:rsidR="0024498E" w:rsidRPr="0024498E">
        <w:t>This inclusivity fosters a sense of trust and loyalty among customers, leading to increased sales and revenue for Amazon</w:t>
      </w:r>
      <w:r w:rsidR="0024498E">
        <w:t xml:space="preserve"> but also reflects positively on the </w:t>
      </w:r>
      <w:r w:rsidR="00AA315E">
        <w:t>brand's</w:t>
      </w:r>
      <w:r w:rsidR="0024498E">
        <w:t xml:space="preserve"> reputation</w:t>
      </w:r>
      <w:r w:rsidR="0024498E" w:rsidRPr="0024498E">
        <w:t>.</w:t>
      </w:r>
      <w:r w:rsidR="001F456F">
        <w:t xml:space="preserve"> </w:t>
      </w:r>
      <w:r w:rsidRPr="00697F95">
        <w:t xml:space="preserve">In today's digital age, where diversity and inclusivity are valued, incorporating accessibility features is not just a legal requirement but also a strategic decision that can drive innovation and growth. </w:t>
      </w:r>
      <w:r w:rsidR="00016CA3">
        <w:t xml:space="preserve">Therefore, </w:t>
      </w:r>
      <w:r w:rsidR="0024498E">
        <w:t>accessibility in Amazon not only ensures equal access for all users but also enhances the overall creativity and performance of the website. It allows Amazon to reach a wider audience, improve customer satisfaction, and present content in innovative ways.</w:t>
      </w:r>
    </w:p>
    <w:p w14:paraId="02300D2A" w14:textId="192CF53D" w:rsidR="008850C6" w:rsidRPr="008850C6" w:rsidRDefault="008850C6" w:rsidP="008850C6">
      <w:r w:rsidRPr="00AA315E">
        <w:rPr>
          <w:b/>
          <w:bCs/>
        </w:rPr>
        <w:t>Media and objects</w:t>
      </w:r>
      <w:r w:rsidRPr="008850C6">
        <w:t xml:space="preserve"> play a crucial role in enhancing the overall creativity and performance of Amazon's website</w:t>
      </w:r>
      <w:r w:rsidR="001119BC">
        <w:t xml:space="preserve"> one way they contribute is through</w:t>
      </w:r>
      <w:r w:rsidR="001339A8">
        <w:t xml:space="preserve"> </w:t>
      </w:r>
      <w:r w:rsidR="00AA315E">
        <w:t>e</w:t>
      </w:r>
      <w:r w:rsidRPr="008850C6">
        <w:t xml:space="preserve">nhanced </w:t>
      </w:r>
      <w:r w:rsidR="00AA315E">
        <w:t>p</w:t>
      </w:r>
      <w:r w:rsidRPr="008850C6">
        <w:t xml:space="preserve">roduct </w:t>
      </w:r>
      <w:r w:rsidR="00AA315E">
        <w:t>p</w:t>
      </w:r>
      <w:r w:rsidRPr="008850C6">
        <w:t>resentation</w:t>
      </w:r>
      <w:r w:rsidR="001339A8">
        <w:t xml:space="preserve">. </w:t>
      </w:r>
      <w:r w:rsidR="00AA315E">
        <w:t>Amazon includes h</w:t>
      </w:r>
      <w:r w:rsidRPr="008850C6">
        <w:t xml:space="preserve">igh-quality images and videos </w:t>
      </w:r>
      <w:r w:rsidR="00AA315E">
        <w:t xml:space="preserve">to </w:t>
      </w:r>
      <w:r w:rsidRPr="008850C6">
        <w:t>provide customers with a more accurate representation of products. These visual elements allow customers to examine products from different angles, zoom in for details, and even see products in action. This enhanced product presentation leads to better-informed purchasing decisions and increased customer satisfaction.</w:t>
      </w:r>
      <w:r w:rsidR="00FE2C8A">
        <w:t xml:space="preserve"> In</w:t>
      </w:r>
      <w:r w:rsidRPr="008850C6">
        <w:t xml:space="preserve"> summary, media and objects in Amazon contribute to the website's creativity by enabling visual storytelling, enhancing product presentation, establishing branding and identity, providing social proof, and allowing for personalization.</w:t>
      </w:r>
    </w:p>
    <w:p w14:paraId="7D830A72" w14:textId="09CC4C1E" w:rsidR="001F456F" w:rsidRDefault="001F456F" w:rsidP="001F456F"/>
    <w:p w14:paraId="6BA49902" w14:textId="39E8EAEF" w:rsidR="001F456F" w:rsidRPr="001F456F" w:rsidRDefault="001F456F" w:rsidP="001F456F">
      <w:pPr>
        <w:rPr>
          <w:b/>
          <w:bCs/>
        </w:rPr>
      </w:pPr>
      <w:r w:rsidRPr="001F456F">
        <w:rPr>
          <w:b/>
          <w:bCs/>
        </w:rPr>
        <w:t>Site Layout –</w:t>
      </w:r>
    </w:p>
    <w:p w14:paraId="1D07A9C4" w14:textId="4B5E9A1A" w:rsidR="008850C6" w:rsidRPr="008850C6" w:rsidRDefault="008850C6" w:rsidP="008850C6">
      <w:r w:rsidRPr="008850C6">
        <w:t>The site layout in Amazon plays a significant role in enhancing the overall creativity and performance of the website</w:t>
      </w:r>
      <w:r w:rsidR="00CB56A4">
        <w:t xml:space="preserve"> a few reasons as to why are</w:t>
      </w:r>
      <w:r w:rsidR="002C345C">
        <w:t>:</w:t>
      </w:r>
      <w:r w:rsidRPr="008850C6">
        <w:t xml:space="preserve"> Clear Information Hierarchy</w:t>
      </w:r>
      <w:r w:rsidR="002C345C">
        <w:t xml:space="preserve">- </w:t>
      </w:r>
      <w:r w:rsidRPr="008850C6">
        <w:t xml:space="preserve">The site layout in Amazon ensures a clear and organized information hierarchy. Important </w:t>
      </w:r>
      <w:r w:rsidR="002C345C" w:rsidRPr="008850C6">
        <w:t>sections</w:t>
      </w:r>
      <w:r w:rsidRPr="008850C6">
        <w:t xml:space="preserve"> like product titles, prices, and ratings are prominently displayed, allowing customers to quickly gather essential information. This clear information hierarchy contributes to overall creativity by providing a clean and visually appealing design that is easy to navigate.</w:t>
      </w:r>
      <w:r w:rsidR="00221CF2">
        <w:t xml:space="preserve"> Another reason is their</w:t>
      </w:r>
      <w:r w:rsidRPr="008850C6">
        <w:t xml:space="preserve"> </w:t>
      </w:r>
      <w:r w:rsidR="00221CF2">
        <w:t>p</w:t>
      </w:r>
      <w:r w:rsidRPr="008850C6">
        <w:t xml:space="preserve">romotional </w:t>
      </w:r>
      <w:r w:rsidR="00221CF2">
        <w:t>p</w:t>
      </w:r>
      <w:r w:rsidRPr="008850C6">
        <w:t>lacement: Amazon strategically places promotional elements, such as featured deals</w:t>
      </w:r>
      <w:r w:rsidR="00221CF2">
        <w:t xml:space="preserve">, </w:t>
      </w:r>
      <w:r w:rsidRPr="008850C6">
        <w:t>within the site layout. These placements enhance the overall creativity of the website by showcasing a wide range of products and offers, enticing customers to explore more and potentially make additional purchases.</w:t>
      </w:r>
    </w:p>
    <w:p w14:paraId="4A0885EA" w14:textId="77777777" w:rsidR="008850C6" w:rsidRPr="008850C6" w:rsidRDefault="008850C6" w:rsidP="008850C6"/>
    <w:p w14:paraId="61EB00F5" w14:textId="64839BEA" w:rsidR="001F456F" w:rsidRDefault="003F09E7" w:rsidP="001F456F">
      <w:r>
        <w:t>----------------------------------------------------------------------------------------------------------------------------</w:t>
      </w:r>
    </w:p>
    <w:p w14:paraId="1F7B0347" w14:textId="624D754E" w:rsidR="003F09E7" w:rsidRDefault="003F09E7" w:rsidP="003F09E7">
      <w:pPr>
        <w:rPr>
          <w:b/>
          <w:bCs/>
        </w:rPr>
      </w:pPr>
      <w:r>
        <w:rPr>
          <w:b/>
          <w:bCs/>
        </w:rPr>
        <w:t>DEPOP</w:t>
      </w:r>
    </w:p>
    <w:p w14:paraId="41D08328" w14:textId="20A04D36" w:rsidR="003F09E7" w:rsidRDefault="003F09E7" w:rsidP="003F09E7">
      <w:r w:rsidRPr="003F09E7">
        <w:rPr>
          <w:b/>
          <w:bCs/>
        </w:rPr>
        <w:lastRenderedPageBreak/>
        <w:t>Usability</w:t>
      </w:r>
      <w:r>
        <w:t xml:space="preserve"> </w:t>
      </w:r>
    </w:p>
    <w:p w14:paraId="0D327595" w14:textId="77777777" w:rsidR="000E1B24" w:rsidRDefault="003F09E7" w:rsidP="003F09E7">
      <w:r>
        <w:t>Depop's usability focuses on providing an intuitive navigation experience for users. The layout and organization of menus, categories, and filters make it easy for users to explore and discover unique items. This intuitive navigation contributes to the overall creativity and performance of the website by ensuring that users can quickly find what they are looking for.</w:t>
      </w:r>
      <w:r w:rsidR="00CF5C72">
        <w:t xml:space="preserve"> </w:t>
      </w:r>
      <w:r>
        <w:t>Depop's usability</w:t>
      </w:r>
      <w:r w:rsidR="00CF5C72">
        <w:t xml:space="preserve"> also</w:t>
      </w:r>
      <w:r>
        <w:t xml:space="preserve"> incorporates social features, such as liking, commenting, and following other users. These social interactions enhance the overall creativity by fostering a sense of community and allowing users to express their creativity through engagement with others. The performance of the website is also positively impacted as these interactions increase user engagement and time spent on the platform.</w:t>
      </w:r>
    </w:p>
    <w:p w14:paraId="7E8B0738" w14:textId="291E5F15" w:rsidR="003F09E7" w:rsidRDefault="003F09E7" w:rsidP="003F09E7">
      <w:r>
        <w:t xml:space="preserve">Depop utilizes usability techniques to personalize the user experience. The platform analyzes user preferences and </w:t>
      </w:r>
      <w:r w:rsidR="00D572AA">
        <w:t>behaviour</w:t>
      </w:r>
      <w:r>
        <w:t xml:space="preserve"> to provide personalized recommendations and curated feeds. This personalization enhances the overall performance of the website by increasing user satisfaction and driving more relevant product discovery.</w:t>
      </w:r>
    </w:p>
    <w:p w14:paraId="54ACD2C3" w14:textId="77777777" w:rsidR="008D61E1" w:rsidRDefault="008D61E1" w:rsidP="003F09E7"/>
    <w:p w14:paraId="62FC11BA" w14:textId="7F9AD76E" w:rsidR="008D61E1" w:rsidRDefault="008D61E1" w:rsidP="008D61E1">
      <w:pPr>
        <w:rPr>
          <w:b/>
          <w:bCs/>
        </w:rPr>
      </w:pPr>
      <w:r w:rsidRPr="008D61E1">
        <w:rPr>
          <w:b/>
          <w:bCs/>
        </w:rPr>
        <w:t>White spacing-</w:t>
      </w:r>
    </w:p>
    <w:p w14:paraId="7849C5F3" w14:textId="1754538C" w:rsidR="0006474E" w:rsidRPr="0006474E" w:rsidRDefault="00FC101C" w:rsidP="0006474E">
      <w:r>
        <w:t xml:space="preserve">In Depop, </w:t>
      </w:r>
      <w:r w:rsidR="0006474E" w:rsidRPr="0006474E">
        <w:t>White spac</w:t>
      </w:r>
      <w:r>
        <w:t xml:space="preserve">ing </w:t>
      </w:r>
      <w:r w:rsidR="0006474E" w:rsidRPr="0006474E">
        <w:t>allows for a balanced and clean design on the website. It helps separate and organize different elements, such as product listings, text, and images, creating a visually appealing layout. This visual balance enhances the overall creativity of the website by allowing the products and content to stand out and be more impactful.</w:t>
      </w:r>
      <w:r w:rsidR="00287D21">
        <w:t xml:space="preserve"> </w:t>
      </w:r>
      <w:r>
        <w:t xml:space="preserve">The </w:t>
      </w:r>
      <w:r w:rsidR="0006474E" w:rsidRPr="0006474E">
        <w:t xml:space="preserve">Adequate white space around product listings </w:t>
      </w:r>
      <w:r w:rsidR="00287D21">
        <w:t xml:space="preserve">on the Depop website </w:t>
      </w:r>
      <w:r w:rsidR="0006474E" w:rsidRPr="0006474E">
        <w:t>helps draw attention to the items being sold. It allows the products to breathe and be easily distinguishable, making it easier for users to browse and find what they are looking for. This focus on products contributes to the performance of the website by improving user experience and potentially increasing sales.</w:t>
      </w:r>
      <w:r w:rsidR="00287D21">
        <w:t xml:space="preserve"> The white spacing </w:t>
      </w:r>
      <w:r w:rsidR="001257F7">
        <w:t xml:space="preserve">also </w:t>
      </w:r>
      <w:r w:rsidR="0006474E" w:rsidRPr="0006474E">
        <w:t>improves the user-friendliness of the Depop website by reducing clutter and providing breathing room. It helps prevent a crowded and overwhelming interface, making it easier for users to navigate and interact with the platform. This user-friendly design enhances the overall performance by creating a positive user experience and encouraging users to spend more time on the website.</w:t>
      </w:r>
    </w:p>
    <w:p w14:paraId="7B40E761" w14:textId="2D6759EE" w:rsidR="008D61E1" w:rsidRDefault="008D61E1" w:rsidP="008D61E1">
      <w:pPr>
        <w:rPr>
          <w:b/>
          <w:bCs/>
        </w:rPr>
      </w:pPr>
      <w:r w:rsidRPr="008D61E1">
        <w:rPr>
          <w:b/>
          <w:bCs/>
        </w:rPr>
        <w:t xml:space="preserve">Typography </w:t>
      </w:r>
      <w:r w:rsidR="000F2540">
        <w:rPr>
          <w:b/>
          <w:bCs/>
        </w:rPr>
        <w:t>–</w:t>
      </w:r>
    </w:p>
    <w:p w14:paraId="648716B7" w14:textId="55145EFE" w:rsidR="00A51160" w:rsidRDefault="00A51160" w:rsidP="00A51160">
      <w:r>
        <w:t>In Depop</w:t>
      </w:r>
      <w:r w:rsidR="008A7D0D">
        <w:t>,</w:t>
      </w:r>
      <w:r w:rsidR="008A7D0D">
        <w:rPr>
          <w:b/>
          <w:bCs/>
        </w:rPr>
        <w:t xml:space="preserve"> </w:t>
      </w:r>
      <w:r w:rsidRPr="008A7D0D">
        <w:rPr>
          <w:b/>
          <w:bCs/>
        </w:rPr>
        <w:t>typography</w:t>
      </w:r>
      <w:r>
        <w:t xml:space="preserve"> plays a crucial role in enhancing the visual appeal and functionality of the platform. Depop utilizes a combination of bold and modern fonts that reflect the brand's youthful and trendy image. The choice of typography in Depop helps to create a visually engaging experience for users, making the website more attractive and appealing. The fonts used are legible and easy to read, ensuring a seamless user experience.</w:t>
      </w:r>
      <w:r w:rsidR="00863507">
        <w:t xml:space="preserve"> </w:t>
      </w:r>
      <w:r>
        <w:t>Additionally, typography in Depop is used strategically to guide users and highlight important information. For instance, headings and subheadings are often displayed in larger and bolder fonts, drawing attention to key sections of the website. This makes it easier for users to navigate and find what they're looking for.</w:t>
      </w:r>
    </w:p>
    <w:p w14:paraId="7CF3FB0D" w14:textId="7D4066A4" w:rsidR="001C4A2F" w:rsidRDefault="001C4A2F" w:rsidP="001C4A2F">
      <w:r w:rsidRPr="001C4A2F">
        <w:rPr>
          <w:b/>
          <w:bCs/>
        </w:rPr>
        <w:t xml:space="preserve">Consistency </w:t>
      </w:r>
      <w:r w:rsidRPr="001C4A2F">
        <w:t>in web design is a key element that contributes to the overall creativity and performance of a website. In the case of Depop, consistency is implemented in various ways to create a cohesive and user-friendly experience.</w:t>
      </w:r>
      <w:r w:rsidR="00473F97">
        <w:t xml:space="preserve"> </w:t>
      </w:r>
      <w:r w:rsidRPr="001C4A2F">
        <w:t xml:space="preserve">One aspect of consistency in Depop is the visual design elements used throughout the website. The brand maintains a consistent </w:t>
      </w:r>
      <w:r w:rsidR="00D14143" w:rsidRPr="001C4A2F">
        <w:t>colour</w:t>
      </w:r>
      <w:r w:rsidRPr="001C4A2F">
        <w:t xml:space="preserve"> scheme, with the signature pink </w:t>
      </w:r>
      <w:r w:rsidR="00D14143" w:rsidRPr="001C4A2F">
        <w:t>colour</w:t>
      </w:r>
      <w:r w:rsidRPr="001C4A2F">
        <w:t xml:space="preserve"> being prominently featured. This consistent use of </w:t>
      </w:r>
      <w:r w:rsidR="00D14143" w:rsidRPr="001C4A2F">
        <w:t>colour</w:t>
      </w:r>
      <w:r w:rsidRPr="001C4A2F">
        <w:t xml:space="preserve"> helps to establish a strong brand identity and creates a visually appealing experience for users.</w:t>
      </w:r>
      <w:r w:rsidR="00E87109">
        <w:t xml:space="preserve"> </w:t>
      </w:r>
      <w:r w:rsidRPr="001C4A2F">
        <w:t xml:space="preserve">Depop also maintains consistency in its layout and navigation. The placement of elements such as the search bar, </w:t>
      </w:r>
      <w:r w:rsidRPr="001C4A2F">
        <w:lastRenderedPageBreak/>
        <w:t>navigation menu, and product listings are consistent across different pages. This makes it easier for users to navigate the website and find what they're looking for, leading to a smoother browsing experience.</w:t>
      </w:r>
      <w:r w:rsidR="00E87109">
        <w:t xml:space="preserve"> </w:t>
      </w:r>
      <w:r w:rsidRPr="001C4A2F">
        <w:t>Consistency is also evident in the typography used in Depop. The same fonts and font sizes are consistently used across the website, creating a unified and cohesive look. This not only enhances the visual appeal but also contributes to the overall readability and accessibility of the website.</w:t>
      </w:r>
      <w:r w:rsidR="00E87109">
        <w:t xml:space="preserve"> </w:t>
      </w:r>
      <w:r w:rsidRPr="001C4A2F">
        <w:t xml:space="preserve">By implementing consistency in these various aspects, Depop </w:t>
      </w:r>
      <w:proofErr w:type="gramStart"/>
      <w:r w:rsidRPr="001C4A2F">
        <w:t>is able to</w:t>
      </w:r>
      <w:proofErr w:type="gramEnd"/>
      <w:r w:rsidRPr="001C4A2F">
        <w:t xml:space="preserve"> create a sense of familiarity and trust among its users. Consistency helps users to easily recognize and understand the website's interface, which in turn enhances the overall user experience. It also contributes to the website's performance by reducing confusion and improving navigation efficiency.</w:t>
      </w:r>
    </w:p>
    <w:p w14:paraId="75E1C837" w14:textId="43BB8F94" w:rsidR="00800E6E" w:rsidRPr="00F724AC" w:rsidRDefault="00800E6E" w:rsidP="00800E6E">
      <w:pPr>
        <w:rPr>
          <w:b/>
          <w:bCs/>
          <w:sz w:val="24"/>
          <w:szCs w:val="24"/>
        </w:rPr>
      </w:pPr>
    </w:p>
    <w:p w14:paraId="71CADB3E" w14:textId="77777777" w:rsidR="00800E6E" w:rsidRDefault="00800E6E" w:rsidP="00800E6E"/>
    <w:p w14:paraId="30174703" w14:textId="77777777" w:rsidR="001C4A2F" w:rsidRPr="00F0635E" w:rsidRDefault="001C4A2F" w:rsidP="00F0635E"/>
    <w:p w14:paraId="49726012" w14:textId="77777777" w:rsidR="00F0635E" w:rsidRPr="008D61E1" w:rsidRDefault="00F0635E" w:rsidP="008D61E1">
      <w:pPr>
        <w:rPr>
          <w:b/>
          <w:bCs/>
        </w:rPr>
      </w:pPr>
    </w:p>
    <w:sectPr w:rsidR="00F0635E" w:rsidRPr="008D6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75"/>
    <w:rsid w:val="00016CA3"/>
    <w:rsid w:val="0006474E"/>
    <w:rsid w:val="000E1B24"/>
    <w:rsid w:val="000F2540"/>
    <w:rsid w:val="001119BC"/>
    <w:rsid w:val="001257F7"/>
    <w:rsid w:val="001339A8"/>
    <w:rsid w:val="001453EE"/>
    <w:rsid w:val="00164935"/>
    <w:rsid w:val="001C4A2F"/>
    <w:rsid w:val="001F456F"/>
    <w:rsid w:val="001F5F10"/>
    <w:rsid w:val="00206F13"/>
    <w:rsid w:val="00221CF2"/>
    <w:rsid w:val="0024498E"/>
    <w:rsid w:val="00287D21"/>
    <w:rsid w:val="002C345C"/>
    <w:rsid w:val="002C4AF7"/>
    <w:rsid w:val="0032751E"/>
    <w:rsid w:val="003F09E7"/>
    <w:rsid w:val="00473F97"/>
    <w:rsid w:val="005053E0"/>
    <w:rsid w:val="005A6C15"/>
    <w:rsid w:val="006758E8"/>
    <w:rsid w:val="00697F95"/>
    <w:rsid w:val="006D3B02"/>
    <w:rsid w:val="006E1018"/>
    <w:rsid w:val="00792300"/>
    <w:rsid w:val="007968B2"/>
    <w:rsid w:val="00800E6E"/>
    <w:rsid w:val="00806AD2"/>
    <w:rsid w:val="00863507"/>
    <w:rsid w:val="008850C6"/>
    <w:rsid w:val="008A7D0D"/>
    <w:rsid w:val="008D61E1"/>
    <w:rsid w:val="008F2569"/>
    <w:rsid w:val="00963E75"/>
    <w:rsid w:val="009A5070"/>
    <w:rsid w:val="00A51160"/>
    <w:rsid w:val="00A85AD8"/>
    <w:rsid w:val="00AA315E"/>
    <w:rsid w:val="00B7596C"/>
    <w:rsid w:val="00C605A3"/>
    <w:rsid w:val="00C66EBC"/>
    <w:rsid w:val="00CB56A4"/>
    <w:rsid w:val="00CF5C72"/>
    <w:rsid w:val="00D14143"/>
    <w:rsid w:val="00D572AA"/>
    <w:rsid w:val="00E87109"/>
    <w:rsid w:val="00EB6111"/>
    <w:rsid w:val="00F0635E"/>
    <w:rsid w:val="00F111E2"/>
    <w:rsid w:val="00FC101C"/>
    <w:rsid w:val="00FE2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127FB"/>
  <w15:chartTrackingRefBased/>
  <w15:docId w15:val="{F170842A-7575-48FC-BAF3-E0C6FF1C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06245">
      <w:bodyDiv w:val="1"/>
      <w:marLeft w:val="0"/>
      <w:marRight w:val="0"/>
      <w:marTop w:val="0"/>
      <w:marBottom w:val="0"/>
      <w:divBdr>
        <w:top w:val="none" w:sz="0" w:space="0" w:color="auto"/>
        <w:left w:val="none" w:sz="0" w:space="0" w:color="auto"/>
        <w:bottom w:val="none" w:sz="0" w:space="0" w:color="auto"/>
        <w:right w:val="none" w:sz="0" w:space="0" w:color="auto"/>
      </w:divBdr>
      <w:divsChild>
        <w:div w:id="257564394">
          <w:marLeft w:val="0"/>
          <w:marRight w:val="0"/>
          <w:marTop w:val="0"/>
          <w:marBottom w:val="0"/>
          <w:divBdr>
            <w:top w:val="none" w:sz="0" w:space="0" w:color="auto"/>
            <w:left w:val="none" w:sz="0" w:space="0" w:color="auto"/>
            <w:bottom w:val="none" w:sz="0" w:space="0" w:color="auto"/>
            <w:right w:val="none" w:sz="0" w:space="0" w:color="auto"/>
          </w:divBdr>
        </w:div>
        <w:div w:id="297303788">
          <w:marLeft w:val="0"/>
          <w:marRight w:val="0"/>
          <w:marTop w:val="0"/>
          <w:marBottom w:val="0"/>
          <w:divBdr>
            <w:top w:val="none" w:sz="0" w:space="0" w:color="auto"/>
            <w:left w:val="none" w:sz="0" w:space="0" w:color="auto"/>
            <w:bottom w:val="none" w:sz="0" w:space="0" w:color="auto"/>
            <w:right w:val="none" w:sz="0" w:space="0" w:color="auto"/>
          </w:divBdr>
        </w:div>
        <w:div w:id="1634753821">
          <w:marLeft w:val="0"/>
          <w:marRight w:val="0"/>
          <w:marTop w:val="0"/>
          <w:marBottom w:val="0"/>
          <w:divBdr>
            <w:top w:val="none" w:sz="0" w:space="0" w:color="auto"/>
            <w:left w:val="none" w:sz="0" w:space="0" w:color="auto"/>
            <w:bottom w:val="none" w:sz="0" w:space="0" w:color="auto"/>
            <w:right w:val="none" w:sz="0" w:space="0" w:color="auto"/>
          </w:divBdr>
        </w:div>
        <w:div w:id="1075863312">
          <w:marLeft w:val="0"/>
          <w:marRight w:val="0"/>
          <w:marTop w:val="0"/>
          <w:marBottom w:val="0"/>
          <w:divBdr>
            <w:top w:val="none" w:sz="0" w:space="0" w:color="auto"/>
            <w:left w:val="none" w:sz="0" w:space="0" w:color="auto"/>
            <w:bottom w:val="none" w:sz="0" w:space="0" w:color="auto"/>
            <w:right w:val="none" w:sz="0" w:space="0" w:color="auto"/>
          </w:divBdr>
        </w:div>
        <w:div w:id="32121913">
          <w:marLeft w:val="0"/>
          <w:marRight w:val="0"/>
          <w:marTop w:val="0"/>
          <w:marBottom w:val="0"/>
          <w:divBdr>
            <w:top w:val="none" w:sz="0" w:space="0" w:color="auto"/>
            <w:left w:val="none" w:sz="0" w:space="0" w:color="auto"/>
            <w:bottom w:val="none" w:sz="0" w:space="0" w:color="auto"/>
            <w:right w:val="none" w:sz="0" w:space="0" w:color="auto"/>
          </w:divBdr>
        </w:div>
        <w:div w:id="993096741">
          <w:marLeft w:val="0"/>
          <w:marRight w:val="0"/>
          <w:marTop w:val="0"/>
          <w:marBottom w:val="0"/>
          <w:divBdr>
            <w:top w:val="none" w:sz="0" w:space="0" w:color="auto"/>
            <w:left w:val="none" w:sz="0" w:space="0" w:color="auto"/>
            <w:bottom w:val="none" w:sz="0" w:space="0" w:color="auto"/>
            <w:right w:val="none" w:sz="0" w:space="0" w:color="auto"/>
          </w:divBdr>
        </w:div>
        <w:div w:id="1612937761">
          <w:marLeft w:val="0"/>
          <w:marRight w:val="0"/>
          <w:marTop w:val="0"/>
          <w:marBottom w:val="0"/>
          <w:divBdr>
            <w:top w:val="none" w:sz="0" w:space="0" w:color="auto"/>
            <w:left w:val="none" w:sz="0" w:space="0" w:color="auto"/>
            <w:bottom w:val="none" w:sz="0" w:space="0" w:color="auto"/>
            <w:right w:val="none" w:sz="0" w:space="0" w:color="auto"/>
          </w:divBdr>
        </w:div>
        <w:div w:id="1579898429">
          <w:marLeft w:val="0"/>
          <w:marRight w:val="0"/>
          <w:marTop w:val="0"/>
          <w:marBottom w:val="0"/>
          <w:divBdr>
            <w:top w:val="none" w:sz="0" w:space="0" w:color="auto"/>
            <w:left w:val="none" w:sz="0" w:space="0" w:color="auto"/>
            <w:bottom w:val="none" w:sz="0" w:space="0" w:color="auto"/>
            <w:right w:val="none" w:sz="0" w:space="0" w:color="auto"/>
          </w:divBdr>
        </w:div>
        <w:div w:id="2123301723">
          <w:marLeft w:val="0"/>
          <w:marRight w:val="0"/>
          <w:marTop w:val="0"/>
          <w:marBottom w:val="0"/>
          <w:divBdr>
            <w:top w:val="none" w:sz="0" w:space="0" w:color="auto"/>
            <w:left w:val="none" w:sz="0" w:space="0" w:color="auto"/>
            <w:bottom w:val="none" w:sz="0" w:space="0" w:color="auto"/>
            <w:right w:val="none" w:sz="0" w:space="0" w:color="auto"/>
          </w:divBdr>
        </w:div>
        <w:div w:id="1050763904">
          <w:marLeft w:val="0"/>
          <w:marRight w:val="0"/>
          <w:marTop w:val="0"/>
          <w:marBottom w:val="0"/>
          <w:divBdr>
            <w:top w:val="none" w:sz="0" w:space="0" w:color="auto"/>
            <w:left w:val="none" w:sz="0" w:space="0" w:color="auto"/>
            <w:bottom w:val="none" w:sz="0" w:space="0" w:color="auto"/>
            <w:right w:val="none" w:sz="0" w:space="0" w:color="auto"/>
          </w:divBdr>
        </w:div>
        <w:div w:id="1980919048">
          <w:marLeft w:val="0"/>
          <w:marRight w:val="0"/>
          <w:marTop w:val="0"/>
          <w:marBottom w:val="0"/>
          <w:divBdr>
            <w:top w:val="none" w:sz="0" w:space="0" w:color="auto"/>
            <w:left w:val="none" w:sz="0" w:space="0" w:color="auto"/>
            <w:bottom w:val="none" w:sz="0" w:space="0" w:color="auto"/>
            <w:right w:val="none" w:sz="0" w:space="0" w:color="auto"/>
          </w:divBdr>
        </w:div>
        <w:div w:id="46298730">
          <w:marLeft w:val="0"/>
          <w:marRight w:val="0"/>
          <w:marTop w:val="0"/>
          <w:marBottom w:val="0"/>
          <w:divBdr>
            <w:top w:val="none" w:sz="0" w:space="0" w:color="auto"/>
            <w:left w:val="none" w:sz="0" w:space="0" w:color="auto"/>
            <w:bottom w:val="none" w:sz="0" w:space="0" w:color="auto"/>
            <w:right w:val="none" w:sz="0" w:space="0" w:color="auto"/>
          </w:divBdr>
        </w:div>
        <w:div w:id="1880193688">
          <w:marLeft w:val="0"/>
          <w:marRight w:val="0"/>
          <w:marTop w:val="0"/>
          <w:marBottom w:val="0"/>
          <w:divBdr>
            <w:top w:val="none" w:sz="0" w:space="0" w:color="auto"/>
            <w:left w:val="none" w:sz="0" w:space="0" w:color="auto"/>
            <w:bottom w:val="none" w:sz="0" w:space="0" w:color="auto"/>
            <w:right w:val="none" w:sz="0" w:space="0" w:color="auto"/>
          </w:divBdr>
        </w:div>
      </w:divsChild>
    </w:div>
    <w:div w:id="1510021034">
      <w:bodyDiv w:val="1"/>
      <w:marLeft w:val="0"/>
      <w:marRight w:val="0"/>
      <w:marTop w:val="0"/>
      <w:marBottom w:val="0"/>
      <w:divBdr>
        <w:top w:val="none" w:sz="0" w:space="0" w:color="auto"/>
        <w:left w:val="none" w:sz="0" w:space="0" w:color="auto"/>
        <w:bottom w:val="none" w:sz="0" w:space="0" w:color="auto"/>
        <w:right w:val="none" w:sz="0" w:space="0" w:color="auto"/>
      </w:divBdr>
      <w:divsChild>
        <w:div w:id="409082653">
          <w:marLeft w:val="0"/>
          <w:marRight w:val="0"/>
          <w:marTop w:val="0"/>
          <w:marBottom w:val="0"/>
          <w:divBdr>
            <w:top w:val="none" w:sz="0" w:space="0" w:color="auto"/>
            <w:left w:val="none" w:sz="0" w:space="0" w:color="auto"/>
            <w:bottom w:val="none" w:sz="0" w:space="0" w:color="auto"/>
            <w:right w:val="none" w:sz="0" w:space="0" w:color="auto"/>
          </w:divBdr>
        </w:div>
        <w:div w:id="615068521">
          <w:marLeft w:val="0"/>
          <w:marRight w:val="0"/>
          <w:marTop w:val="0"/>
          <w:marBottom w:val="0"/>
          <w:divBdr>
            <w:top w:val="none" w:sz="0" w:space="0" w:color="auto"/>
            <w:left w:val="none" w:sz="0" w:space="0" w:color="auto"/>
            <w:bottom w:val="none" w:sz="0" w:space="0" w:color="auto"/>
            <w:right w:val="none" w:sz="0" w:space="0" w:color="auto"/>
          </w:divBdr>
        </w:div>
        <w:div w:id="1828017387">
          <w:marLeft w:val="0"/>
          <w:marRight w:val="0"/>
          <w:marTop w:val="0"/>
          <w:marBottom w:val="0"/>
          <w:divBdr>
            <w:top w:val="none" w:sz="0" w:space="0" w:color="auto"/>
            <w:left w:val="none" w:sz="0" w:space="0" w:color="auto"/>
            <w:bottom w:val="none" w:sz="0" w:space="0" w:color="auto"/>
            <w:right w:val="none" w:sz="0" w:space="0" w:color="auto"/>
          </w:divBdr>
        </w:div>
        <w:div w:id="1297637485">
          <w:marLeft w:val="0"/>
          <w:marRight w:val="0"/>
          <w:marTop w:val="0"/>
          <w:marBottom w:val="0"/>
          <w:divBdr>
            <w:top w:val="none" w:sz="0" w:space="0" w:color="auto"/>
            <w:left w:val="none" w:sz="0" w:space="0" w:color="auto"/>
            <w:bottom w:val="none" w:sz="0" w:space="0" w:color="auto"/>
            <w:right w:val="none" w:sz="0" w:space="0" w:color="auto"/>
          </w:divBdr>
        </w:div>
        <w:div w:id="1383868619">
          <w:marLeft w:val="0"/>
          <w:marRight w:val="0"/>
          <w:marTop w:val="0"/>
          <w:marBottom w:val="0"/>
          <w:divBdr>
            <w:top w:val="none" w:sz="0" w:space="0" w:color="auto"/>
            <w:left w:val="none" w:sz="0" w:space="0" w:color="auto"/>
            <w:bottom w:val="none" w:sz="0" w:space="0" w:color="auto"/>
            <w:right w:val="none" w:sz="0" w:space="0" w:color="auto"/>
          </w:divBdr>
        </w:div>
        <w:div w:id="2102336763">
          <w:marLeft w:val="0"/>
          <w:marRight w:val="0"/>
          <w:marTop w:val="0"/>
          <w:marBottom w:val="0"/>
          <w:divBdr>
            <w:top w:val="none" w:sz="0" w:space="0" w:color="auto"/>
            <w:left w:val="none" w:sz="0" w:space="0" w:color="auto"/>
            <w:bottom w:val="none" w:sz="0" w:space="0" w:color="auto"/>
            <w:right w:val="none" w:sz="0" w:space="0" w:color="auto"/>
          </w:divBdr>
        </w:div>
        <w:div w:id="1626349010">
          <w:marLeft w:val="0"/>
          <w:marRight w:val="0"/>
          <w:marTop w:val="0"/>
          <w:marBottom w:val="0"/>
          <w:divBdr>
            <w:top w:val="none" w:sz="0" w:space="0" w:color="auto"/>
            <w:left w:val="none" w:sz="0" w:space="0" w:color="auto"/>
            <w:bottom w:val="none" w:sz="0" w:space="0" w:color="auto"/>
            <w:right w:val="none" w:sz="0" w:space="0" w:color="auto"/>
          </w:divBdr>
        </w:div>
        <w:div w:id="406003129">
          <w:marLeft w:val="0"/>
          <w:marRight w:val="0"/>
          <w:marTop w:val="0"/>
          <w:marBottom w:val="0"/>
          <w:divBdr>
            <w:top w:val="none" w:sz="0" w:space="0" w:color="auto"/>
            <w:left w:val="none" w:sz="0" w:space="0" w:color="auto"/>
            <w:bottom w:val="none" w:sz="0" w:space="0" w:color="auto"/>
            <w:right w:val="none" w:sz="0" w:space="0" w:color="auto"/>
          </w:divBdr>
        </w:div>
        <w:div w:id="1372681019">
          <w:marLeft w:val="0"/>
          <w:marRight w:val="0"/>
          <w:marTop w:val="0"/>
          <w:marBottom w:val="0"/>
          <w:divBdr>
            <w:top w:val="none" w:sz="0" w:space="0" w:color="auto"/>
            <w:left w:val="none" w:sz="0" w:space="0" w:color="auto"/>
            <w:bottom w:val="none" w:sz="0" w:space="0" w:color="auto"/>
            <w:right w:val="none" w:sz="0" w:space="0" w:color="auto"/>
          </w:divBdr>
        </w:div>
        <w:div w:id="910965804">
          <w:marLeft w:val="0"/>
          <w:marRight w:val="0"/>
          <w:marTop w:val="0"/>
          <w:marBottom w:val="0"/>
          <w:divBdr>
            <w:top w:val="none" w:sz="0" w:space="0" w:color="auto"/>
            <w:left w:val="none" w:sz="0" w:space="0" w:color="auto"/>
            <w:bottom w:val="none" w:sz="0" w:space="0" w:color="auto"/>
            <w:right w:val="none" w:sz="0" w:space="0" w:color="auto"/>
          </w:divBdr>
        </w:div>
        <w:div w:id="213931369">
          <w:marLeft w:val="0"/>
          <w:marRight w:val="0"/>
          <w:marTop w:val="0"/>
          <w:marBottom w:val="0"/>
          <w:divBdr>
            <w:top w:val="none" w:sz="0" w:space="0" w:color="auto"/>
            <w:left w:val="none" w:sz="0" w:space="0" w:color="auto"/>
            <w:bottom w:val="none" w:sz="0" w:space="0" w:color="auto"/>
            <w:right w:val="none" w:sz="0" w:space="0" w:color="auto"/>
          </w:divBdr>
        </w:div>
        <w:div w:id="1207332577">
          <w:marLeft w:val="0"/>
          <w:marRight w:val="0"/>
          <w:marTop w:val="0"/>
          <w:marBottom w:val="0"/>
          <w:divBdr>
            <w:top w:val="none" w:sz="0" w:space="0" w:color="auto"/>
            <w:left w:val="none" w:sz="0" w:space="0" w:color="auto"/>
            <w:bottom w:val="none" w:sz="0" w:space="0" w:color="auto"/>
            <w:right w:val="none" w:sz="0" w:space="0" w:color="auto"/>
          </w:divBdr>
        </w:div>
        <w:div w:id="1327660920">
          <w:marLeft w:val="0"/>
          <w:marRight w:val="0"/>
          <w:marTop w:val="0"/>
          <w:marBottom w:val="0"/>
          <w:divBdr>
            <w:top w:val="none" w:sz="0" w:space="0" w:color="auto"/>
            <w:left w:val="none" w:sz="0" w:space="0" w:color="auto"/>
            <w:bottom w:val="none" w:sz="0" w:space="0" w:color="auto"/>
            <w:right w:val="none" w:sz="0" w:space="0" w:color="auto"/>
          </w:divBdr>
        </w:div>
      </w:divsChild>
    </w:div>
    <w:div w:id="1771198209">
      <w:bodyDiv w:val="1"/>
      <w:marLeft w:val="0"/>
      <w:marRight w:val="0"/>
      <w:marTop w:val="0"/>
      <w:marBottom w:val="0"/>
      <w:divBdr>
        <w:top w:val="none" w:sz="0" w:space="0" w:color="auto"/>
        <w:left w:val="none" w:sz="0" w:space="0" w:color="auto"/>
        <w:bottom w:val="none" w:sz="0" w:space="0" w:color="auto"/>
        <w:right w:val="none" w:sz="0" w:space="0" w:color="auto"/>
      </w:divBdr>
      <w:divsChild>
        <w:div w:id="1686519982">
          <w:marLeft w:val="0"/>
          <w:marRight w:val="0"/>
          <w:marTop w:val="0"/>
          <w:marBottom w:val="0"/>
          <w:divBdr>
            <w:top w:val="none" w:sz="0" w:space="0" w:color="auto"/>
            <w:left w:val="none" w:sz="0" w:space="0" w:color="auto"/>
            <w:bottom w:val="none" w:sz="0" w:space="0" w:color="auto"/>
            <w:right w:val="none" w:sz="0" w:space="0" w:color="auto"/>
          </w:divBdr>
        </w:div>
        <w:div w:id="1994404241">
          <w:marLeft w:val="0"/>
          <w:marRight w:val="0"/>
          <w:marTop w:val="0"/>
          <w:marBottom w:val="0"/>
          <w:divBdr>
            <w:top w:val="none" w:sz="0" w:space="0" w:color="auto"/>
            <w:left w:val="none" w:sz="0" w:space="0" w:color="auto"/>
            <w:bottom w:val="none" w:sz="0" w:space="0" w:color="auto"/>
            <w:right w:val="none" w:sz="0" w:space="0" w:color="auto"/>
          </w:divBdr>
        </w:div>
        <w:div w:id="683751957">
          <w:marLeft w:val="0"/>
          <w:marRight w:val="0"/>
          <w:marTop w:val="0"/>
          <w:marBottom w:val="0"/>
          <w:divBdr>
            <w:top w:val="none" w:sz="0" w:space="0" w:color="auto"/>
            <w:left w:val="none" w:sz="0" w:space="0" w:color="auto"/>
            <w:bottom w:val="none" w:sz="0" w:space="0" w:color="auto"/>
            <w:right w:val="none" w:sz="0" w:space="0" w:color="auto"/>
          </w:divBdr>
        </w:div>
        <w:div w:id="1529444602">
          <w:marLeft w:val="0"/>
          <w:marRight w:val="0"/>
          <w:marTop w:val="0"/>
          <w:marBottom w:val="0"/>
          <w:divBdr>
            <w:top w:val="none" w:sz="0" w:space="0" w:color="auto"/>
            <w:left w:val="none" w:sz="0" w:space="0" w:color="auto"/>
            <w:bottom w:val="none" w:sz="0" w:space="0" w:color="auto"/>
            <w:right w:val="none" w:sz="0" w:space="0" w:color="auto"/>
          </w:divBdr>
        </w:div>
        <w:div w:id="757794669">
          <w:marLeft w:val="0"/>
          <w:marRight w:val="0"/>
          <w:marTop w:val="0"/>
          <w:marBottom w:val="0"/>
          <w:divBdr>
            <w:top w:val="none" w:sz="0" w:space="0" w:color="auto"/>
            <w:left w:val="none" w:sz="0" w:space="0" w:color="auto"/>
            <w:bottom w:val="none" w:sz="0" w:space="0" w:color="auto"/>
            <w:right w:val="none" w:sz="0" w:space="0" w:color="auto"/>
          </w:divBdr>
        </w:div>
        <w:div w:id="1819884285">
          <w:marLeft w:val="0"/>
          <w:marRight w:val="0"/>
          <w:marTop w:val="0"/>
          <w:marBottom w:val="0"/>
          <w:divBdr>
            <w:top w:val="none" w:sz="0" w:space="0" w:color="auto"/>
            <w:left w:val="none" w:sz="0" w:space="0" w:color="auto"/>
            <w:bottom w:val="none" w:sz="0" w:space="0" w:color="auto"/>
            <w:right w:val="none" w:sz="0" w:space="0" w:color="auto"/>
          </w:divBdr>
        </w:div>
        <w:div w:id="70659375">
          <w:marLeft w:val="0"/>
          <w:marRight w:val="0"/>
          <w:marTop w:val="0"/>
          <w:marBottom w:val="0"/>
          <w:divBdr>
            <w:top w:val="none" w:sz="0" w:space="0" w:color="auto"/>
            <w:left w:val="none" w:sz="0" w:space="0" w:color="auto"/>
            <w:bottom w:val="none" w:sz="0" w:space="0" w:color="auto"/>
            <w:right w:val="none" w:sz="0" w:space="0" w:color="auto"/>
          </w:divBdr>
        </w:div>
        <w:div w:id="47917779">
          <w:marLeft w:val="0"/>
          <w:marRight w:val="0"/>
          <w:marTop w:val="0"/>
          <w:marBottom w:val="0"/>
          <w:divBdr>
            <w:top w:val="none" w:sz="0" w:space="0" w:color="auto"/>
            <w:left w:val="none" w:sz="0" w:space="0" w:color="auto"/>
            <w:bottom w:val="none" w:sz="0" w:space="0" w:color="auto"/>
            <w:right w:val="none" w:sz="0" w:space="0" w:color="auto"/>
          </w:divBdr>
        </w:div>
        <w:div w:id="1977300625">
          <w:marLeft w:val="0"/>
          <w:marRight w:val="0"/>
          <w:marTop w:val="0"/>
          <w:marBottom w:val="0"/>
          <w:divBdr>
            <w:top w:val="none" w:sz="0" w:space="0" w:color="auto"/>
            <w:left w:val="none" w:sz="0" w:space="0" w:color="auto"/>
            <w:bottom w:val="none" w:sz="0" w:space="0" w:color="auto"/>
            <w:right w:val="none" w:sz="0" w:space="0" w:color="auto"/>
          </w:divBdr>
        </w:div>
      </w:divsChild>
    </w:div>
    <w:div w:id="1854218998">
      <w:bodyDiv w:val="1"/>
      <w:marLeft w:val="0"/>
      <w:marRight w:val="0"/>
      <w:marTop w:val="0"/>
      <w:marBottom w:val="0"/>
      <w:divBdr>
        <w:top w:val="none" w:sz="0" w:space="0" w:color="auto"/>
        <w:left w:val="none" w:sz="0" w:space="0" w:color="auto"/>
        <w:bottom w:val="none" w:sz="0" w:space="0" w:color="auto"/>
        <w:right w:val="none" w:sz="0" w:space="0" w:color="auto"/>
      </w:divBdr>
      <w:divsChild>
        <w:div w:id="837963951">
          <w:marLeft w:val="0"/>
          <w:marRight w:val="0"/>
          <w:marTop w:val="0"/>
          <w:marBottom w:val="0"/>
          <w:divBdr>
            <w:top w:val="none" w:sz="0" w:space="0" w:color="auto"/>
            <w:left w:val="none" w:sz="0" w:space="0" w:color="auto"/>
            <w:bottom w:val="none" w:sz="0" w:space="0" w:color="auto"/>
            <w:right w:val="none" w:sz="0" w:space="0" w:color="auto"/>
          </w:divBdr>
        </w:div>
        <w:div w:id="1488133245">
          <w:marLeft w:val="0"/>
          <w:marRight w:val="0"/>
          <w:marTop w:val="0"/>
          <w:marBottom w:val="0"/>
          <w:divBdr>
            <w:top w:val="none" w:sz="0" w:space="0" w:color="auto"/>
            <w:left w:val="none" w:sz="0" w:space="0" w:color="auto"/>
            <w:bottom w:val="none" w:sz="0" w:space="0" w:color="auto"/>
            <w:right w:val="none" w:sz="0" w:space="0" w:color="auto"/>
          </w:divBdr>
        </w:div>
        <w:div w:id="1788817647">
          <w:marLeft w:val="0"/>
          <w:marRight w:val="0"/>
          <w:marTop w:val="0"/>
          <w:marBottom w:val="0"/>
          <w:divBdr>
            <w:top w:val="none" w:sz="0" w:space="0" w:color="auto"/>
            <w:left w:val="none" w:sz="0" w:space="0" w:color="auto"/>
            <w:bottom w:val="none" w:sz="0" w:space="0" w:color="auto"/>
            <w:right w:val="none" w:sz="0" w:space="0" w:color="auto"/>
          </w:divBdr>
        </w:div>
        <w:div w:id="1526795367">
          <w:marLeft w:val="0"/>
          <w:marRight w:val="0"/>
          <w:marTop w:val="0"/>
          <w:marBottom w:val="0"/>
          <w:divBdr>
            <w:top w:val="none" w:sz="0" w:space="0" w:color="auto"/>
            <w:left w:val="none" w:sz="0" w:space="0" w:color="auto"/>
            <w:bottom w:val="none" w:sz="0" w:space="0" w:color="auto"/>
            <w:right w:val="none" w:sz="0" w:space="0" w:color="auto"/>
          </w:divBdr>
        </w:div>
        <w:div w:id="1758284889">
          <w:marLeft w:val="0"/>
          <w:marRight w:val="0"/>
          <w:marTop w:val="0"/>
          <w:marBottom w:val="0"/>
          <w:divBdr>
            <w:top w:val="none" w:sz="0" w:space="0" w:color="auto"/>
            <w:left w:val="none" w:sz="0" w:space="0" w:color="auto"/>
            <w:bottom w:val="none" w:sz="0" w:space="0" w:color="auto"/>
            <w:right w:val="none" w:sz="0" w:space="0" w:color="auto"/>
          </w:divBdr>
        </w:div>
        <w:div w:id="222571565">
          <w:marLeft w:val="0"/>
          <w:marRight w:val="0"/>
          <w:marTop w:val="0"/>
          <w:marBottom w:val="0"/>
          <w:divBdr>
            <w:top w:val="none" w:sz="0" w:space="0" w:color="auto"/>
            <w:left w:val="none" w:sz="0" w:space="0" w:color="auto"/>
            <w:bottom w:val="none" w:sz="0" w:space="0" w:color="auto"/>
            <w:right w:val="none" w:sz="0" w:space="0" w:color="auto"/>
          </w:divBdr>
        </w:div>
        <w:div w:id="1026717007">
          <w:marLeft w:val="0"/>
          <w:marRight w:val="0"/>
          <w:marTop w:val="0"/>
          <w:marBottom w:val="0"/>
          <w:divBdr>
            <w:top w:val="none" w:sz="0" w:space="0" w:color="auto"/>
            <w:left w:val="none" w:sz="0" w:space="0" w:color="auto"/>
            <w:bottom w:val="none" w:sz="0" w:space="0" w:color="auto"/>
            <w:right w:val="none" w:sz="0" w:space="0" w:color="auto"/>
          </w:divBdr>
        </w:div>
        <w:div w:id="1977297457">
          <w:marLeft w:val="0"/>
          <w:marRight w:val="0"/>
          <w:marTop w:val="0"/>
          <w:marBottom w:val="0"/>
          <w:divBdr>
            <w:top w:val="none" w:sz="0" w:space="0" w:color="auto"/>
            <w:left w:val="none" w:sz="0" w:space="0" w:color="auto"/>
            <w:bottom w:val="none" w:sz="0" w:space="0" w:color="auto"/>
            <w:right w:val="none" w:sz="0" w:space="0" w:color="auto"/>
          </w:divBdr>
        </w:div>
        <w:div w:id="868181487">
          <w:marLeft w:val="0"/>
          <w:marRight w:val="0"/>
          <w:marTop w:val="0"/>
          <w:marBottom w:val="0"/>
          <w:divBdr>
            <w:top w:val="none" w:sz="0" w:space="0" w:color="auto"/>
            <w:left w:val="none" w:sz="0" w:space="0" w:color="auto"/>
            <w:bottom w:val="none" w:sz="0" w:space="0" w:color="auto"/>
            <w:right w:val="none" w:sz="0" w:space="0" w:color="auto"/>
          </w:divBdr>
        </w:div>
        <w:div w:id="920413324">
          <w:marLeft w:val="0"/>
          <w:marRight w:val="0"/>
          <w:marTop w:val="0"/>
          <w:marBottom w:val="0"/>
          <w:divBdr>
            <w:top w:val="none" w:sz="0" w:space="0" w:color="auto"/>
            <w:left w:val="none" w:sz="0" w:space="0" w:color="auto"/>
            <w:bottom w:val="none" w:sz="0" w:space="0" w:color="auto"/>
            <w:right w:val="none" w:sz="0" w:space="0" w:color="auto"/>
          </w:divBdr>
        </w:div>
        <w:div w:id="1758593172">
          <w:marLeft w:val="0"/>
          <w:marRight w:val="0"/>
          <w:marTop w:val="0"/>
          <w:marBottom w:val="0"/>
          <w:divBdr>
            <w:top w:val="none" w:sz="0" w:space="0" w:color="auto"/>
            <w:left w:val="none" w:sz="0" w:space="0" w:color="auto"/>
            <w:bottom w:val="none" w:sz="0" w:space="0" w:color="auto"/>
            <w:right w:val="none" w:sz="0" w:space="0" w:color="auto"/>
          </w:divBdr>
        </w:div>
        <w:div w:id="732696405">
          <w:marLeft w:val="0"/>
          <w:marRight w:val="0"/>
          <w:marTop w:val="0"/>
          <w:marBottom w:val="0"/>
          <w:divBdr>
            <w:top w:val="none" w:sz="0" w:space="0" w:color="auto"/>
            <w:left w:val="none" w:sz="0" w:space="0" w:color="auto"/>
            <w:bottom w:val="none" w:sz="0" w:space="0" w:color="auto"/>
            <w:right w:val="none" w:sz="0" w:space="0" w:color="auto"/>
          </w:divBdr>
        </w:div>
        <w:div w:id="1320235660">
          <w:marLeft w:val="0"/>
          <w:marRight w:val="0"/>
          <w:marTop w:val="0"/>
          <w:marBottom w:val="0"/>
          <w:divBdr>
            <w:top w:val="none" w:sz="0" w:space="0" w:color="auto"/>
            <w:left w:val="none" w:sz="0" w:space="0" w:color="auto"/>
            <w:bottom w:val="none" w:sz="0" w:space="0" w:color="auto"/>
            <w:right w:val="none" w:sz="0" w:space="0" w:color="auto"/>
          </w:divBdr>
        </w:div>
      </w:divsChild>
    </w:div>
    <w:div w:id="2001494507">
      <w:bodyDiv w:val="1"/>
      <w:marLeft w:val="0"/>
      <w:marRight w:val="0"/>
      <w:marTop w:val="0"/>
      <w:marBottom w:val="0"/>
      <w:divBdr>
        <w:top w:val="none" w:sz="0" w:space="0" w:color="auto"/>
        <w:left w:val="none" w:sz="0" w:space="0" w:color="auto"/>
        <w:bottom w:val="none" w:sz="0" w:space="0" w:color="auto"/>
        <w:right w:val="none" w:sz="0" w:space="0" w:color="auto"/>
      </w:divBdr>
      <w:divsChild>
        <w:div w:id="1488009322">
          <w:marLeft w:val="0"/>
          <w:marRight w:val="0"/>
          <w:marTop w:val="0"/>
          <w:marBottom w:val="0"/>
          <w:divBdr>
            <w:top w:val="none" w:sz="0" w:space="0" w:color="auto"/>
            <w:left w:val="none" w:sz="0" w:space="0" w:color="auto"/>
            <w:bottom w:val="none" w:sz="0" w:space="0" w:color="auto"/>
            <w:right w:val="none" w:sz="0" w:space="0" w:color="auto"/>
          </w:divBdr>
        </w:div>
        <w:div w:id="1588493820">
          <w:marLeft w:val="0"/>
          <w:marRight w:val="0"/>
          <w:marTop w:val="0"/>
          <w:marBottom w:val="0"/>
          <w:divBdr>
            <w:top w:val="none" w:sz="0" w:space="0" w:color="auto"/>
            <w:left w:val="none" w:sz="0" w:space="0" w:color="auto"/>
            <w:bottom w:val="none" w:sz="0" w:space="0" w:color="auto"/>
            <w:right w:val="none" w:sz="0" w:space="0" w:color="auto"/>
          </w:divBdr>
        </w:div>
        <w:div w:id="1305231894">
          <w:marLeft w:val="0"/>
          <w:marRight w:val="0"/>
          <w:marTop w:val="0"/>
          <w:marBottom w:val="0"/>
          <w:divBdr>
            <w:top w:val="none" w:sz="0" w:space="0" w:color="auto"/>
            <w:left w:val="none" w:sz="0" w:space="0" w:color="auto"/>
            <w:bottom w:val="none" w:sz="0" w:space="0" w:color="auto"/>
            <w:right w:val="none" w:sz="0" w:space="0" w:color="auto"/>
          </w:divBdr>
        </w:div>
        <w:div w:id="1355837840">
          <w:marLeft w:val="0"/>
          <w:marRight w:val="0"/>
          <w:marTop w:val="0"/>
          <w:marBottom w:val="0"/>
          <w:divBdr>
            <w:top w:val="none" w:sz="0" w:space="0" w:color="auto"/>
            <w:left w:val="none" w:sz="0" w:space="0" w:color="auto"/>
            <w:bottom w:val="none" w:sz="0" w:space="0" w:color="auto"/>
            <w:right w:val="none" w:sz="0" w:space="0" w:color="auto"/>
          </w:divBdr>
        </w:div>
        <w:div w:id="1035813678">
          <w:marLeft w:val="0"/>
          <w:marRight w:val="0"/>
          <w:marTop w:val="0"/>
          <w:marBottom w:val="0"/>
          <w:divBdr>
            <w:top w:val="none" w:sz="0" w:space="0" w:color="auto"/>
            <w:left w:val="none" w:sz="0" w:space="0" w:color="auto"/>
            <w:bottom w:val="none" w:sz="0" w:space="0" w:color="auto"/>
            <w:right w:val="none" w:sz="0" w:space="0" w:color="auto"/>
          </w:divBdr>
        </w:div>
        <w:div w:id="1414932562">
          <w:marLeft w:val="0"/>
          <w:marRight w:val="0"/>
          <w:marTop w:val="0"/>
          <w:marBottom w:val="0"/>
          <w:divBdr>
            <w:top w:val="none" w:sz="0" w:space="0" w:color="auto"/>
            <w:left w:val="none" w:sz="0" w:space="0" w:color="auto"/>
            <w:bottom w:val="none" w:sz="0" w:space="0" w:color="auto"/>
            <w:right w:val="none" w:sz="0" w:space="0" w:color="auto"/>
          </w:divBdr>
        </w:div>
        <w:div w:id="1420635615">
          <w:marLeft w:val="0"/>
          <w:marRight w:val="0"/>
          <w:marTop w:val="0"/>
          <w:marBottom w:val="0"/>
          <w:divBdr>
            <w:top w:val="none" w:sz="0" w:space="0" w:color="auto"/>
            <w:left w:val="none" w:sz="0" w:space="0" w:color="auto"/>
            <w:bottom w:val="none" w:sz="0" w:space="0" w:color="auto"/>
            <w:right w:val="none" w:sz="0" w:space="0" w:color="auto"/>
          </w:divBdr>
        </w:div>
        <w:div w:id="1251503268">
          <w:marLeft w:val="0"/>
          <w:marRight w:val="0"/>
          <w:marTop w:val="0"/>
          <w:marBottom w:val="0"/>
          <w:divBdr>
            <w:top w:val="none" w:sz="0" w:space="0" w:color="auto"/>
            <w:left w:val="none" w:sz="0" w:space="0" w:color="auto"/>
            <w:bottom w:val="none" w:sz="0" w:space="0" w:color="auto"/>
            <w:right w:val="none" w:sz="0" w:space="0" w:color="auto"/>
          </w:divBdr>
        </w:div>
        <w:div w:id="1877040636">
          <w:marLeft w:val="0"/>
          <w:marRight w:val="0"/>
          <w:marTop w:val="0"/>
          <w:marBottom w:val="0"/>
          <w:divBdr>
            <w:top w:val="none" w:sz="0" w:space="0" w:color="auto"/>
            <w:left w:val="none" w:sz="0" w:space="0" w:color="auto"/>
            <w:bottom w:val="none" w:sz="0" w:space="0" w:color="auto"/>
            <w:right w:val="none" w:sz="0" w:space="0" w:color="auto"/>
          </w:divBdr>
        </w:div>
        <w:div w:id="807092118">
          <w:marLeft w:val="0"/>
          <w:marRight w:val="0"/>
          <w:marTop w:val="0"/>
          <w:marBottom w:val="0"/>
          <w:divBdr>
            <w:top w:val="none" w:sz="0" w:space="0" w:color="auto"/>
            <w:left w:val="none" w:sz="0" w:space="0" w:color="auto"/>
            <w:bottom w:val="none" w:sz="0" w:space="0" w:color="auto"/>
            <w:right w:val="none" w:sz="0" w:space="0" w:color="auto"/>
          </w:divBdr>
        </w:div>
        <w:div w:id="2062706372">
          <w:marLeft w:val="0"/>
          <w:marRight w:val="0"/>
          <w:marTop w:val="0"/>
          <w:marBottom w:val="0"/>
          <w:divBdr>
            <w:top w:val="none" w:sz="0" w:space="0" w:color="auto"/>
            <w:left w:val="none" w:sz="0" w:space="0" w:color="auto"/>
            <w:bottom w:val="none" w:sz="0" w:space="0" w:color="auto"/>
            <w:right w:val="none" w:sz="0" w:space="0" w:color="auto"/>
          </w:divBdr>
        </w:div>
        <w:div w:id="109666657">
          <w:marLeft w:val="0"/>
          <w:marRight w:val="0"/>
          <w:marTop w:val="0"/>
          <w:marBottom w:val="0"/>
          <w:divBdr>
            <w:top w:val="none" w:sz="0" w:space="0" w:color="auto"/>
            <w:left w:val="none" w:sz="0" w:space="0" w:color="auto"/>
            <w:bottom w:val="none" w:sz="0" w:space="0" w:color="auto"/>
            <w:right w:val="none" w:sz="0" w:space="0" w:color="auto"/>
          </w:divBdr>
        </w:div>
        <w:div w:id="1829010470">
          <w:marLeft w:val="0"/>
          <w:marRight w:val="0"/>
          <w:marTop w:val="0"/>
          <w:marBottom w:val="0"/>
          <w:divBdr>
            <w:top w:val="none" w:sz="0" w:space="0" w:color="auto"/>
            <w:left w:val="none" w:sz="0" w:space="0" w:color="auto"/>
            <w:bottom w:val="none" w:sz="0" w:space="0" w:color="auto"/>
            <w:right w:val="none" w:sz="0" w:space="0" w:color="auto"/>
          </w:divBdr>
        </w:div>
      </w:divsChild>
    </w:div>
    <w:div w:id="2003386648">
      <w:bodyDiv w:val="1"/>
      <w:marLeft w:val="0"/>
      <w:marRight w:val="0"/>
      <w:marTop w:val="0"/>
      <w:marBottom w:val="0"/>
      <w:divBdr>
        <w:top w:val="none" w:sz="0" w:space="0" w:color="auto"/>
        <w:left w:val="none" w:sz="0" w:space="0" w:color="auto"/>
        <w:bottom w:val="none" w:sz="0" w:space="0" w:color="auto"/>
        <w:right w:val="none" w:sz="0" w:space="0" w:color="auto"/>
      </w:divBdr>
      <w:divsChild>
        <w:div w:id="326976518">
          <w:marLeft w:val="0"/>
          <w:marRight w:val="0"/>
          <w:marTop w:val="0"/>
          <w:marBottom w:val="0"/>
          <w:divBdr>
            <w:top w:val="none" w:sz="0" w:space="0" w:color="auto"/>
            <w:left w:val="none" w:sz="0" w:space="0" w:color="auto"/>
            <w:bottom w:val="none" w:sz="0" w:space="0" w:color="auto"/>
            <w:right w:val="none" w:sz="0" w:space="0" w:color="auto"/>
          </w:divBdr>
          <w:divsChild>
            <w:div w:id="712123235">
              <w:marLeft w:val="0"/>
              <w:marRight w:val="0"/>
              <w:marTop w:val="0"/>
              <w:marBottom w:val="0"/>
              <w:divBdr>
                <w:top w:val="none" w:sz="0" w:space="0" w:color="auto"/>
                <w:left w:val="none" w:sz="0" w:space="0" w:color="auto"/>
                <w:bottom w:val="none" w:sz="0" w:space="0" w:color="auto"/>
                <w:right w:val="none" w:sz="0" w:space="0" w:color="auto"/>
              </w:divBdr>
              <w:divsChild>
                <w:div w:id="87508074">
                  <w:marLeft w:val="0"/>
                  <w:marRight w:val="0"/>
                  <w:marTop w:val="0"/>
                  <w:marBottom w:val="0"/>
                  <w:divBdr>
                    <w:top w:val="none" w:sz="0" w:space="0" w:color="auto"/>
                    <w:left w:val="none" w:sz="0" w:space="0" w:color="auto"/>
                    <w:bottom w:val="none" w:sz="0" w:space="0" w:color="auto"/>
                    <w:right w:val="none" w:sz="0" w:space="0" w:color="auto"/>
                  </w:divBdr>
                  <w:divsChild>
                    <w:div w:id="200671996">
                      <w:marLeft w:val="0"/>
                      <w:marRight w:val="0"/>
                      <w:marTop w:val="120"/>
                      <w:marBottom w:val="0"/>
                      <w:divBdr>
                        <w:top w:val="none" w:sz="0" w:space="0" w:color="auto"/>
                        <w:left w:val="none" w:sz="0" w:space="0" w:color="auto"/>
                        <w:bottom w:val="none" w:sz="0" w:space="0" w:color="auto"/>
                        <w:right w:val="none" w:sz="0" w:space="0" w:color="auto"/>
                      </w:divBdr>
                      <w:divsChild>
                        <w:div w:id="13802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759344">
      <w:bodyDiv w:val="1"/>
      <w:marLeft w:val="0"/>
      <w:marRight w:val="0"/>
      <w:marTop w:val="0"/>
      <w:marBottom w:val="0"/>
      <w:divBdr>
        <w:top w:val="none" w:sz="0" w:space="0" w:color="auto"/>
        <w:left w:val="none" w:sz="0" w:space="0" w:color="auto"/>
        <w:bottom w:val="none" w:sz="0" w:space="0" w:color="auto"/>
        <w:right w:val="none" w:sz="0" w:space="0" w:color="auto"/>
      </w:divBdr>
      <w:divsChild>
        <w:div w:id="568225090">
          <w:marLeft w:val="0"/>
          <w:marRight w:val="0"/>
          <w:marTop w:val="0"/>
          <w:marBottom w:val="0"/>
          <w:divBdr>
            <w:top w:val="none" w:sz="0" w:space="0" w:color="auto"/>
            <w:left w:val="none" w:sz="0" w:space="0" w:color="auto"/>
            <w:bottom w:val="none" w:sz="0" w:space="0" w:color="auto"/>
            <w:right w:val="none" w:sz="0" w:space="0" w:color="auto"/>
          </w:divBdr>
        </w:div>
        <w:div w:id="393240852">
          <w:marLeft w:val="0"/>
          <w:marRight w:val="0"/>
          <w:marTop w:val="0"/>
          <w:marBottom w:val="0"/>
          <w:divBdr>
            <w:top w:val="none" w:sz="0" w:space="0" w:color="auto"/>
            <w:left w:val="none" w:sz="0" w:space="0" w:color="auto"/>
            <w:bottom w:val="none" w:sz="0" w:space="0" w:color="auto"/>
            <w:right w:val="none" w:sz="0" w:space="0" w:color="auto"/>
          </w:divBdr>
        </w:div>
        <w:div w:id="1508784145">
          <w:marLeft w:val="0"/>
          <w:marRight w:val="0"/>
          <w:marTop w:val="0"/>
          <w:marBottom w:val="0"/>
          <w:divBdr>
            <w:top w:val="none" w:sz="0" w:space="0" w:color="auto"/>
            <w:left w:val="none" w:sz="0" w:space="0" w:color="auto"/>
            <w:bottom w:val="none" w:sz="0" w:space="0" w:color="auto"/>
            <w:right w:val="none" w:sz="0" w:space="0" w:color="auto"/>
          </w:divBdr>
        </w:div>
        <w:div w:id="1952514225">
          <w:marLeft w:val="0"/>
          <w:marRight w:val="0"/>
          <w:marTop w:val="0"/>
          <w:marBottom w:val="0"/>
          <w:divBdr>
            <w:top w:val="none" w:sz="0" w:space="0" w:color="auto"/>
            <w:left w:val="none" w:sz="0" w:space="0" w:color="auto"/>
            <w:bottom w:val="none" w:sz="0" w:space="0" w:color="auto"/>
            <w:right w:val="none" w:sz="0" w:space="0" w:color="auto"/>
          </w:divBdr>
        </w:div>
        <w:div w:id="2088725892">
          <w:marLeft w:val="0"/>
          <w:marRight w:val="0"/>
          <w:marTop w:val="0"/>
          <w:marBottom w:val="0"/>
          <w:divBdr>
            <w:top w:val="none" w:sz="0" w:space="0" w:color="auto"/>
            <w:left w:val="none" w:sz="0" w:space="0" w:color="auto"/>
            <w:bottom w:val="none" w:sz="0" w:space="0" w:color="auto"/>
            <w:right w:val="none" w:sz="0" w:space="0" w:color="auto"/>
          </w:divBdr>
        </w:div>
        <w:div w:id="2128310987">
          <w:marLeft w:val="0"/>
          <w:marRight w:val="0"/>
          <w:marTop w:val="0"/>
          <w:marBottom w:val="0"/>
          <w:divBdr>
            <w:top w:val="none" w:sz="0" w:space="0" w:color="auto"/>
            <w:left w:val="none" w:sz="0" w:space="0" w:color="auto"/>
            <w:bottom w:val="none" w:sz="0" w:space="0" w:color="auto"/>
            <w:right w:val="none" w:sz="0" w:space="0" w:color="auto"/>
          </w:divBdr>
        </w:div>
        <w:div w:id="226846825">
          <w:marLeft w:val="0"/>
          <w:marRight w:val="0"/>
          <w:marTop w:val="0"/>
          <w:marBottom w:val="0"/>
          <w:divBdr>
            <w:top w:val="none" w:sz="0" w:space="0" w:color="auto"/>
            <w:left w:val="none" w:sz="0" w:space="0" w:color="auto"/>
            <w:bottom w:val="none" w:sz="0" w:space="0" w:color="auto"/>
            <w:right w:val="none" w:sz="0" w:space="0" w:color="auto"/>
          </w:divBdr>
        </w:div>
        <w:div w:id="946809062">
          <w:marLeft w:val="0"/>
          <w:marRight w:val="0"/>
          <w:marTop w:val="0"/>
          <w:marBottom w:val="0"/>
          <w:divBdr>
            <w:top w:val="none" w:sz="0" w:space="0" w:color="auto"/>
            <w:left w:val="none" w:sz="0" w:space="0" w:color="auto"/>
            <w:bottom w:val="none" w:sz="0" w:space="0" w:color="auto"/>
            <w:right w:val="none" w:sz="0" w:space="0" w:color="auto"/>
          </w:divBdr>
        </w:div>
        <w:div w:id="577446854">
          <w:marLeft w:val="0"/>
          <w:marRight w:val="0"/>
          <w:marTop w:val="0"/>
          <w:marBottom w:val="0"/>
          <w:divBdr>
            <w:top w:val="none" w:sz="0" w:space="0" w:color="auto"/>
            <w:left w:val="none" w:sz="0" w:space="0" w:color="auto"/>
            <w:bottom w:val="none" w:sz="0" w:space="0" w:color="auto"/>
            <w:right w:val="none" w:sz="0" w:space="0" w:color="auto"/>
          </w:divBdr>
        </w:div>
        <w:div w:id="1981181495">
          <w:marLeft w:val="0"/>
          <w:marRight w:val="0"/>
          <w:marTop w:val="0"/>
          <w:marBottom w:val="0"/>
          <w:divBdr>
            <w:top w:val="none" w:sz="0" w:space="0" w:color="auto"/>
            <w:left w:val="none" w:sz="0" w:space="0" w:color="auto"/>
            <w:bottom w:val="none" w:sz="0" w:space="0" w:color="auto"/>
            <w:right w:val="none" w:sz="0" w:space="0" w:color="auto"/>
          </w:divBdr>
        </w:div>
        <w:div w:id="1726177114">
          <w:marLeft w:val="0"/>
          <w:marRight w:val="0"/>
          <w:marTop w:val="0"/>
          <w:marBottom w:val="0"/>
          <w:divBdr>
            <w:top w:val="none" w:sz="0" w:space="0" w:color="auto"/>
            <w:left w:val="none" w:sz="0" w:space="0" w:color="auto"/>
            <w:bottom w:val="none" w:sz="0" w:space="0" w:color="auto"/>
            <w:right w:val="none" w:sz="0" w:space="0" w:color="auto"/>
          </w:divBdr>
        </w:div>
        <w:div w:id="427821941">
          <w:marLeft w:val="0"/>
          <w:marRight w:val="0"/>
          <w:marTop w:val="0"/>
          <w:marBottom w:val="0"/>
          <w:divBdr>
            <w:top w:val="none" w:sz="0" w:space="0" w:color="auto"/>
            <w:left w:val="none" w:sz="0" w:space="0" w:color="auto"/>
            <w:bottom w:val="none" w:sz="0" w:space="0" w:color="auto"/>
            <w:right w:val="none" w:sz="0" w:space="0" w:color="auto"/>
          </w:divBdr>
        </w:div>
        <w:div w:id="296572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1222</Words>
  <Characters>7115</Characters>
  <Application>Microsoft Office Word</Application>
  <DocSecurity>0</DocSecurity>
  <Lines>98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Kiguoya</dc:creator>
  <cp:keywords/>
  <dc:description/>
  <cp:lastModifiedBy>Sarah Kiguoya</cp:lastModifiedBy>
  <cp:revision>46</cp:revision>
  <dcterms:created xsi:type="dcterms:W3CDTF">2024-03-08T10:05:00Z</dcterms:created>
  <dcterms:modified xsi:type="dcterms:W3CDTF">2024-03-08T17:30:00Z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84d6e4d5-d478-4005-ac1b-870ae7766932</vt:lpwstr>
  </property>
</Properties>
</file>