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B10" w:rsidRDefault="002521FD">
      <w:r>
        <w:rPr>
          <w:noProof/>
        </w:rPr>
        <w:drawing>
          <wp:inline distT="0" distB="0" distL="0" distR="0" wp14:anchorId="6E102D82" wp14:editId="0E2A09E3">
            <wp:extent cx="36576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2B"/>
    <w:rsid w:val="001F6B10"/>
    <w:rsid w:val="002521FD"/>
    <w:rsid w:val="00BA2DCB"/>
    <w:rsid w:val="00E7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94FD0-3043-4C9E-B05C-150DAE8B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Mae A. Camenforte</dc:creator>
  <cp:keywords/>
  <dc:description/>
  <cp:lastModifiedBy>Sarah Mae A. Camenforte</cp:lastModifiedBy>
  <cp:revision>2</cp:revision>
  <dcterms:created xsi:type="dcterms:W3CDTF">2018-01-25T06:48:00Z</dcterms:created>
  <dcterms:modified xsi:type="dcterms:W3CDTF">2018-01-25T06:48:00Z</dcterms:modified>
</cp:coreProperties>
</file>