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11728EE" w:rsidR="00681896" w:rsidRDefault="00C86F2D" w:rsidP="009E41B4">
      <w:pPr>
        <w:pStyle w:val="Heading1"/>
        <w:jc w:val="center"/>
        <w:rPr>
          <w:rFonts w:eastAsia="Times New Roman"/>
        </w:rPr>
      </w:pPr>
      <w:r>
        <w:rPr>
          <w:rFonts w:eastAsia="Times New Roman"/>
        </w:rPr>
        <w:t>Remnant Chronicles</w:t>
      </w:r>
      <w:r w:rsidR="000F6BC3">
        <w:rPr>
          <w:rFonts w:eastAsia="Times New Roman"/>
        </w:rPr>
        <w:t xml:space="preserve"> Site Plan</w:t>
      </w:r>
    </w:p>
    <w:p w14:paraId="42045EF2" w14:textId="7E7FEEC5" w:rsidR="00681896" w:rsidRDefault="00C86F2D" w:rsidP="00881AC1">
      <w:pPr>
        <w:pStyle w:val="Heading2"/>
        <w:jc w:val="center"/>
        <w:rPr>
          <w:rFonts w:eastAsia="Times New Roman"/>
        </w:rPr>
      </w:pPr>
      <w:r>
        <w:rPr>
          <w:rFonts w:eastAsia="Times New Roman"/>
        </w:rPr>
        <w:t>Sarah Penfold</w:t>
      </w:r>
    </w:p>
    <w:p w14:paraId="3CBB4FF8" w14:textId="5F7DF40B" w:rsidR="00681896" w:rsidRDefault="000F6BC3" w:rsidP="009E41B4">
      <w:pPr>
        <w:pStyle w:val="Heading2"/>
        <w:jc w:val="center"/>
        <w:rPr>
          <w:rFonts w:eastAsia="Times New Roman"/>
        </w:rPr>
      </w:pPr>
      <w:r>
        <w:rPr>
          <w:rFonts w:eastAsia="Times New Roman"/>
        </w:rPr>
        <w:t>WDD 13</w:t>
      </w:r>
      <w:r w:rsidR="00913557">
        <w:rPr>
          <w:rFonts w:eastAsia="Times New Roman"/>
        </w:rPr>
        <w:t>1</w:t>
      </w:r>
    </w:p>
    <w:p w14:paraId="78F79FB4" w14:textId="77777777" w:rsidR="00681896" w:rsidRDefault="00000000" w:rsidP="009E41B4">
      <w:pPr>
        <w:jc w:val="center"/>
        <w:rPr>
          <w:rFonts w:eastAsia="Times New Roman"/>
        </w:rPr>
      </w:pPr>
      <w:r>
        <w:rPr>
          <w:rFonts w:eastAsia="Times New Roman"/>
          <w:noProof/>
        </w:rPr>
        <w:pict w14:anchorId="75FCC9A1">
          <v:rect id="_x0000_i1025" style="width:468pt;height:.05pt"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1DC00F3A" w:rsidR="00681896" w:rsidRPr="000F10FC" w:rsidRDefault="00065BA5" w:rsidP="009E41B4">
      <w:pPr>
        <w:pStyle w:val="Heading3"/>
        <w:jc w:val="center"/>
        <w:rPr>
          <w:rFonts w:eastAsia="Times New Roman"/>
          <w:b w:val="0"/>
          <w:bCs w:val="0"/>
          <w:sz w:val="24"/>
          <w:szCs w:val="24"/>
        </w:rPr>
      </w:pPr>
      <w:r>
        <w:rPr>
          <w:rFonts w:eastAsia="Times New Roman"/>
          <w:b w:val="0"/>
          <w:bCs w:val="0"/>
          <w:sz w:val="24"/>
          <w:szCs w:val="24"/>
        </w:rPr>
        <w:t xml:space="preserve">The purpose of this web page is to find fan favorite quotes from remnant chronicles. There will also be other information about the book series for those who are interested. </w:t>
      </w:r>
      <w:r w:rsidR="000F10FC" w:rsidRPr="000F10FC">
        <w:rPr>
          <w:rFonts w:eastAsia="Times New Roman"/>
          <w:b w:val="0"/>
          <w:bCs w:val="0"/>
          <w:sz w:val="24"/>
          <w:szCs w:val="24"/>
        </w:rPr>
        <w:t xml:space="preserve"> </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28511981" w:rsidR="00681896" w:rsidRDefault="000F10FC" w:rsidP="009E41B4">
      <w:pPr>
        <w:pStyle w:val="NormalWeb"/>
        <w:jc w:val="center"/>
      </w:pPr>
      <w:r>
        <w:t xml:space="preserve">Fans who want more information on the series and a place for them to </w:t>
      </w:r>
      <w:r w:rsidR="00065BA5">
        <w:t>find well-liked quotes</w:t>
      </w:r>
      <w:r>
        <w:t xml:space="preserve">. If there is interest in reading Remnant chronicles, then they can get more information. </w:t>
      </w:r>
    </w:p>
    <w:p w14:paraId="12A53849" w14:textId="7B773C5A" w:rsidR="00482933" w:rsidRPr="00482933" w:rsidRDefault="00482933" w:rsidP="009E41B4">
      <w:pPr>
        <w:pStyle w:val="NormalWeb"/>
        <w:jc w:val="center"/>
        <w:rPr>
          <w:b/>
          <w:bCs/>
        </w:rPr>
      </w:pPr>
      <w:r w:rsidRPr="00482933">
        <w:rPr>
          <w:b/>
          <w:bCs/>
        </w:rPr>
        <w:t>Dynamic elements</w:t>
      </w:r>
    </w:p>
    <w:p w14:paraId="200BFB44" w14:textId="3247863B" w:rsidR="00482933" w:rsidRDefault="00482933" w:rsidP="009E41B4">
      <w:pPr>
        <w:pStyle w:val="NormalWeb"/>
        <w:jc w:val="center"/>
      </w:pPr>
      <w:r>
        <w:t xml:space="preserve">I will use filter, map, and sort to help generate different quotes. </w:t>
      </w:r>
    </w:p>
    <w:p w14:paraId="33B065B4" w14:textId="77777777" w:rsidR="00681896" w:rsidRDefault="00000000" w:rsidP="009E41B4">
      <w:pPr>
        <w:jc w:val="center"/>
        <w:rPr>
          <w:rFonts w:eastAsia="Times New Roman"/>
        </w:rPr>
      </w:pPr>
      <w:r>
        <w:rPr>
          <w:rFonts w:eastAsia="Times New Roman"/>
          <w:noProof/>
        </w:rPr>
        <w:pict w14:anchorId="353FE91A">
          <v:rect id="_x0000_i1026" style="width:468pt;height:.05pt"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0E68690D" w:rsidR="00681896" w:rsidRDefault="000F10FC" w:rsidP="009E41B4">
      <w:pPr>
        <w:jc w:val="center"/>
        <w:rPr>
          <w:rFonts w:eastAsia="Times New Roman"/>
        </w:rPr>
      </w:pPr>
      <w:r>
        <w:rPr>
          <w:rFonts w:eastAsia="Times New Roman"/>
          <w:noProof/>
        </w:rPr>
        <w:drawing>
          <wp:inline distT="0" distB="0" distL="0" distR="0" wp14:anchorId="5692C5A7" wp14:editId="355D721E">
            <wp:extent cx="1889760" cy="1889760"/>
            <wp:effectExtent l="0" t="0" r="0" b="0"/>
            <wp:docPr id="747486428" name="Picture 1" descr="A person in a black robe holding s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6428" name="Picture 1" descr="A person in a black robe holding sword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9760" cy="188976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style="width:468pt;height:.05pt"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4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7"/>
        <w:gridCol w:w="2707"/>
        <w:gridCol w:w="2250"/>
        <w:gridCol w:w="2265"/>
      </w:tblGrid>
      <w:tr w:rsidR="00681896" w14:paraId="253A9B80" w14:textId="77777777" w:rsidTr="00760239">
        <w:trPr>
          <w:trHeight w:val="512"/>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760239">
        <w:trPr>
          <w:trHeight w:val="518"/>
          <w:tblCellSpacing w:w="15" w:type="dxa"/>
        </w:trPr>
        <w:tc>
          <w:tcPr>
            <w:tcW w:w="0" w:type="auto"/>
            <w:vAlign w:val="center"/>
            <w:hideMark/>
          </w:tcPr>
          <w:p w14:paraId="546C33AC" w14:textId="252DC65D" w:rsidR="00681896" w:rsidRPr="009E41B4" w:rsidRDefault="009E41B4" w:rsidP="009E41B4">
            <w:pPr>
              <w:jc w:val="center"/>
              <w:rPr>
                <w:rFonts w:eastAsia="Times New Roman"/>
                <w:sz w:val="20"/>
                <w:szCs w:val="20"/>
              </w:rPr>
            </w:pPr>
            <w:r w:rsidRPr="009E41B4">
              <w:rPr>
                <w:rFonts w:eastAsia="Times New Roman"/>
                <w:sz w:val="20"/>
                <w:szCs w:val="20"/>
              </w:rPr>
              <w:t>#</w:t>
            </w:r>
            <w:r w:rsidR="00760239">
              <w:rPr>
                <w:rFonts w:eastAsia="Times New Roman"/>
                <w:sz w:val="20"/>
                <w:szCs w:val="20"/>
              </w:rPr>
              <w:t>A87C5C</w:t>
            </w:r>
          </w:p>
        </w:tc>
        <w:tc>
          <w:tcPr>
            <w:tcW w:w="0" w:type="auto"/>
            <w:vAlign w:val="center"/>
            <w:hideMark/>
          </w:tcPr>
          <w:p w14:paraId="560733D6" w14:textId="3C315EFF" w:rsidR="00681896" w:rsidRDefault="009E41B4" w:rsidP="009E41B4">
            <w:pPr>
              <w:jc w:val="center"/>
              <w:rPr>
                <w:rFonts w:eastAsia="Times New Roman"/>
                <w:sz w:val="20"/>
                <w:szCs w:val="20"/>
              </w:rPr>
            </w:pPr>
            <w:r>
              <w:rPr>
                <w:rFonts w:eastAsia="Times New Roman"/>
                <w:sz w:val="20"/>
                <w:szCs w:val="20"/>
              </w:rPr>
              <w:t>#</w:t>
            </w:r>
            <w:r w:rsidR="00760239">
              <w:rPr>
                <w:rFonts w:eastAsia="Times New Roman"/>
                <w:sz w:val="20"/>
                <w:szCs w:val="20"/>
              </w:rPr>
              <w:t>3C6E71</w:t>
            </w:r>
          </w:p>
        </w:tc>
        <w:tc>
          <w:tcPr>
            <w:tcW w:w="0" w:type="auto"/>
            <w:vAlign w:val="center"/>
            <w:hideMark/>
          </w:tcPr>
          <w:p w14:paraId="6D5C7739" w14:textId="630444CE" w:rsidR="00681896" w:rsidRDefault="009E41B4" w:rsidP="009E41B4">
            <w:pPr>
              <w:jc w:val="center"/>
              <w:rPr>
                <w:rFonts w:eastAsia="Times New Roman"/>
                <w:sz w:val="20"/>
                <w:szCs w:val="20"/>
              </w:rPr>
            </w:pPr>
            <w:r>
              <w:rPr>
                <w:rFonts w:eastAsia="Times New Roman"/>
                <w:sz w:val="20"/>
                <w:szCs w:val="20"/>
              </w:rPr>
              <w:t>#</w:t>
            </w:r>
            <w:r w:rsidR="00760239">
              <w:rPr>
                <w:rFonts w:eastAsia="Times New Roman"/>
                <w:sz w:val="20"/>
                <w:szCs w:val="20"/>
              </w:rPr>
              <w:t>C7D1D4</w:t>
            </w:r>
          </w:p>
        </w:tc>
        <w:tc>
          <w:tcPr>
            <w:tcW w:w="0" w:type="auto"/>
            <w:vAlign w:val="center"/>
            <w:hideMark/>
          </w:tcPr>
          <w:p w14:paraId="0F56C7C9" w14:textId="72CC4D0A" w:rsidR="00681896" w:rsidRDefault="009E41B4" w:rsidP="009E41B4">
            <w:pPr>
              <w:jc w:val="center"/>
              <w:rPr>
                <w:rFonts w:eastAsia="Times New Roman"/>
                <w:sz w:val="20"/>
                <w:szCs w:val="20"/>
              </w:rPr>
            </w:pPr>
            <w:r>
              <w:rPr>
                <w:rFonts w:eastAsia="Times New Roman"/>
                <w:sz w:val="20"/>
                <w:szCs w:val="20"/>
              </w:rPr>
              <w:t>#</w:t>
            </w:r>
            <w:r w:rsidR="00760239">
              <w:rPr>
                <w:rFonts w:eastAsia="Times New Roman"/>
                <w:sz w:val="20"/>
                <w:szCs w:val="20"/>
              </w:rPr>
              <w:t>808C99</w:t>
            </w:r>
          </w:p>
        </w:tc>
      </w:tr>
      <w:tr w:rsidR="00760239" w14:paraId="3E12A187" w14:textId="77777777" w:rsidTr="00760239">
        <w:trPr>
          <w:trHeight w:val="518"/>
          <w:tblCellSpacing w:w="15" w:type="dxa"/>
        </w:trPr>
        <w:tc>
          <w:tcPr>
            <w:tcW w:w="0" w:type="auto"/>
            <w:shd w:val="clear" w:color="auto" w:fill="A87C5C"/>
            <w:vAlign w:val="center"/>
          </w:tcPr>
          <w:p w14:paraId="5D758BD9" w14:textId="77777777" w:rsidR="00760239" w:rsidRPr="009E41B4" w:rsidRDefault="00760239" w:rsidP="009E41B4">
            <w:pPr>
              <w:jc w:val="center"/>
              <w:rPr>
                <w:rFonts w:eastAsia="Times New Roman"/>
                <w:sz w:val="20"/>
                <w:szCs w:val="20"/>
              </w:rPr>
            </w:pPr>
          </w:p>
        </w:tc>
        <w:tc>
          <w:tcPr>
            <w:tcW w:w="0" w:type="auto"/>
            <w:shd w:val="clear" w:color="auto" w:fill="3C6E71"/>
            <w:vAlign w:val="center"/>
          </w:tcPr>
          <w:p w14:paraId="0182DA01" w14:textId="77777777" w:rsidR="00760239" w:rsidRDefault="00760239" w:rsidP="009E41B4">
            <w:pPr>
              <w:jc w:val="center"/>
              <w:rPr>
                <w:rFonts w:eastAsia="Times New Roman"/>
                <w:sz w:val="20"/>
                <w:szCs w:val="20"/>
              </w:rPr>
            </w:pPr>
          </w:p>
        </w:tc>
        <w:tc>
          <w:tcPr>
            <w:tcW w:w="0" w:type="auto"/>
            <w:shd w:val="clear" w:color="auto" w:fill="C7D1D4"/>
            <w:vAlign w:val="center"/>
          </w:tcPr>
          <w:p w14:paraId="13F2077F" w14:textId="77777777" w:rsidR="00760239" w:rsidRDefault="00760239" w:rsidP="009E41B4">
            <w:pPr>
              <w:jc w:val="center"/>
              <w:rPr>
                <w:rFonts w:eastAsia="Times New Roman"/>
                <w:sz w:val="20"/>
                <w:szCs w:val="20"/>
              </w:rPr>
            </w:pPr>
          </w:p>
        </w:tc>
        <w:tc>
          <w:tcPr>
            <w:tcW w:w="0" w:type="auto"/>
            <w:shd w:val="clear" w:color="auto" w:fill="808C99"/>
            <w:vAlign w:val="center"/>
          </w:tcPr>
          <w:p w14:paraId="47165047" w14:textId="77777777" w:rsidR="00760239" w:rsidRDefault="00760239" w:rsidP="009E41B4">
            <w:pPr>
              <w:jc w:val="center"/>
              <w:rPr>
                <w:rFonts w:eastAsia="Times New Roman"/>
                <w:sz w:val="20"/>
                <w:szCs w:val="20"/>
              </w:rPr>
            </w:pP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25474354" w:rsidR="00681896" w:rsidRDefault="000F6BC3" w:rsidP="009E41B4">
      <w:pPr>
        <w:pStyle w:val="Heading4"/>
        <w:jc w:val="center"/>
        <w:rPr>
          <w:rFonts w:eastAsia="Times New Roman"/>
        </w:rPr>
      </w:pPr>
      <w:r>
        <w:rPr>
          <w:rFonts w:eastAsia="Times New Roman"/>
        </w:rPr>
        <w:t xml:space="preserve">Heading Font: </w:t>
      </w:r>
      <w:r w:rsidR="001C1865" w:rsidRPr="001C1865">
        <w:rPr>
          <w:rFonts w:eastAsia="Times New Roman"/>
        </w:rPr>
        <w:t>Cinzel Decorative</w:t>
      </w:r>
    </w:p>
    <w:p w14:paraId="03D709D1" w14:textId="401B0B0E" w:rsidR="001C1865" w:rsidRDefault="001C1865" w:rsidP="009E41B4">
      <w:pPr>
        <w:pStyle w:val="Heading4"/>
        <w:jc w:val="center"/>
        <w:rPr>
          <w:rFonts w:eastAsia="Times New Roman"/>
        </w:rPr>
      </w:pPr>
      <w:hyperlink r:id="rId6" w:history="1">
        <w:r w:rsidRPr="00ED5154">
          <w:rPr>
            <w:rStyle w:val="Hyperlink"/>
            <w:rFonts w:eastAsia="Times New Roman"/>
          </w:rPr>
          <w:t>https://fonts.google.com/selection?preview.text=Remnant%20chronicles&amp;query=Cinzel+Decorative</w:t>
        </w:r>
      </w:hyperlink>
      <w:r>
        <w:rPr>
          <w:rFonts w:eastAsia="Times New Roman"/>
        </w:rPr>
        <w:t xml:space="preserve">  </w:t>
      </w:r>
    </w:p>
    <w:p w14:paraId="3F21A938" w14:textId="3AB48C2A" w:rsidR="00681896" w:rsidRPr="00231BCB" w:rsidRDefault="000F6BC3" w:rsidP="009E41B4">
      <w:pPr>
        <w:pStyle w:val="Heading4"/>
        <w:jc w:val="center"/>
        <w:rPr>
          <w:rFonts w:eastAsia="Times New Roman"/>
          <w:lang w:val="fr-FR"/>
        </w:rPr>
      </w:pPr>
      <w:r w:rsidRPr="00231BCB">
        <w:rPr>
          <w:rFonts w:eastAsia="Times New Roman"/>
          <w:lang w:val="fr-FR"/>
        </w:rPr>
        <w:t xml:space="preserve">Paragraph Font: </w:t>
      </w:r>
      <w:r w:rsidR="00F2748F" w:rsidRPr="00231BCB">
        <w:rPr>
          <w:rFonts w:eastAsia="Times New Roman"/>
          <w:lang w:val="fr-FR"/>
        </w:rPr>
        <w:t>Cardo</w:t>
      </w:r>
    </w:p>
    <w:p w14:paraId="1C17767E" w14:textId="4D53F444" w:rsidR="00F2748F" w:rsidRPr="00231BCB" w:rsidRDefault="00F2748F" w:rsidP="009E41B4">
      <w:pPr>
        <w:pStyle w:val="Heading4"/>
        <w:jc w:val="center"/>
        <w:rPr>
          <w:rFonts w:eastAsia="Times New Roman"/>
          <w:lang w:val="fr-FR"/>
        </w:rPr>
      </w:pPr>
      <w:hyperlink r:id="rId7" w:history="1">
        <w:r w:rsidRPr="00231BCB">
          <w:rPr>
            <w:rStyle w:val="Hyperlink"/>
            <w:rFonts w:eastAsia="Times New Roman"/>
            <w:lang w:val="fr-FR"/>
          </w:rPr>
          <w:t>https://fonts.google.com/specimen/Cardo?preview.text=Remnant%20chronicles&amp;query=Cardo</w:t>
        </w:r>
      </w:hyperlink>
      <w:r w:rsidRPr="00231BCB">
        <w:rPr>
          <w:rFonts w:eastAsia="Times New Roman"/>
          <w:lang w:val="fr-FR"/>
        </w:rPr>
        <w:t xml:space="preserve">  </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style="width:468pt;height:.05pt"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4B60F855" w14:textId="77777777" w:rsidR="00F2748F" w:rsidRDefault="00F2748F" w:rsidP="009E41B4">
      <w:pPr>
        <w:jc w:val="center"/>
      </w:pPr>
    </w:p>
    <w:p w14:paraId="1098FBFF" w14:textId="24098345" w:rsidR="00F2748F" w:rsidRDefault="00F2748F" w:rsidP="00F2748F">
      <w:r>
        <w:t>Home</w:t>
      </w:r>
    </w:p>
    <w:p w14:paraId="5A01848F" w14:textId="77777777" w:rsidR="003717F3" w:rsidRDefault="003717F3" w:rsidP="00F2748F"/>
    <w:p w14:paraId="55FB0174" w14:textId="1E6C78EC" w:rsidR="003717F3" w:rsidRDefault="003717F3" w:rsidP="00F2748F">
      <w:r>
        <w:t>Summary</w:t>
      </w:r>
      <w:r w:rsidR="000438D7">
        <w:t xml:space="preserve"> (possible)</w:t>
      </w:r>
    </w:p>
    <w:p w14:paraId="703BB459" w14:textId="77777777" w:rsidR="00F2748F" w:rsidRDefault="00F2748F" w:rsidP="00F2748F"/>
    <w:p w14:paraId="5BD064CA" w14:textId="2EF4F29C" w:rsidR="00F2748F" w:rsidRDefault="00F2748F" w:rsidP="00F2748F">
      <w:r>
        <w:t>Character</w:t>
      </w:r>
      <w:r w:rsidR="000438D7">
        <w:t xml:space="preserve"> (possible)</w:t>
      </w:r>
    </w:p>
    <w:p w14:paraId="03499FCF" w14:textId="77777777" w:rsidR="00F2748F" w:rsidRDefault="00F2748F" w:rsidP="00F2748F"/>
    <w:p w14:paraId="591092E7" w14:textId="77777777" w:rsidR="00F2748F" w:rsidRDefault="00F2748F" w:rsidP="00F2748F"/>
    <w:p w14:paraId="0BC3D319" w14:textId="77777777" w:rsidR="00681896" w:rsidRDefault="00000000" w:rsidP="009E41B4">
      <w:pPr>
        <w:jc w:val="center"/>
        <w:rPr>
          <w:rFonts w:eastAsia="Times New Roman"/>
        </w:rPr>
      </w:pPr>
      <w:r>
        <w:rPr>
          <w:rFonts w:eastAsia="Times New Roman"/>
          <w:noProof/>
        </w:rPr>
        <w:pict w14:anchorId="167B79FD">
          <v:rect id="_x0000_i1029" style="width:468pt;height:.05pt"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65EEB1F3" w14:textId="40391812" w:rsidR="002A5E09" w:rsidRDefault="002A5E09" w:rsidP="00425D31">
      <w:pPr>
        <w:jc w:val="center"/>
        <w:rPr>
          <w:rFonts w:eastAsia="Times New Roman"/>
          <w:b/>
          <w:bCs/>
          <w:sz w:val="32"/>
          <w:szCs w:val="32"/>
        </w:rPr>
      </w:pPr>
      <w:r w:rsidRPr="002A5E09">
        <w:rPr>
          <w:rFonts w:eastAsia="Times New Roman"/>
          <w:b/>
          <w:bCs/>
          <w:sz w:val="32"/>
          <w:szCs w:val="32"/>
        </w:rPr>
        <w:t>Content</w:t>
      </w:r>
    </w:p>
    <w:p w14:paraId="3BFAD90E" w14:textId="77777777" w:rsidR="00425D31" w:rsidRDefault="00425D31" w:rsidP="00425D31">
      <w:pPr>
        <w:jc w:val="center"/>
        <w:rPr>
          <w:rFonts w:eastAsia="Times New Roman"/>
          <w:b/>
          <w:bCs/>
          <w:sz w:val="32"/>
          <w:szCs w:val="32"/>
        </w:rPr>
      </w:pPr>
    </w:p>
    <w:p w14:paraId="57BF4BC3" w14:textId="77777777" w:rsidR="00425D31" w:rsidRPr="00425D31" w:rsidRDefault="00425D31" w:rsidP="00425D31">
      <w:pPr>
        <w:jc w:val="center"/>
        <w:rPr>
          <w:rFonts w:eastAsia="Times New Roman"/>
          <w:b/>
          <w:bCs/>
          <w:sz w:val="32"/>
          <w:szCs w:val="32"/>
        </w:rPr>
      </w:pPr>
    </w:p>
    <w:p w14:paraId="36482AEA" w14:textId="77777777" w:rsidR="00425D31" w:rsidRDefault="00425D31" w:rsidP="00425D31">
      <w:pPr>
        <w:rPr>
          <w:rFonts w:eastAsia="Times New Roman"/>
        </w:rPr>
      </w:pPr>
    </w:p>
    <w:p w14:paraId="175D5B43" w14:textId="77777777" w:rsidR="00425D31" w:rsidRDefault="00425D31" w:rsidP="00425D31">
      <w:pPr>
        <w:rPr>
          <w:rFonts w:eastAsia="Times New Roman"/>
        </w:rPr>
        <w:sectPr w:rsidR="00425D31" w:rsidSect="00881AC1">
          <w:pgSz w:w="12240" w:h="15840"/>
          <w:pgMar w:top="1440" w:right="1440" w:bottom="1440" w:left="1440" w:header="720" w:footer="720" w:gutter="0"/>
          <w:cols w:space="720"/>
          <w:docGrid w:linePitch="360"/>
        </w:sectPr>
      </w:pPr>
    </w:p>
    <w:p w14:paraId="4F3E3A99" w14:textId="2159D0EC" w:rsidR="00425D31" w:rsidRDefault="00425D31" w:rsidP="00425D31">
      <w:pPr>
        <w:rPr>
          <w:rFonts w:eastAsia="Times New Roman"/>
        </w:rPr>
      </w:pPr>
      <w:r>
        <w:rPr>
          <w:rFonts w:eastAsia="Times New Roman"/>
        </w:rPr>
        <w:t xml:space="preserve">Home: </w:t>
      </w:r>
    </w:p>
    <w:p w14:paraId="453182D2" w14:textId="1DE71458" w:rsidR="00425D31" w:rsidRDefault="00065BA5" w:rsidP="00425D31">
      <w:pPr>
        <w:pStyle w:val="ListParagraph"/>
        <w:numPr>
          <w:ilvl w:val="0"/>
          <w:numId w:val="1"/>
        </w:numPr>
        <w:rPr>
          <w:rFonts w:eastAsia="Times New Roman"/>
        </w:rPr>
      </w:pPr>
      <w:r>
        <w:rPr>
          <w:rFonts w:eastAsia="Times New Roman"/>
        </w:rPr>
        <w:t>Hero image</w:t>
      </w:r>
    </w:p>
    <w:p w14:paraId="5D7E25CE" w14:textId="5102C16E" w:rsidR="00065BA5" w:rsidRDefault="00065BA5" w:rsidP="00425D31">
      <w:pPr>
        <w:pStyle w:val="ListParagraph"/>
        <w:numPr>
          <w:ilvl w:val="0"/>
          <w:numId w:val="1"/>
        </w:numPr>
        <w:rPr>
          <w:rFonts w:eastAsia="Times New Roman"/>
        </w:rPr>
      </w:pPr>
      <w:r>
        <w:rPr>
          <w:rFonts w:eastAsia="Times New Roman"/>
        </w:rPr>
        <w:t>Overview</w:t>
      </w:r>
    </w:p>
    <w:p w14:paraId="5D2CC480" w14:textId="067129D7" w:rsidR="00065BA5" w:rsidRDefault="00065BA5" w:rsidP="00425D31">
      <w:pPr>
        <w:pStyle w:val="ListParagraph"/>
        <w:numPr>
          <w:ilvl w:val="0"/>
          <w:numId w:val="1"/>
        </w:numPr>
        <w:rPr>
          <w:rFonts w:eastAsia="Times New Roman"/>
        </w:rPr>
      </w:pPr>
      <w:r>
        <w:rPr>
          <w:rFonts w:eastAsia="Times New Roman"/>
        </w:rPr>
        <w:t>Book cover images</w:t>
      </w:r>
    </w:p>
    <w:p w14:paraId="55E7DC23" w14:textId="1283E64F" w:rsidR="00065BA5" w:rsidRDefault="00065BA5" w:rsidP="00425D31">
      <w:pPr>
        <w:pStyle w:val="ListParagraph"/>
        <w:numPr>
          <w:ilvl w:val="0"/>
          <w:numId w:val="1"/>
        </w:numPr>
        <w:rPr>
          <w:rFonts w:eastAsia="Times New Roman"/>
        </w:rPr>
      </w:pPr>
      <w:r>
        <w:rPr>
          <w:rFonts w:eastAsia="Times New Roman"/>
        </w:rPr>
        <w:t>Quote generator</w:t>
      </w:r>
    </w:p>
    <w:p w14:paraId="1EBCE6A8" w14:textId="2C923524" w:rsidR="00065BA5" w:rsidRDefault="00065BA5" w:rsidP="00065BA5">
      <w:pPr>
        <w:pStyle w:val="ListParagraph"/>
        <w:numPr>
          <w:ilvl w:val="1"/>
          <w:numId w:val="1"/>
        </w:numPr>
        <w:rPr>
          <w:rFonts w:eastAsia="Times New Roman"/>
        </w:rPr>
      </w:pPr>
      <w:r>
        <w:rPr>
          <w:rFonts w:eastAsia="Times New Roman"/>
        </w:rPr>
        <w:t>Includes quotes, context, and meaning</w:t>
      </w:r>
    </w:p>
    <w:p w14:paraId="72A39F57" w14:textId="11416FC3" w:rsidR="00065BA5" w:rsidRPr="00425D31" w:rsidRDefault="00065BA5" w:rsidP="00065BA5">
      <w:pPr>
        <w:pStyle w:val="ListParagraph"/>
        <w:numPr>
          <w:ilvl w:val="0"/>
          <w:numId w:val="1"/>
        </w:numPr>
        <w:rPr>
          <w:rFonts w:eastAsia="Times New Roman"/>
        </w:rPr>
      </w:pPr>
      <w:r>
        <w:rPr>
          <w:rFonts w:eastAsia="Times New Roman"/>
        </w:rPr>
        <w:t>When the user clicks one of the book covers, it will generate a quote from that book</w:t>
      </w:r>
    </w:p>
    <w:p w14:paraId="68A99711" w14:textId="1433840B" w:rsidR="00425D31" w:rsidRDefault="00425D31" w:rsidP="00425D31">
      <w:pPr>
        <w:rPr>
          <w:rFonts w:eastAsia="Times New Roman"/>
        </w:rPr>
      </w:pPr>
      <w:r>
        <w:rPr>
          <w:rFonts w:eastAsia="Times New Roman"/>
        </w:rPr>
        <w:t xml:space="preserve">Characters: </w:t>
      </w:r>
    </w:p>
    <w:p w14:paraId="5B1566E9" w14:textId="77777777" w:rsidR="00425D31" w:rsidRDefault="00425D31" w:rsidP="00425D31">
      <w:pPr>
        <w:pStyle w:val="ListParagraph"/>
        <w:numPr>
          <w:ilvl w:val="0"/>
          <w:numId w:val="1"/>
        </w:numPr>
        <w:rPr>
          <w:rFonts w:eastAsia="Times New Roman"/>
        </w:rPr>
      </w:pPr>
      <w:r w:rsidRPr="00425D31">
        <w:rPr>
          <w:rFonts w:eastAsia="Times New Roman"/>
        </w:rPr>
        <w:t>Information on characters</w:t>
      </w:r>
    </w:p>
    <w:p w14:paraId="46B392E1" w14:textId="77777777" w:rsidR="00425D31" w:rsidRDefault="00425D31" w:rsidP="00425D31">
      <w:pPr>
        <w:pStyle w:val="ListParagraph"/>
        <w:numPr>
          <w:ilvl w:val="0"/>
          <w:numId w:val="1"/>
        </w:numPr>
        <w:rPr>
          <w:rFonts w:eastAsia="Times New Roman"/>
        </w:rPr>
      </w:pPr>
      <w:r w:rsidRPr="00425D31">
        <w:rPr>
          <w:rFonts w:eastAsia="Times New Roman"/>
        </w:rPr>
        <w:t>full name</w:t>
      </w:r>
    </w:p>
    <w:p w14:paraId="46B394D0" w14:textId="77777777" w:rsidR="00425D31" w:rsidRDefault="00425D31" w:rsidP="00425D31">
      <w:pPr>
        <w:pStyle w:val="ListParagraph"/>
        <w:numPr>
          <w:ilvl w:val="0"/>
          <w:numId w:val="1"/>
        </w:numPr>
        <w:rPr>
          <w:rFonts w:eastAsia="Times New Roman"/>
        </w:rPr>
      </w:pPr>
      <w:r>
        <w:rPr>
          <w:rFonts w:eastAsia="Times New Roman"/>
        </w:rPr>
        <w:t>family</w:t>
      </w:r>
    </w:p>
    <w:p w14:paraId="4AB15273" w14:textId="77777777" w:rsidR="00425D31" w:rsidRDefault="00425D31" w:rsidP="00425D31">
      <w:pPr>
        <w:pStyle w:val="ListParagraph"/>
        <w:numPr>
          <w:ilvl w:val="0"/>
          <w:numId w:val="1"/>
        </w:numPr>
        <w:rPr>
          <w:rFonts w:eastAsia="Times New Roman"/>
        </w:rPr>
      </w:pPr>
      <w:r>
        <w:rPr>
          <w:rFonts w:eastAsia="Times New Roman"/>
        </w:rPr>
        <w:t>kingdom origin</w:t>
      </w:r>
    </w:p>
    <w:p w14:paraId="01C5045C" w14:textId="224BBBD9" w:rsidR="00425D31" w:rsidRDefault="00425D31" w:rsidP="00425D31">
      <w:pPr>
        <w:pStyle w:val="ListParagraph"/>
        <w:numPr>
          <w:ilvl w:val="0"/>
          <w:numId w:val="1"/>
        </w:numPr>
        <w:rPr>
          <w:rFonts w:eastAsia="Times New Roman"/>
        </w:rPr>
      </w:pPr>
      <w:r>
        <w:rPr>
          <w:rFonts w:eastAsia="Times New Roman"/>
        </w:rPr>
        <w:t>development throughout the book</w:t>
      </w:r>
      <w:r w:rsidRPr="00425D31">
        <w:rPr>
          <w:rFonts w:eastAsia="Times New Roman"/>
        </w:rPr>
        <w:t xml:space="preserve"> </w:t>
      </w:r>
    </w:p>
    <w:p w14:paraId="1018084F" w14:textId="77777777" w:rsidR="00425D31" w:rsidRPr="00425D31" w:rsidRDefault="00425D31" w:rsidP="00425D31">
      <w:pPr>
        <w:pStyle w:val="ListParagraph"/>
        <w:numPr>
          <w:ilvl w:val="0"/>
          <w:numId w:val="1"/>
        </w:numPr>
        <w:rPr>
          <w:rFonts w:eastAsia="Times New Roman"/>
        </w:rPr>
      </w:pPr>
    </w:p>
    <w:p w14:paraId="355BFEEC" w14:textId="2FAA2ACE" w:rsidR="00425D31" w:rsidRDefault="00425D31" w:rsidP="00425D31">
      <w:pPr>
        <w:rPr>
          <w:rFonts w:eastAsia="Times New Roman"/>
        </w:rPr>
      </w:pPr>
      <w:r>
        <w:rPr>
          <w:rFonts w:eastAsia="Times New Roman"/>
        </w:rPr>
        <w:t>Summary:</w:t>
      </w:r>
    </w:p>
    <w:p w14:paraId="717F0BA9" w14:textId="70B661BC" w:rsidR="00425D31" w:rsidRDefault="00425D31" w:rsidP="00425D31">
      <w:pPr>
        <w:pStyle w:val="ListParagraph"/>
        <w:numPr>
          <w:ilvl w:val="0"/>
          <w:numId w:val="1"/>
        </w:numPr>
        <w:rPr>
          <w:rFonts w:eastAsia="Times New Roman"/>
        </w:rPr>
      </w:pPr>
      <w:r>
        <w:rPr>
          <w:rFonts w:eastAsia="Times New Roman"/>
        </w:rPr>
        <w:t>Plot</w:t>
      </w:r>
    </w:p>
    <w:p w14:paraId="3DEAAD60" w14:textId="2AB0EAAC" w:rsidR="00425D31" w:rsidRDefault="00425D31" w:rsidP="00425D31">
      <w:pPr>
        <w:pStyle w:val="ListParagraph"/>
        <w:numPr>
          <w:ilvl w:val="0"/>
          <w:numId w:val="1"/>
        </w:numPr>
        <w:rPr>
          <w:rFonts w:eastAsia="Times New Roman"/>
        </w:rPr>
      </w:pPr>
      <w:r>
        <w:rPr>
          <w:rFonts w:eastAsia="Times New Roman"/>
        </w:rPr>
        <w:t>Love triangle development</w:t>
      </w:r>
    </w:p>
    <w:p w14:paraId="11145AFD" w14:textId="611340C0" w:rsidR="00425D31" w:rsidRDefault="00425D31" w:rsidP="00425D31">
      <w:pPr>
        <w:pStyle w:val="ListParagraph"/>
        <w:numPr>
          <w:ilvl w:val="0"/>
          <w:numId w:val="1"/>
        </w:numPr>
        <w:rPr>
          <w:rFonts w:eastAsia="Times New Roman"/>
        </w:rPr>
      </w:pPr>
      <w:r>
        <w:rPr>
          <w:rFonts w:eastAsia="Times New Roman"/>
        </w:rPr>
        <w:t>Themes</w:t>
      </w:r>
    </w:p>
    <w:p w14:paraId="4C8121C3" w14:textId="5E190742" w:rsidR="00425D31" w:rsidRDefault="00425D31" w:rsidP="00425D31">
      <w:pPr>
        <w:pStyle w:val="ListParagraph"/>
        <w:numPr>
          <w:ilvl w:val="0"/>
          <w:numId w:val="1"/>
        </w:numPr>
        <w:rPr>
          <w:rFonts w:eastAsia="Times New Roman"/>
        </w:rPr>
      </w:pPr>
      <w:r>
        <w:rPr>
          <w:rFonts w:eastAsia="Times New Roman"/>
        </w:rPr>
        <w:t>Quotes</w:t>
      </w:r>
    </w:p>
    <w:p w14:paraId="3AA2FC60" w14:textId="7E1D2A72" w:rsidR="00425D31" w:rsidRDefault="00425D31" w:rsidP="00425D31">
      <w:pPr>
        <w:pStyle w:val="ListParagraph"/>
        <w:numPr>
          <w:ilvl w:val="0"/>
          <w:numId w:val="1"/>
        </w:numPr>
        <w:rPr>
          <w:rFonts w:eastAsia="Times New Roman"/>
        </w:rPr>
      </w:pPr>
      <w:r>
        <w:rPr>
          <w:rFonts w:eastAsia="Times New Roman"/>
        </w:rPr>
        <w:t>Setting</w:t>
      </w:r>
    </w:p>
    <w:p w14:paraId="5B42FF43" w14:textId="1616B4E6" w:rsidR="00425D31" w:rsidRDefault="00425D31" w:rsidP="00425D31">
      <w:pPr>
        <w:pStyle w:val="ListParagraph"/>
        <w:numPr>
          <w:ilvl w:val="0"/>
          <w:numId w:val="1"/>
        </w:numPr>
        <w:rPr>
          <w:rFonts w:eastAsia="Times New Roman"/>
        </w:rPr>
      </w:pPr>
      <w:r>
        <w:rPr>
          <w:rFonts w:eastAsia="Times New Roman"/>
        </w:rPr>
        <w:t>Underlying problem</w:t>
      </w:r>
    </w:p>
    <w:p w14:paraId="7150173D" w14:textId="77777777" w:rsidR="00F20565" w:rsidRDefault="00F20565" w:rsidP="00F20565">
      <w:pPr>
        <w:rPr>
          <w:rFonts w:eastAsia="Times New Roman"/>
        </w:rPr>
      </w:pPr>
    </w:p>
    <w:p w14:paraId="7FFE7642" w14:textId="77777777" w:rsidR="00F20565" w:rsidRDefault="00F20565" w:rsidP="00F20565">
      <w:pPr>
        <w:rPr>
          <w:rFonts w:eastAsia="Times New Roman"/>
        </w:rPr>
      </w:pPr>
    </w:p>
    <w:p w14:paraId="51D0D259" w14:textId="33DDAC0B" w:rsidR="00065BA5" w:rsidRDefault="00F20565" w:rsidP="00F20565">
      <w:pPr>
        <w:rPr>
          <w:rFonts w:eastAsia="Times New Roman"/>
        </w:rPr>
      </w:pPr>
      <w:r w:rsidRPr="00913557">
        <w:rPr>
          <w:rFonts w:eastAsia="Times New Roman"/>
          <w:b/>
          <w:bCs/>
        </w:rPr>
        <w:t>Overview:</w:t>
      </w:r>
      <w:r>
        <w:rPr>
          <w:rFonts w:eastAsia="Times New Roman"/>
        </w:rPr>
        <w:br/>
      </w:r>
      <w:r w:rsidR="00EA1BAB" w:rsidRPr="008F7549">
        <w:rPr>
          <w:rFonts w:eastAsia="Times New Roman"/>
        </w:rPr>
        <w:t>The Remnant Chronicles follows Princess Lia of Morrighan, who flees her unwanted political wedding only to find herself pursued by both the jilted Prince and a deadly Assassin, neither of whose identities she knows, as they all cross paths in a remote village. After a compelling deception and a tragic betrayal, Lia is captured and brought to the enemy kingdom of Venda, where she must navigate the dangerous court of the Komizar while wrestling with the truth of her own secret "Gift" of sight and the two men who love her. The series culminates in an epic confrontation where Lia must embrace her destiny and unite the fractured kingdoms against a rising tide of ancient prophecy and war to save her people and forge a new future for the Remnant world.</w:t>
      </w:r>
    </w:p>
    <w:p w14:paraId="48733385" w14:textId="77777777" w:rsidR="00065BA5" w:rsidRDefault="00065BA5" w:rsidP="00F20565">
      <w:pPr>
        <w:rPr>
          <w:rFonts w:eastAsia="Times New Roman"/>
        </w:rPr>
      </w:pPr>
    </w:p>
    <w:p w14:paraId="602FF010" w14:textId="77777777" w:rsidR="00913557" w:rsidRDefault="00913557" w:rsidP="00F20565">
      <w:pPr>
        <w:rPr>
          <w:rFonts w:eastAsia="Times New Roman"/>
        </w:rPr>
      </w:pPr>
    </w:p>
    <w:p w14:paraId="31DF31A9" w14:textId="58107AD1" w:rsidR="00913557" w:rsidRPr="00913557" w:rsidRDefault="00913557" w:rsidP="00F20565">
      <w:pPr>
        <w:rPr>
          <w:rFonts w:eastAsia="Times New Roman"/>
          <w:b/>
          <w:bCs/>
        </w:rPr>
      </w:pPr>
      <w:r w:rsidRPr="00913557">
        <w:rPr>
          <w:rFonts w:eastAsia="Times New Roman"/>
          <w:b/>
          <w:bCs/>
        </w:rPr>
        <w:t xml:space="preserve">Quote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938"/>
        <w:gridCol w:w="2485"/>
        <w:gridCol w:w="2632"/>
      </w:tblGrid>
      <w:tr w:rsidR="00913557" w:rsidRPr="00913557" w14:paraId="0DCF265A" w14:textId="77777777">
        <w:trPr>
          <w:tblHeader/>
          <w:tblCellSpacing w:w="15" w:type="dxa"/>
        </w:trPr>
        <w:tc>
          <w:tcPr>
            <w:tcW w:w="0" w:type="auto"/>
            <w:vAlign w:val="center"/>
            <w:hideMark/>
          </w:tcPr>
          <w:p w14:paraId="014EA14F" w14:textId="77777777" w:rsidR="00913557" w:rsidRPr="00913557" w:rsidRDefault="00913557" w:rsidP="00913557">
            <w:pPr>
              <w:jc w:val="center"/>
              <w:rPr>
                <w:rFonts w:eastAsia="Times New Roman"/>
                <w:b/>
                <w:bCs/>
              </w:rPr>
            </w:pPr>
            <w:r w:rsidRPr="00913557">
              <w:rPr>
                <w:rFonts w:eastAsia="Times New Roman"/>
                <w:b/>
                <w:bCs/>
              </w:rPr>
              <w:t>Book</w:t>
            </w:r>
          </w:p>
        </w:tc>
        <w:tc>
          <w:tcPr>
            <w:tcW w:w="0" w:type="auto"/>
            <w:vAlign w:val="center"/>
            <w:hideMark/>
          </w:tcPr>
          <w:p w14:paraId="408F0E12" w14:textId="77777777" w:rsidR="00913557" w:rsidRPr="00913557" w:rsidRDefault="00913557" w:rsidP="00913557">
            <w:pPr>
              <w:jc w:val="center"/>
              <w:rPr>
                <w:rFonts w:eastAsia="Times New Roman"/>
                <w:b/>
                <w:bCs/>
              </w:rPr>
            </w:pPr>
            <w:r w:rsidRPr="00913557">
              <w:rPr>
                <w:rFonts w:eastAsia="Times New Roman"/>
                <w:b/>
                <w:bCs/>
              </w:rPr>
              <w:t>Quote</w:t>
            </w:r>
          </w:p>
        </w:tc>
        <w:tc>
          <w:tcPr>
            <w:tcW w:w="0" w:type="auto"/>
            <w:vAlign w:val="center"/>
            <w:hideMark/>
          </w:tcPr>
          <w:p w14:paraId="4B1B8F1F" w14:textId="77777777" w:rsidR="00913557" w:rsidRPr="00913557" w:rsidRDefault="00913557" w:rsidP="00913557">
            <w:pPr>
              <w:jc w:val="center"/>
              <w:rPr>
                <w:rFonts w:eastAsia="Times New Roman"/>
                <w:b/>
                <w:bCs/>
              </w:rPr>
            </w:pPr>
            <w:r w:rsidRPr="00913557">
              <w:rPr>
                <w:rFonts w:eastAsia="Times New Roman"/>
                <w:b/>
                <w:bCs/>
              </w:rPr>
              <w:t>Context</w:t>
            </w:r>
          </w:p>
        </w:tc>
        <w:tc>
          <w:tcPr>
            <w:tcW w:w="0" w:type="auto"/>
            <w:vAlign w:val="center"/>
            <w:hideMark/>
          </w:tcPr>
          <w:p w14:paraId="7B4E819C" w14:textId="77777777" w:rsidR="00913557" w:rsidRPr="00913557" w:rsidRDefault="00913557" w:rsidP="00913557">
            <w:pPr>
              <w:jc w:val="center"/>
              <w:rPr>
                <w:rFonts w:eastAsia="Times New Roman"/>
                <w:b/>
                <w:bCs/>
              </w:rPr>
            </w:pPr>
            <w:r w:rsidRPr="00913557">
              <w:rPr>
                <w:rFonts w:eastAsia="Times New Roman"/>
                <w:b/>
                <w:bCs/>
              </w:rPr>
              <w:t>Meaning</w:t>
            </w:r>
          </w:p>
        </w:tc>
      </w:tr>
      <w:tr w:rsidR="00913557" w:rsidRPr="00913557" w14:paraId="7F1E63FE" w14:textId="77777777">
        <w:trPr>
          <w:tblCellSpacing w:w="15" w:type="dxa"/>
        </w:trPr>
        <w:tc>
          <w:tcPr>
            <w:tcW w:w="0" w:type="auto"/>
            <w:vAlign w:val="center"/>
            <w:hideMark/>
          </w:tcPr>
          <w:p w14:paraId="5EFEF4BB" w14:textId="77777777" w:rsidR="00913557" w:rsidRPr="00913557" w:rsidRDefault="00913557" w:rsidP="00913557">
            <w:pPr>
              <w:jc w:val="center"/>
              <w:rPr>
                <w:rFonts w:eastAsia="Times New Roman"/>
              </w:rPr>
            </w:pPr>
            <w:r w:rsidRPr="00913557">
              <w:rPr>
                <w:rFonts w:eastAsia="Times New Roman"/>
              </w:rPr>
              <w:t>The Kiss of Deception</w:t>
            </w:r>
          </w:p>
        </w:tc>
        <w:tc>
          <w:tcPr>
            <w:tcW w:w="0" w:type="auto"/>
            <w:vAlign w:val="center"/>
            <w:hideMark/>
          </w:tcPr>
          <w:p w14:paraId="75FF7FF3" w14:textId="379BDD9C" w:rsidR="00913557" w:rsidRPr="00913557" w:rsidRDefault="00913557" w:rsidP="00913557">
            <w:pPr>
              <w:jc w:val="center"/>
              <w:rPr>
                <w:rFonts w:eastAsia="Times New Roman"/>
              </w:rPr>
            </w:pPr>
            <w:r w:rsidRPr="00913557">
              <w:rPr>
                <w:rFonts w:eastAsia="Times New Roman"/>
              </w:rPr>
              <w:t>“Today was the day a thousand dreams would die, and a single dream would be born.”</w:t>
            </w:r>
          </w:p>
        </w:tc>
        <w:tc>
          <w:tcPr>
            <w:tcW w:w="0" w:type="auto"/>
            <w:vAlign w:val="center"/>
            <w:hideMark/>
          </w:tcPr>
          <w:p w14:paraId="65DC7B32" w14:textId="77777777" w:rsidR="00913557" w:rsidRPr="00913557" w:rsidRDefault="00913557" w:rsidP="00913557">
            <w:pPr>
              <w:jc w:val="center"/>
              <w:rPr>
                <w:rFonts w:eastAsia="Times New Roman"/>
              </w:rPr>
            </w:pPr>
            <w:r w:rsidRPr="00913557">
              <w:rPr>
                <w:rFonts w:eastAsia="Times New Roman"/>
              </w:rPr>
              <w:t>The day Lia flees her wedding—her duty dies behind her, but she follows her dreams.</w:t>
            </w:r>
          </w:p>
        </w:tc>
        <w:tc>
          <w:tcPr>
            <w:tcW w:w="0" w:type="auto"/>
            <w:vAlign w:val="center"/>
            <w:hideMark/>
          </w:tcPr>
          <w:p w14:paraId="566F18FC" w14:textId="77777777" w:rsidR="00913557" w:rsidRPr="00913557" w:rsidRDefault="00913557" w:rsidP="00913557">
            <w:pPr>
              <w:jc w:val="center"/>
              <w:rPr>
                <w:rFonts w:eastAsia="Times New Roman"/>
              </w:rPr>
            </w:pPr>
            <w:r w:rsidRPr="00913557">
              <w:rPr>
                <w:rFonts w:eastAsia="Times New Roman"/>
              </w:rPr>
              <w:t>Fate isn’t chosen for you. You decide who you are and what dreams to follow.</w:t>
            </w:r>
          </w:p>
        </w:tc>
      </w:tr>
      <w:tr w:rsidR="00913557" w:rsidRPr="00913557" w14:paraId="28A0FC9E" w14:textId="77777777">
        <w:trPr>
          <w:tblCellSpacing w:w="15" w:type="dxa"/>
        </w:trPr>
        <w:tc>
          <w:tcPr>
            <w:tcW w:w="0" w:type="auto"/>
            <w:vAlign w:val="center"/>
            <w:hideMark/>
          </w:tcPr>
          <w:p w14:paraId="4BEF0F6B" w14:textId="77777777" w:rsidR="00913557" w:rsidRPr="00913557" w:rsidRDefault="00913557" w:rsidP="00913557">
            <w:pPr>
              <w:jc w:val="center"/>
              <w:rPr>
                <w:rFonts w:eastAsia="Times New Roman"/>
              </w:rPr>
            </w:pPr>
            <w:r w:rsidRPr="00913557">
              <w:rPr>
                <w:rFonts w:eastAsia="Times New Roman"/>
              </w:rPr>
              <w:lastRenderedPageBreak/>
              <w:t>The Kiss of Deception</w:t>
            </w:r>
          </w:p>
        </w:tc>
        <w:tc>
          <w:tcPr>
            <w:tcW w:w="0" w:type="auto"/>
            <w:vAlign w:val="center"/>
            <w:hideMark/>
          </w:tcPr>
          <w:p w14:paraId="2D2F575C" w14:textId="77777777" w:rsidR="00913557" w:rsidRPr="00913557" w:rsidRDefault="00913557" w:rsidP="00913557">
            <w:pPr>
              <w:jc w:val="center"/>
              <w:rPr>
                <w:rFonts w:eastAsia="Times New Roman"/>
              </w:rPr>
            </w:pPr>
            <w:r w:rsidRPr="00913557">
              <w:rPr>
                <w:rFonts w:eastAsia="Times New Roman"/>
              </w:rPr>
              <w:t>“Taking another life, even a guilty one, should never be easy.”</w:t>
            </w:r>
          </w:p>
        </w:tc>
        <w:tc>
          <w:tcPr>
            <w:tcW w:w="0" w:type="auto"/>
            <w:vAlign w:val="center"/>
            <w:hideMark/>
          </w:tcPr>
          <w:p w14:paraId="0C3735F3" w14:textId="77777777" w:rsidR="00913557" w:rsidRPr="00913557" w:rsidRDefault="00913557" w:rsidP="00913557">
            <w:pPr>
              <w:jc w:val="center"/>
              <w:rPr>
                <w:rFonts w:eastAsia="Times New Roman"/>
              </w:rPr>
            </w:pPr>
            <w:r w:rsidRPr="00913557">
              <w:rPr>
                <w:rFonts w:eastAsia="Times New Roman"/>
              </w:rPr>
              <w:t>Lia’s mother tells her this while she is witnessing an execution.</w:t>
            </w:r>
          </w:p>
        </w:tc>
        <w:tc>
          <w:tcPr>
            <w:tcW w:w="0" w:type="auto"/>
            <w:vAlign w:val="center"/>
            <w:hideMark/>
          </w:tcPr>
          <w:p w14:paraId="3D1D505E" w14:textId="77777777" w:rsidR="00913557" w:rsidRPr="00913557" w:rsidRDefault="00913557" w:rsidP="00913557">
            <w:pPr>
              <w:jc w:val="center"/>
              <w:rPr>
                <w:rFonts w:eastAsia="Times New Roman"/>
              </w:rPr>
            </w:pPr>
            <w:r w:rsidRPr="00913557">
              <w:rPr>
                <w:rFonts w:eastAsia="Times New Roman"/>
              </w:rPr>
              <w:t>Even criminals are human; taking a life should never feel easy.</w:t>
            </w:r>
          </w:p>
        </w:tc>
      </w:tr>
      <w:tr w:rsidR="00913557" w:rsidRPr="00913557" w14:paraId="3762FB70" w14:textId="77777777">
        <w:trPr>
          <w:tblCellSpacing w:w="15" w:type="dxa"/>
        </w:trPr>
        <w:tc>
          <w:tcPr>
            <w:tcW w:w="0" w:type="auto"/>
            <w:vAlign w:val="center"/>
            <w:hideMark/>
          </w:tcPr>
          <w:p w14:paraId="43080467" w14:textId="77777777" w:rsidR="00913557" w:rsidRPr="00913557" w:rsidRDefault="00913557" w:rsidP="00913557">
            <w:pPr>
              <w:jc w:val="center"/>
              <w:rPr>
                <w:rFonts w:eastAsia="Times New Roman"/>
              </w:rPr>
            </w:pPr>
            <w:r w:rsidRPr="00913557">
              <w:rPr>
                <w:rFonts w:eastAsia="Times New Roman"/>
              </w:rPr>
              <w:t>The Kiss of Deception</w:t>
            </w:r>
          </w:p>
        </w:tc>
        <w:tc>
          <w:tcPr>
            <w:tcW w:w="0" w:type="auto"/>
            <w:vAlign w:val="center"/>
            <w:hideMark/>
          </w:tcPr>
          <w:p w14:paraId="259DB671" w14:textId="77777777" w:rsidR="00913557" w:rsidRPr="00913557" w:rsidRDefault="00913557" w:rsidP="00913557">
            <w:pPr>
              <w:jc w:val="center"/>
              <w:rPr>
                <w:rFonts w:eastAsia="Times New Roman"/>
              </w:rPr>
            </w:pPr>
            <w:r w:rsidRPr="00913557">
              <w:rPr>
                <w:rFonts w:eastAsia="Times New Roman"/>
              </w:rPr>
              <w:t>“Who was this girl who thumbed her nose at two kingdoms?”</w:t>
            </w:r>
          </w:p>
        </w:tc>
        <w:tc>
          <w:tcPr>
            <w:tcW w:w="0" w:type="auto"/>
            <w:vAlign w:val="center"/>
            <w:hideMark/>
          </w:tcPr>
          <w:p w14:paraId="2E6CCA6B" w14:textId="77777777" w:rsidR="00913557" w:rsidRPr="00913557" w:rsidRDefault="00913557" w:rsidP="00913557">
            <w:pPr>
              <w:jc w:val="center"/>
              <w:rPr>
                <w:rFonts w:eastAsia="Times New Roman"/>
              </w:rPr>
            </w:pPr>
            <w:r w:rsidRPr="00913557">
              <w:rPr>
                <w:rFonts w:eastAsia="Times New Roman"/>
              </w:rPr>
              <w:t>Rafe reflects after learning Lia fled the wedding.</w:t>
            </w:r>
          </w:p>
        </w:tc>
        <w:tc>
          <w:tcPr>
            <w:tcW w:w="0" w:type="auto"/>
            <w:vAlign w:val="center"/>
            <w:hideMark/>
          </w:tcPr>
          <w:p w14:paraId="1E9E3BA5" w14:textId="77777777" w:rsidR="00913557" w:rsidRPr="00913557" w:rsidRDefault="00913557" w:rsidP="00913557">
            <w:pPr>
              <w:jc w:val="center"/>
              <w:rPr>
                <w:rFonts w:eastAsia="Times New Roman"/>
              </w:rPr>
            </w:pPr>
            <w:r w:rsidRPr="00913557">
              <w:rPr>
                <w:rFonts w:eastAsia="Times New Roman"/>
              </w:rPr>
              <w:t>Standing up for yourself shows courage and draws respect.</w:t>
            </w:r>
          </w:p>
        </w:tc>
      </w:tr>
      <w:tr w:rsidR="00913557" w:rsidRPr="00913557" w14:paraId="3D213539" w14:textId="77777777">
        <w:trPr>
          <w:tblCellSpacing w:w="15" w:type="dxa"/>
        </w:trPr>
        <w:tc>
          <w:tcPr>
            <w:tcW w:w="0" w:type="auto"/>
            <w:vAlign w:val="center"/>
            <w:hideMark/>
          </w:tcPr>
          <w:p w14:paraId="6B54D100" w14:textId="77777777" w:rsidR="00913557" w:rsidRPr="00913557" w:rsidRDefault="00913557" w:rsidP="00913557">
            <w:pPr>
              <w:jc w:val="center"/>
              <w:rPr>
                <w:rFonts w:eastAsia="Times New Roman"/>
              </w:rPr>
            </w:pPr>
            <w:r w:rsidRPr="00913557">
              <w:rPr>
                <w:rFonts w:eastAsia="Times New Roman"/>
              </w:rPr>
              <w:t>The Kiss of Deception</w:t>
            </w:r>
          </w:p>
        </w:tc>
        <w:tc>
          <w:tcPr>
            <w:tcW w:w="0" w:type="auto"/>
            <w:vAlign w:val="center"/>
            <w:hideMark/>
          </w:tcPr>
          <w:p w14:paraId="2FE2DA9F" w14:textId="77777777" w:rsidR="00913557" w:rsidRPr="00913557" w:rsidRDefault="00913557" w:rsidP="00913557">
            <w:pPr>
              <w:jc w:val="center"/>
              <w:rPr>
                <w:rFonts w:eastAsia="Times New Roman"/>
              </w:rPr>
            </w:pPr>
            <w:r w:rsidRPr="00913557">
              <w:rPr>
                <w:rFonts w:eastAsia="Times New Roman"/>
              </w:rPr>
              <w:t>“There were two ways to approach the inevitable: being dragged to meet your fate or taking the offensive.”</w:t>
            </w:r>
          </w:p>
        </w:tc>
        <w:tc>
          <w:tcPr>
            <w:tcW w:w="0" w:type="auto"/>
            <w:vAlign w:val="center"/>
            <w:hideMark/>
          </w:tcPr>
          <w:p w14:paraId="2CE9D5B6" w14:textId="77777777" w:rsidR="00913557" w:rsidRPr="00913557" w:rsidRDefault="00913557" w:rsidP="00913557">
            <w:pPr>
              <w:jc w:val="center"/>
              <w:rPr>
                <w:rFonts w:eastAsia="Times New Roman"/>
              </w:rPr>
            </w:pPr>
            <w:r w:rsidRPr="00913557">
              <w:rPr>
                <w:rFonts w:eastAsia="Times New Roman"/>
              </w:rPr>
              <w:t>Lia is captured by Kaden and decides to take control of her situation.</w:t>
            </w:r>
          </w:p>
        </w:tc>
        <w:tc>
          <w:tcPr>
            <w:tcW w:w="0" w:type="auto"/>
            <w:vAlign w:val="center"/>
            <w:hideMark/>
          </w:tcPr>
          <w:p w14:paraId="21B879B1" w14:textId="77777777" w:rsidR="00913557" w:rsidRPr="00913557" w:rsidRDefault="00913557" w:rsidP="00913557">
            <w:pPr>
              <w:jc w:val="center"/>
              <w:rPr>
                <w:rFonts w:eastAsia="Times New Roman"/>
              </w:rPr>
            </w:pPr>
            <w:r w:rsidRPr="00913557">
              <w:rPr>
                <w:rFonts w:eastAsia="Times New Roman"/>
              </w:rPr>
              <w:t>You can either let circumstances control you or rise to meet them.</w:t>
            </w:r>
          </w:p>
        </w:tc>
      </w:tr>
      <w:tr w:rsidR="00913557" w:rsidRPr="00913557" w14:paraId="780AE143" w14:textId="77777777">
        <w:trPr>
          <w:tblCellSpacing w:w="15" w:type="dxa"/>
        </w:trPr>
        <w:tc>
          <w:tcPr>
            <w:tcW w:w="0" w:type="auto"/>
            <w:vAlign w:val="center"/>
            <w:hideMark/>
          </w:tcPr>
          <w:p w14:paraId="3E038ED8" w14:textId="77777777" w:rsidR="00913557" w:rsidRPr="00913557" w:rsidRDefault="00913557" w:rsidP="00913557">
            <w:pPr>
              <w:jc w:val="center"/>
              <w:rPr>
                <w:rFonts w:eastAsia="Times New Roman"/>
              </w:rPr>
            </w:pPr>
            <w:r w:rsidRPr="00913557">
              <w:rPr>
                <w:rFonts w:eastAsia="Times New Roman"/>
              </w:rPr>
              <w:t>The Heart of Betrayal</w:t>
            </w:r>
          </w:p>
        </w:tc>
        <w:tc>
          <w:tcPr>
            <w:tcW w:w="0" w:type="auto"/>
            <w:vAlign w:val="center"/>
            <w:hideMark/>
          </w:tcPr>
          <w:p w14:paraId="298BC4B8" w14:textId="77777777" w:rsidR="00913557" w:rsidRPr="00913557" w:rsidRDefault="00913557" w:rsidP="00913557">
            <w:pPr>
              <w:jc w:val="center"/>
              <w:rPr>
                <w:rFonts w:eastAsia="Times New Roman"/>
              </w:rPr>
            </w:pPr>
            <w:r w:rsidRPr="00913557">
              <w:rPr>
                <w:rFonts w:eastAsia="Times New Roman"/>
              </w:rPr>
              <w:t>“If one can't be trusted in love, one can't be trusted in anything. Some things can't be forgiven.”</w:t>
            </w:r>
          </w:p>
        </w:tc>
        <w:tc>
          <w:tcPr>
            <w:tcW w:w="0" w:type="auto"/>
            <w:vAlign w:val="center"/>
            <w:hideMark/>
          </w:tcPr>
          <w:p w14:paraId="72068EEC" w14:textId="77777777" w:rsidR="00913557" w:rsidRPr="00913557" w:rsidRDefault="00913557" w:rsidP="00913557">
            <w:pPr>
              <w:jc w:val="center"/>
              <w:rPr>
                <w:rFonts w:eastAsia="Times New Roman"/>
              </w:rPr>
            </w:pPr>
            <w:r w:rsidRPr="00913557">
              <w:rPr>
                <w:rFonts w:eastAsia="Times New Roman"/>
              </w:rPr>
              <w:t>Lia reflects on her relationship with Kaden and trust.</w:t>
            </w:r>
          </w:p>
        </w:tc>
        <w:tc>
          <w:tcPr>
            <w:tcW w:w="0" w:type="auto"/>
            <w:vAlign w:val="center"/>
            <w:hideMark/>
          </w:tcPr>
          <w:p w14:paraId="00A5E9E7" w14:textId="77777777" w:rsidR="00913557" w:rsidRPr="00913557" w:rsidRDefault="00913557" w:rsidP="00913557">
            <w:pPr>
              <w:jc w:val="center"/>
              <w:rPr>
                <w:rFonts w:eastAsia="Times New Roman"/>
              </w:rPr>
            </w:pPr>
            <w:r w:rsidRPr="00913557">
              <w:rPr>
                <w:rFonts w:eastAsia="Times New Roman"/>
              </w:rPr>
              <w:t>Trust is foundational—without it, nothing else holds.</w:t>
            </w:r>
          </w:p>
        </w:tc>
      </w:tr>
      <w:tr w:rsidR="00913557" w:rsidRPr="00913557" w14:paraId="655CDF1F" w14:textId="77777777">
        <w:trPr>
          <w:tblCellSpacing w:w="15" w:type="dxa"/>
        </w:trPr>
        <w:tc>
          <w:tcPr>
            <w:tcW w:w="0" w:type="auto"/>
            <w:vAlign w:val="center"/>
            <w:hideMark/>
          </w:tcPr>
          <w:p w14:paraId="5470B6D5" w14:textId="77777777" w:rsidR="00913557" w:rsidRPr="00913557" w:rsidRDefault="00913557" w:rsidP="00913557">
            <w:pPr>
              <w:jc w:val="center"/>
              <w:rPr>
                <w:rFonts w:eastAsia="Times New Roman"/>
              </w:rPr>
            </w:pPr>
            <w:r w:rsidRPr="00913557">
              <w:rPr>
                <w:rFonts w:eastAsia="Times New Roman"/>
              </w:rPr>
              <w:t>The Heart of Betrayal</w:t>
            </w:r>
          </w:p>
        </w:tc>
        <w:tc>
          <w:tcPr>
            <w:tcW w:w="0" w:type="auto"/>
            <w:vAlign w:val="center"/>
            <w:hideMark/>
          </w:tcPr>
          <w:p w14:paraId="0322F98D" w14:textId="77777777" w:rsidR="00913557" w:rsidRPr="00913557" w:rsidRDefault="00913557" w:rsidP="00913557">
            <w:pPr>
              <w:jc w:val="center"/>
              <w:rPr>
                <w:rFonts w:eastAsia="Times New Roman"/>
              </w:rPr>
            </w:pPr>
            <w:r w:rsidRPr="00913557">
              <w:rPr>
                <w:rFonts w:eastAsia="Times New Roman"/>
              </w:rPr>
              <w:t>“Maybe there was no one way to define it. Maybe there were as many shades of love as the blues of the sky.”</w:t>
            </w:r>
          </w:p>
        </w:tc>
        <w:tc>
          <w:tcPr>
            <w:tcW w:w="0" w:type="auto"/>
            <w:vAlign w:val="center"/>
            <w:hideMark/>
          </w:tcPr>
          <w:p w14:paraId="6FCC4679" w14:textId="77777777" w:rsidR="00913557" w:rsidRPr="00913557" w:rsidRDefault="00913557" w:rsidP="00913557">
            <w:pPr>
              <w:jc w:val="center"/>
              <w:rPr>
                <w:rFonts w:eastAsia="Times New Roman"/>
              </w:rPr>
            </w:pPr>
            <w:r w:rsidRPr="00913557">
              <w:rPr>
                <w:rFonts w:eastAsia="Times New Roman"/>
              </w:rPr>
              <w:t>Lia weighs her love for Kaden and Rafe and realizes both are different.</w:t>
            </w:r>
          </w:p>
        </w:tc>
        <w:tc>
          <w:tcPr>
            <w:tcW w:w="0" w:type="auto"/>
            <w:vAlign w:val="center"/>
            <w:hideMark/>
          </w:tcPr>
          <w:p w14:paraId="0AB88F44" w14:textId="77777777" w:rsidR="00913557" w:rsidRPr="00913557" w:rsidRDefault="00913557" w:rsidP="00913557">
            <w:pPr>
              <w:jc w:val="center"/>
              <w:rPr>
                <w:rFonts w:eastAsia="Times New Roman"/>
              </w:rPr>
            </w:pPr>
            <w:r w:rsidRPr="00913557">
              <w:rPr>
                <w:rFonts w:eastAsia="Times New Roman"/>
              </w:rPr>
              <w:t>Love isn’t one-size-fits-all; it can exist in many forms.</w:t>
            </w:r>
          </w:p>
        </w:tc>
      </w:tr>
      <w:tr w:rsidR="00913557" w:rsidRPr="00913557" w14:paraId="4BF0A6AC" w14:textId="77777777">
        <w:trPr>
          <w:tblCellSpacing w:w="15" w:type="dxa"/>
        </w:trPr>
        <w:tc>
          <w:tcPr>
            <w:tcW w:w="0" w:type="auto"/>
            <w:vAlign w:val="center"/>
            <w:hideMark/>
          </w:tcPr>
          <w:p w14:paraId="36E883AD" w14:textId="77777777" w:rsidR="00913557" w:rsidRPr="00913557" w:rsidRDefault="00913557" w:rsidP="00913557">
            <w:pPr>
              <w:jc w:val="center"/>
              <w:rPr>
                <w:rFonts w:eastAsia="Times New Roman"/>
              </w:rPr>
            </w:pPr>
            <w:r w:rsidRPr="00913557">
              <w:rPr>
                <w:rFonts w:eastAsia="Times New Roman"/>
              </w:rPr>
              <w:t>The Heart of Betrayal</w:t>
            </w:r>
          </w:p>
        </w:tc>
        <w:tc>
          <w:tcPr>
            <w:tcW w:w="0" w:type="auto"/>
            <w:vAlign w:val="center"/>
            <w:hideMark/>
          </w:tcPr>
          <w:p w14:paraId="11104E68" w14:textId="77777777" w:rsidR="00913557" w:rsidRPr="00913557" w:rsidRDefault="00913557" w:rsidP="00913557">
            <w:pPr>
              <w:jc w:val="center"/>
              <w:rPr>
                <w:rFonts w:eastAsia="Times New Roman"/>
              </w:rPr>
            </w:pPr>
            <w:r w:rsidRPr="00913557">
              <w:rPr>
                <w:rFonts w:eastAsia="Times New Roman"/>
              </w:rPr>
              <w:t>“It can take years to mold a dream. It takes only a fraction of a second for it to be shattered.”</w:t>
            </w:r>
          </w:p>
        </w:tc>
        <w:tc>
          <w:tcPr>
            <w:tcW w:w="0" w:type="auto"/>
            <w:vAlign w:val="center"/>
            <w:hideMark/>
          </w:tcPr>
          <w:p w14:paraId="399C94FE" w14:textId="77777777" w:rsidR="00913557" w:rsidRPr="00913557" w:rsidRDefault="00913557" w:rsidP="00913557">
            <w:pPr>
              <w:jc w:val="center"/>
              <w:rPr>
                <w:rFonts w:eastAsia="Times New Roman"/>
              </w:rPr>
            </w:pPr>
            <w:r w:rsidRPr="00913557">
              <w:rPr>
                <w:rFonts w:eastAsia="Times New Roman"/>
              </w:rPr>
              <w:t>Lia realizes her plans are threatened by outside forces.</w:t>
            </w:r>
          </w:p>
        </w:tc>
        <w:tc>
          <w:tcPr>
            <w:tcW w:w="0" w:type="auto"/>
            <w:vAlign w:val="center"/>
            <w:hideMark/>
          </w:tcPr>
          <w:p w14:paraId="470CAA5E" w14:textId="77777777" w:rsidR="00913557" w:rsidRPr="00913557" w:rsidRDefault="00913557" w:rsidP="00913557">
            <w:pPr>
              <w:jc w:val="center"/>
              <w:rPr>
                <w:rFonts w:eastAsia="Times New Roman"/>
              </w:rPr>
            </w:pPr>
            <w:r w:rsidRPr="00913557">
              <w:rPr>
                <w:rFonts w:eastAsia="Times New Roman"/>
              </w:rPr>
              <w:t>Dreams take time to build but can be destroyed instantly.</w:t>
            </w:r>
          </w:p>
        </w:tc>
      </w:tr>
      <w:tr w:rsidR="00913557" w:rsidRPr="00913557" w14:paraId="708B115A" w14:textId="77777777">
        <w:trPr>
          <w:tblCellSpacing w:w="15" w:type="dxa"/>
        </w:trPr>
        <w:tc>
          <w:tcPr>
            <w:tcW w:w="0" w:type="auto"/>
            <w:vAlign w:val="center"/>
            <w:hideMark/>
          </w:tcPr>
          <w:p w14:paraId="6A36FC1C" w14:textId="77777777" w:rsidR="00913557" w:rsidRPr="00913557" w:rsidRDefault="00913557" w:rsidP="00913557">
            <w:pPr>
              <w:jc w:val="center"/>
              <w:rPr>
                <w:rFonts w:eastAsia="Times New Roman"/>
              </w:rPr>
            </w:pPr>
            <w:r w:rsidRPr="00913557">
              <w:rPr>
                <w:rFonts w:eastAsia="Times New Roman"/>
              </w:rPr>
              <w:t>The Heart of Betrayal</w:t>
            </w:r>
          </w:p>
        </w:tc>
        <w:tc>
          <w:tcPr>
            <w:tcW w:w="0" w:type="auto"/>
            <w:vAlign w:val="center"/>
            <w:hideMark/>
          </w:tcPr>
          <w:p w14:paraId="5A72A007" w14:textId="77777777" w:rsidR="00913557" w:rsidRPr="00913557" w:rsidRDefault="00913557" w:rsidP="00913557">
            <w:pPr>
              <w:jc w:val="center"/>
              <w:rPr>
                <w:rFonts w:eastAsia="Times New Roman"/>
              </w:rPr>
            </w:pPr>
            <w:r w:rsidRPr="00913557">
              <w:rPr>
                <w:rFonts w:eastAsia="Times New Roman"/>
              </w:rPr>
              <w:t>“The prince has grand dreams. Is it worth it to have any other kind?”</w:t>
            </w:r>
          </w:p>
        </w:tc>
        <w:tc>
          <w:tcPr>
            <w:tcW w:w="0" w:type="auto"/>
            <w:vAlign w:val="center"/>
            <w:hideMark/>
          </w:tcPr>
          <w:p w14:paraId="7A720EEC" w14:textId="77777777" w:rsidR="00913557" w:rsidRPr="00913557" w:rsidRDefault="00913557" w:rsidP="00913557">
            <w:pPr>
              <w:jc w:val="center"/>
              <w:rPr>
                <w:rFonts w:eastAsia="Times New Roman"/>
              </w:rPr>
            </w:pPr>
            <w:r w:rsidRPr="00913557">
              <w:rPr>
                <w:rFonts w:eastAsia="Times New Roman"/>
              </w:rPr>
              <w:t>Rafe discusses his ambitions while acting as an emissary.</w:t>
            </w:r>
          </w:p>
        </w:tc>
        <w:tc>
          <w:tcPr>
            <w:tcW w:w="0" w:type="auto"/>
            <w:vAlign w:val="center"/>
            <w:hideMark/>
          </w:tcPr>
          <w:p w14:paraId="04B36089" w14:textId="77777777" w:rsidR="00913557" w:rsidRPr="00913557" w:rsidRDefault="00913557" w:rsidP="00913557">
            <w:pPr>
              <w:jc w:val="center"/>
              <w:rPr>
                <w:rFonts w:eastAsia="Times New Roman"/>
              </w:rPr>
            </w:pPr>
            <w:r w:rsidRPr="00913557">
              <w:rPr>
                <w:rFonts w:eastAsia="Times New Roman"/>
              </w:rPr>
              <w:t>Dreams should challenge and push you to grow.</w:t>
            </w:r>
          </w:p>
        </w:tc>
      </w:tr>
      <w:tr w:rsidR="00913557" w:rsidRPr="00913557" w14:paraId="6BD69328" w14:textId="77777777">
        <w:trPr>
          <w:tblCellSpacing w:w="15" w:type="dxa"/>
        </w:trPr>
        <w:tc>
          <w:tcPr>
            <w:tcW w:w="0" w:type="auto"/>
            <w:vAlign w:val="center"/>
            <w:hideMark/>
          </w:tcPr>
          <w:p w14:paraId="2225A2A2" w14:textId="77777777" w:rsidR="00913557" w:rsidRPr="00913557" w:rsidRDefault="00913557" w:rsidP="00913557">
            <w:pPr>
              <w:jc w:val="center"/>
              <w:rPr>
                <w:rFonts w:eastAsia="Times New Roman"/>
              </w:rPr>
            </w:pPr>
            <w:r w:rsidRPr="00913557">
              <w:rPr>
                <w:rFonts w:eastAsia="Times New Roman"/>
              </w:rPr>
              <w:t>The Beauty of Darkness</w:t>
            </w:r>
          </w:p>
        </w:tc>
        <w:tc>
          <w:tcPr>
            <w:tcW w:w="0" w:type="auto"/>
            <w:vAlign w:val="center"/>
            <w:hideMark/>
          </w:tcPr>
          <w:p w14:paraId="18DCDAEC" w14:textId="77777777" w:rsidR="00913557" w:rsidRPr="00913557" w:rsidRDefault="00913557" w:rsidP="00913557">
            <w:pPr>
              <w:jc w:val="center"/>
              <w:rPr>
                <w:rFonts w:eastAsia="Times New Roman"/>
              </w:rPr>
            </w:pPr>
            <w:r w:rsidRPr="00913557">
              <w:rPr>
                <w:rFonts w:eastAsia="Times New Roman"/>
              </w:rPr>
              <w:t>“It doesn't matter how many universes come and go. I will always remember who we were together.”</w:t>
            </w:r>
          </w:p>
        </w:tc>
        <w:tc>
          <w:tcPr>
            <w:tcW w:w="0" w:type="auto"/>
            <w:vAlign w:val="center"/>
            <w:hideMark/>
          </w:tcPr>
          <w:p w14:paraId="6BC760CE" w14:textId="77777777" w:rsidR="00913557" w:rsidRPr="00913557" w:rsidRDefault="00913557" w:rsidP="00913557">
            <w:pPr>
              <w:jc w:val="center"/>
              <w:rPr>
                <w:rFonts w:eastAsia="Times New Roman"/>
              </w:rPr>
            </w:pPr>
            <w:r w:rsidRPr="00913557">
              <w:rPr>
                <w:rFonts w:eastAsia="Times New Roman"/>
              </w:rPr>
              <w:t>Rafe expresses his love as forces threaten to separate them.</w:t>
            </w:r>
          </w:p>
        </w:tc>
        <w:tc>
          <w:tcPr>
            <w:tcW w:w="0" w:type="auto"/>
            <w:vAlign w:val="center"/>
            <w:hideMark/>
          </w:tcPr>
          <w:p w14:paraId="5AD9AD34" w14:textId="77777777" w:rsidR="00913557" w:rsidRPr="00913557" w:rsidRDefault="00913557" w:rsidP="00913557">
            <w:pPr>
              <w:jc w:val="center"/>
              <w:rPr>
                <w:rFonts w:eastAsia="Times New Roman"/>
              </w:rPr>
            </w:pPr>
            <w:r w:rsidRPr="00913557">
              <w:rPr>
                <w:rFonts w:eastAsia="Times New Roman"/>
              </w:rPr>
              <w:t>Even if relationships end, the memories and growth remain.</w:t>
            </w:r>
          </w:p>
        </w:tc>
      </w:tr>
      <w:tr w:rsidR="00913557" w:rsidRPr="00913557" w14:paraId="099C6E5F" w14:textId="77777777">
        <w:trPr>
          <w:tblCellSpacing w:w="15" w:type="dxa"/>
        </w:trPr>
        <w:tc>
          <w:tcPr>
            <w:tcW w:w="0" w:type="auto"/>
            <w:vAlign w:val="center"/>
            <w:hideMark/>
          </w:tcPr>
          <w:p w14:paraId="21D85B9F" w14:textId="77777777" w:rsidR="00913557" w:rsidRPr="00913557" w:rsidRDefault="00913557" w:rsidP="00913557">
            <w:pPr>
              <w:jc w:val="center"/>
              <w:rPr>
                <w:rFonts w:eastAsia="Times New Roman"/>
              </w:rPr>
            </w:pPr>
            <w:r w:rsidRPr="00913557">
              <w:rPr>
                <w:rFonts w:eastAsia="Times New Roman"/>
              </w:rPr>
              <w:t>The Beauty of Darkness</w:t>
            </w:r>
          </w:p>
        </w:tc>
        <w:tc>
          <w:tcPr>
            <w:tcW w:w="0" w:type="auto"/>
            <w:vAlign w:val="center"/>
            <w:hideMark/>
          </w:tcPr>
          <w:p w14:paraId="043FA06F" w14:textId="77777777" w:rsidR="00913557" w:rsidRPr="00913557" w:rsidRDefault="00913557" w:rsidP="00913557">
            <w:pPr>
              <w:jc w:val="center"/>
              <w:rPr>
                <w:rFonts w:eastAsia="Times New Roman"/>
              </w:rPr>
            </w:pPr>
            <w:r w:rsidRPr="00913557">
              <w:rPr>
                <w:rFonts w:eastAsia="Times New Roman"/>
              </w:rPr>
              <w:t>“You couldn't command love to stop any more than a marriage document could order it to appear…”</w:t>
            </w:r>
          </w:p>
        </w:tc>
        <w:tc>
          <w:tcPr>
            <w:tcW w:w="0" w:type="auto"/>
            <w:vAlign w:val="center"/>
            <w:hideMark/>
          </w:tcPr>
          <w:p w14:paraId="17FA623F" w14:textId="77777777" w:rsidR="00913557" w:rsidRPr="00913557" w:rsidRDefault="00913557" w:rsidP="00913557">
            <w:pPr>
              <w:jc w:val="center"/>
              <w:rPr>
                <w:rFonts w:eastAsia="Times New Roman"/>
              </w:rPr>
            </w:pPr>
            <w:r w:rsidRPr="00913557">
              <w:rPr>
                <w:rFonts w:eastAsia="Times New Roman"/>
              </w:rPr>
              <w:t>Lia realizes she may need to let Rafe go.</w:t>
            </w:r>
          </w:p>
        </w:tc>
        <w:tc>
          <w:tcPr>
            <w:tcW w:w="0" w:type="auto"/>
            <w:vAlign w:val="center"/>
            <w:hideMark/>
          </w:tcPr>
          <w:p w14:paraId="7B97CCE5" w14:textId="77777777" w:rsidR="00913557" w:rsidRPr="00913557" w:rsidRDefault="00913557" w:rsidP="00913557">
            <w:pPr>
              <w:jc w:val="center"/>
              <w:rPr>
                <w:rFonts w:eastAsia="Times New Roman"/>
              </w:rPr>
            </w:pPr>
            <w:r w:rsidRPr="00913557">
              <w:rPr>
                <w:rFonts w:eastAsia="Times New Roman"/>
              </w:rPr>
              <w:t>Love can’t be controlled; letting go takes time and pain.</w:t>
            </w:r>
          </w:p>
        </w:tc>
      </w:tr>
      <w:tr w:rsidR="00913557" w:rsidRPr="00913557" w14:paraId="505ACD4B" w14:textId="77777777">
        <w:trPr>
          <w:tblCellSpacing w:w="15" w:type="dxa"/>
        </w:trPr>
        <w:tc>
          <w:tcPr>
            <w:tcW w:w="0" w:type="auto"/>
            <w:vAlign w:val="center"/>
            <w:hideMark/>
          </w:tcPr>
          <w:p w14:paraId="5142EBAE" w14:textId="77777777" w:rsidR="00913557" w:rsidRPr="00913557" w:rsidRDefault="00913557" w:rsidP="00913557">
            <w:pPr>
              <w:jc w:val="center"/>
              <w:rPr>
                <w:rFonts w:eastAsia="Times New Roman"/>
              </w:rPr>
            </w:pPr>
            <w:r w:rsidRPr="00913557">
              <w:rPr>
                <w:rFonts w:eastAsia="Times New Roman"/>
              </w:rPr>
              <w:t>The Beauty of Darkness</w:t>
            </w:r>
          </w:p>
        </w:tc>
        <w:tc>
          <w:tcPr>
            <w:tcW w:w="0" w:type="auto"/>
            <w:vAlign w:val="center"/>
            <w:hideMark/>
          </w:tcPr>
          <w:p w14:paraId="0F5862C2" w14:textId="77777777" w:rsidR="00913557" w:rsidRPr="00913557" w:rsidRDefault="00913557" w:rsidP="00913557">
            <w:pPr>
              <w:jc w:val="center"/>
              <w:rPr>
                <w:rFonts w:eastAsia="Times New Roman"/>
              </w:rPr>
            </w:pPr>
            <w:r w:rsidRPr="00913557">
              <w:rPr>
                <w:rFonts w:eastAsia="Times New Roman"/>
              </w:rPr>
              <w:t>“When we lose a battle, we have to regroup and move forward again…”</w:t>
            </w:r>
          </w:p>
        </w:tc>
        <w:tc>
          <w:tcPr>
            <w:tcW w:w="0" w:type="auto"/>
            <w:vAlign w:val="center"/>
            <w:hideMark/>
          </w:tcPr>
          <w:p w14:paraId="4CD15935" w14:textId="77777777" w:rsidR="00913557" w:rsidRPr="00913557" w:rsidRDefault="00913557" w:rsidP="00913557">
            <w:pPr>
              <w:jc w:val="center"/>
              <w:rPr>
                <w:rFonts w:eastAsia="Times New Roman"/>
              </w:rPr>
            </w:pPr>
            <w:r w:rsidRPr="00913557">
              <w:rPr>
                <w:rFonts w:eastAsia="Times New Roman"/>
              </w:rPr>
              <w:t>Lia encourages resilience after repeated setbacks.</w:t>
            </w:r>
          </w:p>
        </w:tc>
        <w:tc>
          <w:tcPr>
            <w:tcW w:w="0" w:type="auto"/>
            <w:vAlign w:val="center"/>
            <w:hideMark/>
          </w:tcPr>
          <w:p w14:paraId="165830F4" w14:textId="77777777" w:rsidR="00913557" w:rsidRPr="00913557" w:rsidRDefault="00913557" w:rsidP="00913557">
            <w:pPr>
              <w:jc w:val="center"/>
              <w:rPr>
                <w:rFonts w:eastAsia="Times New Roman"/>
              </w:rPr>
            </w:pPr>
            <w:r w:rsidRPr="00913557">
              <w:rPr>
                <w:rFonts w:eastAsia="Times New Roman"/>
              </w:rPr>
              <w:t>Don’t dwell on failure—adapt and keep moving forward.</w:t>
            </w:r>
          </w:p>
        </w:tc>
      </w:tr>
      <w:tr w:rsidR="00913557" w:rsidRPr="00913557" w14:paraId="6E368D6A" w14:textId="77777777">
        <w:trPr>
          <w:tblCellSpacing w:w="15" w:type="dxa"/>
        </w:trPr>
        <w:tc>
          <w:tcPr>
            <w:tcW w:w="0" w:type="auto"/>
            <w:vAlign w:val="center"/>
            <w:hideMark/>
          </w:tcPr>
          <w:p w14:paraId="4682891E" w14:textId="77777777" w:rsidR="00913557" w:rsidRPr="00913557" w:rsidRDefault="00913557" w:rsidP="00913557">
            <w:pPr>
              <w:jc w:val="center"/>
              <w:rPr>
                <w:rFonts w:eastAsia="Times New Roman"/>
              </w:rPr>
            </w:pPr>
            <w:r w:rsidRPr="00913557">
              <w:rPr>
                <w:rFonts w:eastAsia="Times New Roman"/>
              </w:rPr>
              <w:t>The Beauty of Darkness</w:t>
            </w:r>
          </w:p>
        </w:tc>
        <w:tc>
          <w:tcPr>
            <w:tcW w:w="0" w:type="auto"/>
            <w:vAlign w:val="center"/>
            <w:hideMark/>
          </w:tcPr>
          <w:p w14:paraId="18D319B2" w14:textId="77777777" w:rsidR="00913557" w:rsidRPr="00913557" w:rsidRDefault="00913557" w:rsidP="00913557">
            <w:pPr>
              <w:jc w:val="center"/>
              <w:rPr>
                <w:rFonts w:eastAsia="Times New Roman"/>
              </w:rPr>
            </w:pPr>
            <w:r w:rsidRPr="00913557">
              <w:rPr>
                <w:rFonts w:eastAsia="Times New Roman"/>
              </w:rPr>
              <w:t>“It was only me, a thousand blinking stars, and the beauty of darkness…”</w:t>
            </w:r>
          </w:p>
        </w:tc>
        <w:tc>
          <w:tcPr>
            <w:tcW w:w="0" w:type="auto"/>
            <w:vAlign w:val="center"/>
            <w:hideMark/>
          </w:tcPr>
          <w:p w14:paraId="758D7450" w14:textId="77777777" w:rsidR="00913557" w:rsidRPr="00913557" w:rsidRDefault="00913557" w:rsidP="00913557">
            <w:pPr>
              <w:jc w:val="center"/>
              <w:rPr>
                <w:rFonts w:eastAsia="Times New Roman"/>
              </w:rPr>
            </w:pPr>
            <w:r w:rsidRPr="00913557">
              <w:rPr>
                <w:rFonts w:eastAsia="Times New Roman"/>
              </w:rPr>
              <w:t>Lia reflects after the war about her future.</w:t>
            </w:r>
          </w:p>
        </w:tc>
        <w:tc>
          <w:tcPr>
            <w:tcW w:w="0" w:type="auto"/>
            <w:vAlign w:val="center"/>
            <w:hideMark/>
          </w:tcPr>
          <w:p w14:paraId="4EB4192C" w14:textId="77777777" w:rsidR="00913557" w:rsidRPr="00913557" w:rsidRDefault="00913557" w:rsidP="00913557">
            <w:pPr>
              <w:jc w:val="center"/>
              <w:rPr>
                <w:rFonts w:eastAsia="Times New Roman"/>
              </w:rPr>
            </w:pPr>
            <w:r w:rsidRPr="00913557">
              <w:rPr>
                <w:rFonts w:eastAsia="Times New Roman"/>
              </w:rPr>
              <w:t>Your life is shaped by your own choices—not others.</w:t>
            </w:r>
          </w:p>
        </w:tc>
      </w:tr>
    </w:tbl>
    <w:p w14:paraId="5754069A" w14:textId="77777777" w:rsidR="00425D31" w:rsidRDefault="00425D31" w:rsidP="00425D31">
      <w:pPr>
        <w:jc w:val="center"/>
        <w:rPr>
          <w:rFonts w:eastAsia="Times New Roman"/>
        </w:rPr>
      </w:pPr>
    </w:p>
    <w:p w14:paraId="5EE3EA2A" w14:textId="77777777" w:rsidR="00231BCB" w:rsidRDefault="00231BCB" w:rsidP="00425D31">
      <w:pPr>
        <w:jc w:val="center"/>
        <w:rPr>
          <w:rFonts w:eastAsia="Times New Roman"/>
        </w:rPr>
      </w:pPr>
    </w:p>
    <w:p w14:paraId="137E0D96" w14:textId="77777777" w:rsidR="00231BCB" w:rsidRPr="00B84840" w:rsidRDefault="00231BCB" w:rsidP="00231BCB">
      <w:pPr>
        <w:rPr>
          <w:rFonts w:eastAsia="Times New Roman"/>
          <w:b/>
          <w:bCs/>
          <w:u w:val="single"/>
        </w:rPr>
      </w:pPr>
      <w:r w:rsidRPr="00B84840">
        <w:rPr>
          <w:rFonts w:eastAsia="Times New Roman"/>
          <w:b/>
          <w:bCs/>
          <w:u w:val="single"/>
        </w:rPr>
        <w:t>Kiss of deception:</w:t>
      </w:r>
    </w:p>
    <w:p w14:paraId="1ADAF595" w14:textId="77684EBF" w:rsidR="00231BCB" w:rsidRPr="00B84840" w:rsidRDefault="007344C1" w:rsidP="00231BCB">
      <w:pPr>
        <w:rPr>
          <w:rFonts w:eastAsia="Times New Roman"/>
          <w:u w:val="single"/>
        </w:rPr>
      </w:pPr>
      <w:r w:rsidRPr="00B84840">
        <w:rPr>
          <w:rFonts w:eastAsia="Times New Roman"/>
          <w:u w:val="single"/>
        </w:rPr>
        <w:t xml:space="preserve">Summary: </w:t>
      </w:r>
    </w:p>
    <w:p w14:paraId="76ADDF0B" w14:textId="043374DF" w:rsidR="007344C1" w:rsidRDefault="007344C1" w:rsidP="00231BCB">
      <w:pPr>
        <w:rPr>
          <w:rFonts w:eastAsia="Times New Roman"/>
        </w:rPr>
      </w:pPr>
      <w:r>
        <w:rPr>
          <w:rFonts w:eastAsia="Times New Roman"/>
        </w:rPr>
        <w:lastRenderedPageBreak/>
        <w:t>Princess Arabella Celestine Idris Jezelia flees her wedding day to work at an inn. She goes by her alias Lia and falls in love with the prince that she was</w:t>
      </w:r>
      <w:r w:rsidR="00D44D08">
        <w:rPr>
          <w:rFonts w:eastAsia="Times New Roman"/>
        </w:rPr>
        <w:t xml:space="preserve"> supposed to marry</w:t>
      </w:r>
      <w:r>
        <w:rPr>
          <w:rFonts w:eastAsia="Times New Roman"/>
        </w:rPr>
        <w:t xml:space="preserve">, Rafe, and the assassin trained to kill her, Kaden. Lia struggles to hide her identity as she keeps up her </w:t>
      </w:r>
      <w:r w:rsidR="00D44D08">
        <w:rPr>
          <w:rFonts w:eastAsia="Times New Roman"/>
        </w:rPr>
        <w:t>newfound</w:t>
      </w:r>
      <w:r>
        <w:rPr>
          <w:rFonts w:eastAsia="Times New Roman"/>
        </w:rPr>
        <w:t xml:space="preserve"> duties in the inn. </w:t>
      </w:r>
    </w:p>
    <w:p w14:paraId="2F58BCEE" w14:textId="77777777" w:rsidR="00FA454E" w:rsidRDefault="00FA454E" w:rsidP="00231BCB">
      <w:pPr>
        <w:rPr>
          <w:rFonts w:eastAsia="Times New Roman"/>
        </w:rPr>
      </w:pPr>
    </w:p>
    <w:p w14:paraId="1F2A554A" w14:textId="061191D3" w:rsidR="00FA454E" w:rsidRDefault="00FA454E" w:rsidP="00231BCB">
      <w:pPr>
        <w:rPr>
          <w:rFonts w:eastAsia="Times New Roman"/>
        </w:rPr>
      </w:pPr>
      <w:r w:rsidRPr="00B84840">
        <w:rPr>
          <w:rFonts w:eastAsia="Times New Roman"/>
          <w:u w:val="single"/>
        </w:rPr>
        <w:t>Themes</w:t>
      </w:r>
      <w:r>
        <w:rPr>
          <w:rFonts w:eastAsia="Times New Roman"/>
        </w:rPr>
        <w:t>:</w:t>
      </w:r>
    </w:p>
    <w:p w14:paraId="262022A4" w14:textId="585E07EB" w:rsidR="00FA454E" w:rsidRDefault="00FA454E" w:rsidP="00FA454E">
      <w:pPr>
        <w:pStyle w:val="ListParagraph"/>
        <w:numPr>
          <w:ilvl w:val="0"/>
          <w:numId w:val="1"/>
        </w:numPr>
        <w:rPr>
          <w:rFonts w:eastAsia="Times New Roman"/>
        </w:rPr>
      </w:pPr>
      <w:r>
        <w:rPr>
          <w:rFonts w:eastAsia="Times New Roman"/>
        </w:rPr>
        <w:t>Tradition</w:t>
      </w:r>
    </w:p>
    <w:p w14:paraId="288A81B1" w14:textId="0BA77257" w:rsidR="00FA454E" w:rsidRDefault="00FA454E" w:rsidP="00FA454E">
      <w:pPr>
        <w:pStyle w:val="ListParagraph"/>
        <w:numPr>
          <w:ilvl w:val="0"/>
          <w:numId w:val="1"/>
        </w:numPr>
        <w:rPr>
          <w:rFonts w:eastAsia="Times New Roman"/>
        </w:rPr>
      </w:pPr>
      <w:r>
        <w:rPr>
          <w:rFonts w:eastAsia="Times New Roman"/>
        </w:rPr>
        <w:t>Duty vs. desire</w:t>
      </w:r>
    </w:p>
    <w:p w14:paraId="0C277EFD" w14:textId="69ED1A3A" w:rsidR="00FA454E" w:rsidRDefault="00FA454E" w:rsidP="00FA454E">
      <w:pPr>
        <w:pStyle w:val="ListParagraph"/>
        <w:numPr>
          <w:ilvl w:val="0"/>
          <w:numId w:val="1"/>
        </w:numPr>
        <w:rPr>
          <w:rFonts w:eastAsia="Times New Roman"/>
        </w:rPr>
      </w:pPr>
      <w:r>
        <w:rPr>
          <w:rFonts w:eastAsia="Times New Roman"/>
        </w:rPr>
        <w:t>Deception and secrets</w:t>
      </w:r>
    </w:p>
    <w:p w14:paraId="434757E4" w14:textId="77777777" w:rsidR="00FA454E" w:rsidRDefault="00FA454E" w:rsidP="00FA454E">
      <w:pPr>
        <w:rPr>
          <w:rFonts w:eastAsia="Times New Roman"/>
        </w:rPr>
      </w:pPr>
    </w:p>
    <w:p w14:paraId="68884060" w14:textId="4C4717D8" w:rsidR="00FA454E" w:rsidRDefault="00FA454E" w:rsidP="00FA454E">
      <w:pPr>
        <w:rPr>
          <w:rFonts w:eastAsia="Times New Roman"/>
        </w:rPr>
      </w:pPr>
    </w:p>
    <w:p w14:paraId="48861664" w14:textId="3F1BE689" w:rsidR="00FA454E" w:rsidRPr="00B84840" w:rsidRDefault="00B84840" w:rsidP="00FA454E">
      <w:pPr>
        <w:rPr>
          <w:rFonts w:eastAsia="Times New Roman"/>
          <w:b/>
          <w:bCs/>
          <w:u w:val="single"/>
        </w:rPr>
      </w:pPr>
      <w:r w:rsidRPr="00B84840">
        <w:rPr>
          <w:rFonts w:eastAsia="Times New Roman"/>
          <w:b/>
          <w:bCs/>
          <w:u w:val="single"/>
        </w:rPr>
        <w:t xml:space="preserve">Heart of Betrayal: </w:t>
      </w:r>
    </w:p>
    <w:p w14:paraId="5B89249C" w14:textId="0BA3BC7B" w:rsidR="00FA454E" w:rsidRDefault="00FA454E" w:rsidP="00FA454E">
      <w:pPr>
        <w:rPr>
          <w:rFonts w:eastAsia="Times New Roman"/>
        </w:rPr>
      </w:pPr>
      <w:r w:rsidRPr="00B84840">
        <w:rPr>
          <w:rFonts w:eastAsia="Times New Roman"/>
          <w:u w:val="single"/>
        </w:rPr>
        <w:t>Summary</w:t>
      </w:r>
      <w:r>
        <w:rPr>
          <w:rFonts w:eastAsia="Times New Roman"/>
        </w:rPr>
        <w:t>:</w:t>
      </w:r>
      <w:r>
        <w:rPr>
          <w:rFonts w:eastAsia="Times New Roman"/>
        </w:rPr>
        <w:br/>
        <w:t xml:space="preserve">After being captured by Kaden, Lia finds ways to adapt to Venda. While Rafe discovers much his kingdom is despised there. Rafe and Lia make plans to escape and head towards Dalbreck. But the Komizar has other plans for Lia that interfere with their escape plans. </w:t>
      </w:r>
    </w:p>
    <w:p w14:paraId="5E3627A7" w14:textId="77777777" w:rsidR="00FA454E" w:rsidRDefault="00FA454E" w:rsidP="00FA454E">
      <w:pPr>
        <w:rPr>
          <w:rFonts w:eastAsia="Times New Roman"/>
        </w:rPr>
      </w:pPr>
    </w:p>
    <w:p w14:paraId="285D27C1" w14:textId="77777777" w:rsidR="00FA454E" w:rsidRDefault="00FA454E" w:rsidP="00FA454E">
      <w:pPr>
        <w:rPr>
          <w:rFonts w:eastAsia="Times New Roman"/>
        </w:rPr>
      </w:pPr>
    </w:p>
    <w:p w14:paraId="0B9EECFB" w14:textId="68749C11" w:rsidR="00FA454E" w:rsidRDefault="00FA454E" w:rsidP="00FA454E">
      <w:pPr>
        <w:rPr>
          <w:rFonts w:eastAsia="Times New Roman"/>
        </w:rPr>
      </w:pPr>
      <w:r w:rsidRPr="00B84840">
        <w:rPr>
          <w:rFonts w:eastAsia="Times New Roman"/>
          <w:u w:val="single"/>
        </w:rPr>
        <w:t>Themes</w:t>
      </w:r>
      <w:r>
        <w:rPr>
          <w:rFonts w:eastAsia="Times New Roman"/>
        </w:rPr>
        <w:t>:</w:t>
      </w:r>
    </w:p>
    <w:p w14:paraId="0B440242" w14:textId="77777777" w:rsidR="00FA454E" w:rsidRDefault="00FA454E" w:rsidP="00231BCB">
      <w:pPr>
        <w:pStyle w:val="ListParagraph"/>
        <w:numPr>
          <w:ilvl w:val="0"/>
          <w:numId w:val="1"/>
        </w:numPr>
        <w:rPr>
          <w:rFonts w:eastAsia="Times New Roman"/>
        </w:rPr>
      </w:pPr>
      <w:r>
        <w:rPr>
          <w:rFonts w:eastAsia="Times New Roman"/>
        </w:rPr>
        <w:t>Betrayal</w:t>
      </w:r>
    </w:p>
    <w:p w14:paraId="4CC341B9" w14:textId="11F50A52" w:rsidR="00FA454E" w:rsidRDefault="00FA454E" w:rsidP="00231BCB">
      <w:pPr>
        <w:pStyle w:val="ListParagraph"/>
        <w:numPr>
          <w:ilvl w:val="0"/>
          <w:numId w:val="1"/>
        </w:numPr>
        <w:rPr>
          <w:rFonts w:eastAsia="Times New Roman"/>
        </w:rPr>
      </w:pPr>
      <w:r>
        <w:rPr>
          <w:rFonts w:eastAsia="Times New Roman"/>
        </w:rPr>
        <w:t>Self-discovery</w:t>
      </w:r>
    </w:p>
    <w:p w14:paraId="5DE83C74" w14:textId="696EEF8F" w:rsidR="00FA454E" w:rsidRDefault="00FA454E" w:rsidP="00231BCB">
      <w:pPr>
        <w:pStyle w:val="ListParagraph"/>
        <w:numPr>
          <w:ilvl w:val="0"/>
          <w:numId w:val="1"/>
        </w:numPr>
        <w:rPr>
          <w:rFonts w:eastAsia="Times New Roman"/>
        </w:rPr>
      </w:pPr>
      <w:r>
        <w:rPr>
          <w:rFonts w:eastAsia="Times New Roman"/>
        </w:rPr>
        <w:t>Political intrigue</w:t>
      </w:r>
    </w:p>
    <w:p w14:paraId="1058DF28" w14:textId="77777777" w:rsidR="00FA454E" w:rsidRDefault="00FA454E" w:rsidP="00FA454E">
      <w:pPr>
        <w:rPr>
          <w:rFonts w:eastAsia="Times New Roman"/>
        </w:rPr>
      </w:pPr>
    </w:p>
    <w:p w14:paraId="78321FE1" w14:textId="22A9A6FC" w:rsidR="00FA454E" w:rsidRPr="00B84840" w:rsidRDefault="00FA454E" w:rsidP="00FA454E">
      <w:pPr>
        <w:rPr>
          <w:rFonts w:eastAsia="Times New Roman"/>
          <w:b/>
          <w:bCs/>
          <w:u w:val="single"/>
        </w:rPr>
      </w:pPr>
      <w:r w:rsidRPr="00B84840">
        <w:rPr>
          <w:rFonts w:eastAsia="Times New Roman"/>
          <w:b/>
          <w:bCs/>
          <w:u w:val="single"/>
        </w:rPr>
        <w:t>Beauty of Darkness:</w:t>
      </w:r>
    </w:p>
    <w:p w14:paraId="0BD49537" w14:textId="756D1DEB" w:rsidR="00FA454E" w:rsidRDefault="00FA454E" w:rsidP="00FA454E">
      <w:pPr>
        <w:rPr>
          <w:rFonts w:eastAsia="Times New Roman"/>
        </w:rPr>
      </w:pPr>
      <w:r w:rsidRPr="00B84840">
        <w:rPr>
          <w:rFonts w:eastAsia="Times New Roman"/>
          <w:u w:val="single"/>
        </w:rPr>
        <w:t>Summary</w:t>
      </w:r>
      <w:r>
        <w:rPr>
          <w:rFonts w:eastAsia="Times New Roman"/>
        </w:rPr>
        <w:t>:</w:t>
      </w:r>
    </w:p>
    <w:p w14:paraId="4AD5B09E" w14:textId="77777777" w:rsidR="00FA454E" w:rsidRDefault="00FA454E" w:rsidP="00FA454E">
      <w:pPr>
        <w:rPr>
          <w:rFonts w:eastAsia="Times New Roman"/>
        </w:rPr>
      </w:pPr>
      <w:r>
        <w:rPr>
          <w:rFonts w:eastAsia="Times New Roman"/>
        </w:rPr>
        <w:t xml:space="preserve">After escaping Venda half alive, Rafe tenderly cares for Lia as they journey towards an outpost. Lia soon learns that Rafe has no intention on taking her back to her kingdom. She journey’s back on her own and learns the full truth of the war that is raging in Morrighan. </w:t>
      </w:r>
    </w:p>
    <w:p w14:paraId="5C29379B" w14:textId="77777777" w:rsidR="00B84840" w:rsidRDefault="00B84840" w:rsidP="00FA454E">
      <w:pPr>
        <w:rPr>
          <w:rFonts w:eastAsia="Times New Roman"/>
        </w:rPr>
      </w:pPr>
    </w:p>
    <w:p w14:paraId="481A43B3" w14:textId="53FA09CA" w:rsidR="00B84840" w:rsidRPr="00B84840" w:rsidRDefault="00B84840" w:rsidP="00FA454E">
      <w:pPr>
        <w:rPr>
          <w:rFonts w:eastAsia="Times New Roman"/>
          <w:u w:val="single"/>
        </w:rPr>
      </w:pPr>
      <w:r w:rsidRPr="00B84840">
        <w:rPr>
          <w:rFonts w:eastAsia="Times New Roman"/>
          <w:u w:val="single"/>
        </w:rPr>
        <w:t>Themes:</w:t>
      </w:r>
    </w:p>
    <w:p w14:paraId="5A298254" w14:textId="7C738C43" w:rsidR="00B84840" w:rsidRDefault="00B84840" w:rsidP="00B84840">
      <w:pPr>
        <w:pStyle w:val="ListParagraph"/>
        <w:numPr>
          <w:ilvl w:val="0"/>
          <w:numId w:val="1"/>
        </w:numPr>
        <w:rPr>
          <w:rFonts w:eastAsia="Times New Roman"/>
        </w:rPr>
      </w:pPr>
      <w:r>
        <w:rPr>
          <w:rFonts w:eastAsia="Times New Roman"/>
        </w:rPr>
        <w:t>Leadership</w:t>
      </w:r>
    </w:p>
    <w:p w14:paraId="1A4CAE9F" w14:textId="677CEC6E" w:rsidR="00B84840" w:rsidRDefault="00B84840" w:rsidP="00B84840">
      <w:pPr>
        <w:pStyle w:val="ListParagraph"/>
        <w:numPr>
          <w:ilvl w:val="0"/>
          <w:numId w:val="1"/>
        </w:numPr>
        <w:rPr>
          <w:rFonts w:eastAsia="Times New Roman"/>
        </w:rPr>
      </w:pPr>
      <w:r>
        <w:rPr>
          <w:rFonts w:eastAsia="Times New Roman"/>
        </w:rPr>
        <w:t>Love vs. duty</w:t>
      </w:r>
    </w:p>
    <w:p w14:paraId="63AADEA1" w14:textId="1034C86F" w:rsidR="00B84840" w:rsidRPr="00B84840" w:rsidRDefault="00B84840" w:rsidP="00B84840">
      <w:pPr>
        <w:pStyle w:val="ListParagraph"/>
        <w:numPr>
          <w:ilvl w:val="0"/>
          <w:numId w:val="1"/>
        </w:numPr>
        <w:rPr>
          <w:rFonts w:eastAsia="Times New Roman"/>
        </w:rPr>
      </w:pPr>
      <w:r>
        <w:rPr>
          <w:rFonts w:eastAsia="Times New Roman"/>
        </w:rPr>
        <w:t xml:space="preserve">Survival </w:t>
      </w:r>
    </w:p>
    <w:p w14:paraId="5618B282" w14:textId="77777777" w:rsidR="00FA454E" w:rsidRDefault="00FA454E" w:rsidP="00FA454E">
      <w:pPr>
        <w:rPr>
          <w:rFonts w:eastAsia="Times New Roman"/>
        </w:rPr>
      </w:pPr>
    </w:p>
    <w:p w14:paraId="30CD85C2" w14:textId="77777777" w:rsidR="00FA454E" w:rsidRDefault="00FA454E" w:rsidP="00FA454E">
      <w:pPr>
        <w:rPr>
          <w:rFonts w:eastAsia="Times New Roman"/>
        </w:rPr>
      </w:pPr>
    </w:p>
    <w:p w14:paraId="4532EBD4" w14:textId="77777777" w:rsidR="003E4FAD" w:rsidRDefault="003E4FAD" w:rsidP="00FA454E">
      <w:pPr>
        <w:rPr>
          <w:rFonts w:eastAsia="Times New Roman"/>
        </w:rPr>
      </w:pPr>
    </w:p>
    <w:p w14:paraId="012CE1A2" w14:textId="77777777" w:rsidR="003E4FAD" w:rsidRPr="0013784F" w:rsidRDefault="003E4FAD" w:rsidP="00FA454E">
      <w:pPr>
        <w:rPr>
          <w:rFonts w:eastAsia="Times New Roman"/>
          <w:u w:val="single"/>
        </w:rPr>
      </w:pPr>
      <w:r w:rsidRPr="0013784F">
        <w:rPr>
          <w:rFonts w:eastAsia="Times New Roman"/>
          <w:u w:val="single"/>
        </w:rPr>
        <w:t xml:space="preserve">Kaden: </w:t>
      </w:r>
    </w:p>
    <w:p w14:paraId="620C428A" w14:textId="77777777" w:rsidR="003E4FAD" w:rsidRDefault="003E4FAD" w:rsidP="00FA454E">
      <w:pPr>
        <w:rPr>
          <w:rFonts w:eastAsia="Times New Roman"/>
        </w:rPr>
      </w:pPr>
    </w:p>
    <w:p w14:paraId="3B00DE3C" w14:textId="5464C760" w:rsidR="00EB2FE9" w:rsidRDefault="00EB2FE9" w:rsidP="00EB2FE9">
      <w:pPr>
        <w:rPr>
          <w:rFonts w:eastAsia="Times New Roman"/>
        </w:rPr>
      </w:pPr>
      <w:r w:rsidRPr="00EB2FE9">
        <w:rPr>
          <w:rFonts w:eastAsia="Times New Roman"/>
        </w:rPr>
        <w:t>Identity</w:t>
      </w:r>
      <w:r w:rsidR="00DF352E">
        <w:rPr>
          <w:rFonts w:eastAsia="Times New Roman"/>
        </w:rPr>
        <w:t xml:space="preserve">: </w:t>
      </w:r>
      <w:r w:rsidRPr="00EB2FE9">
        <w:rPr>
          <w:rFonts w:eastAsia="Times New Roman"/>
        </w:rPr>
        <w:t>The Assassin sent by the kingdom of Venda to kill Princess Lia.</w:t>
      </w:r>
    </w:p>
    <w:p w14:paraId="3C4DBB77" w14:textId="77777777" w:rsidR="00DF352E" w:rsidRPr="00EB2FE9" w:rsidRDefault="00DF352E" w:rsidP="00EB2FE9">
      <w:pPr>
        <w:rPr>
          <w:rFonts w:eastAsia="Times New Roman"/>
        </w:rPr>
      </w:pPr>
    </w:p>
    <w:p w14:paraId="49A3E71C" w14:textId="1E352AE4" w:rsidR="00EB2FE9" w:rsidRDefault="00EB2FE9" w:rsidP="00EB2FE9">
      <w:pPr>
        <w:rPr>
          <w:rFonts w:eastAsia="Times New Roman"/>
        </w:rPr>
      </w:pPr>
      <w:r w:rsidRPr="00EB2FE9">
        <w:rPr>
          <w:rFonts w:eastAsia="Times New Roman"/>
        </w:rPr>
        <w:t>Origin</w:t>
      </w:r>
      <w:r>
        <w:rPr>
          <w:rFonts w:eastAsia="Times New Roman"/>
        </w:rPr>
        <w:t xml:space="preserve">: </w:t>
      </w:r>
      <w:r w:rsidRPr="00EB2FE9">
        <w:rPr>
          <w:rFonts w:eastAsia="Times New Roman"/>
        </w:rPr>
        <w:t>He is from Venda, the savage kingdom that is considered an enemy to Morrighan.</w:t>
      </w:r>
    </w:p>
    <w:p w14:paraId="65904478" w14:textId="77777777" w:rsidR="00EB2FE9" w:rsidRPr="00EB2FE9" w:rsidRDefault="00EB2FE9" w:rsidP="00EB2FE9">
      <w:pPr>
        <w:rPr>
          <w:rFonts w:eastAsia="Times New Roman"/>
        </w:rPr>
      </w:pPr>
    </w:p>
    <w:p w14:paraId="636681FC" w14:textId="4E391F9D" w:rsidR="00EB2FE9" w:rsidRDefault="00EB2FE9" w:rsidP="00EB2FE9">
      <w:pPr>
        <w:rPr>
          <w:rFonts w:eastAsia="Times New Roman"/>
        </w:rPr>
      </w:pPr>
      <w:r w:rsidRPr="00EB2FE9">
        <w:rPr>
          <w:rFonts w:eastAsia="Times New Roman"/>
        </w:rPr>
        <w:t>Skills</w:t>
      </w:r>
      <w:r>
        <w:rPr>
          <w:rFonts w:eastAsia="Times New Roman"/>
        </w:rPr>
        <w:t xml:space="preserve">: </w:t>
      </w:r>
      <w:r w:rsidRPr="00EB2FE9">
        <w:rPr>
          <w:rFonts w:eastAsia="Times New Roman"/>
        </w:rPr>
        <w:t>Highly trained assassin, expert in tracking, fighting, and camouflage. He is exceptionally stealthy and observant.</w:t>
      </w:r>
    </w:p>
    <w:p w14:paraId="4269CA2A" w14:textId="77777777" w:rsidR="00EB2FE9" w:rsidRPr="00EB2FE9" w:rsidRDefault="00EB2FE9" w:rsidP="00EB2FE9">
      <w:pPr>
        <w:rPr>
          <w:rFonts w:eastAsia="Times New Roman"/>
        </w:rPr>
      </w:pPr>
    </w:p>
    <w:p w14:paraId="03FFD665" w14:textId="1E58E79D" w:rsidR="00EB2FE9" w:rsidRDefault="00EB2FE9" w:rsidP="00EB2FE9">
      <w:pPr>
        <w:rPr>
          <w:rFonts w:eastAsia="Times New Roman"/>
        </w:rPr>
      </w:pPr>
      <w:r w:rsidRPr="00EB2FE9">
        <w:rPr>
          <w:rFonts w:eastAsia="Times New Roman"/>
        </w:rPr>
        <w:lastRenderedPageBreak/>
        <w:t>Personality</w:t>
      </w:r>
      <w:r>
        <w:rPr>
          <w:rFonts w:eastAsia="Times New Roman"/>
        </w:rPr>
        <w:t xml:space="preserve">: </w:t>
      </w:r>
      <w:r w:rsidRPr="00EB2FE9">
        <w:rPr>
          <w:rFonts w:eastAsia="Times New Roman"/>
        </w:rPr>
        <w:t>Brooding, intense, cynical, and emotionally guarded, but fiercely loyal and protective of those he cares about. He possesses a dry wit that surfaces occasionally.</w:t>
      </w:r>
    </w:p>
    <w:p w14:paraId="1362E307" w14:textId="77777777" w:rsidR="004C58C5" w:rsidRDefault="004C58C5" w:rsidP="00EB2FE9">
      <w:pPr>
        <w:rPr>
          <w:rFonts w:eastAsia="Times New Roman"/>
        </w:rPr>
      </w:pPr>
    </w:p>
    <w:p w14:paraId="12401B8D" w14:textId="48B24143" w:rsidR="004C58C5" w:rsidRDefault="004C58C5" w:rsidP="00EB2FE9">
      <w:pPr>
        <w:rPr>
          <w:rFonts w:eastAsia="Times New Roman"/>
        </w:rPr>
      </w:pPr>
    </w:p>
    <w:p w14:paraId="02ECCD62" w14:textId="1DCC83AA" w:rsidR="004C58C5" w:rsidRPr="004C58C5" w:rsidRDefault="004C58C5" w:rsidP="00EB2FE9">
      <w:pPr>
        <w:rPr>
          <w:rFonts w:eastAsia="Times New Roman"/>
          <w:u w:val="single"/>
        </w:rPr>
      </w:pPr>
      <w:r w:rsidRPr="004C58C5">
        <w:rPr>
          <w:rFonts w:eastAsia="Times New Roman"/>
          <w:u w:val="single"/>
        </w:rPr>
        <w:t xml:space="preserve">Rafe: </w:t>
      </w:r>
    </w:p>
    <w:p w14:paraId="4DC5E2B5" w14:textId="77777777" w:rsidR="004C58C5" w:rsidRPr="004C58C5" w:rsidRDefault="004C58C5" w:rsidP="00EB2FE9">
      <w:pPr>
        <w:rPr>
          <w:rFonts w:eastAsia="Times New Roman"/>
        </w:rPr>
      </w:pPr>
      <w:r w:rsidRPr="004C58C5">
        <w:rPr>
          <w:rFonts w:eastAsia="Times New Roman"/>
        </w:rPr>
        <w:t xml:space="preserve">Identity: The Crown Prince (and later King) of Dalbreck. </w:t>
      </w:r>
    </w:p>
    <w:p w14:paraId="665BB222" w14:textId="77777777" w:rsidR="004C58C5" w:rsidRPr="004C58C5" w:rsidRDefault="004C58C5" w:rsidP="00EB2FE9">
      <w:pPr>
        <w:rPr>
          <w:rFonts w:eastAsia="Times New Roman"/>
        </w:rPr>
      </w:pPr>
    </w:p>
    <w:p w14:paraId="29819ED2" w14:textId="77777777" w:rsidR="004C58C5" w:rsidRPr="004C58C5" w:rsidRDefault="004C58C5" w:rsidP="00EB2FE9">
      <w:pPr>
        <w:rPr>
          <w:rFonts w:eastAsia="Times New Roman"/>
        </w:rPr>
      </w:pPr>
      <w:r w:rsidRPr="004C58C5">
        <w:rPr>
          <w:rFonts w:eastAsia="Times New Roman"/>
        </w:rPr>
        <w:t>Origin: The Royal House of Dalbreck, the wealthiest and most militarily advanced of the three main kingdoms.</w:t>
      </w:r>
    </w:p>
    <w:p w14:paraId="7CED276E" w14:textId="77777777" w:rsidR="004C58C5" w:rsidRPr="004C58C5" w:rsidRDefault="004C58C5" w:rsidP="00EB2FE9">
      <w:pPr>
        <w:rPr>
          <w:rFonts w:eastAsia="Times New Roman"/>
        </w:rPr>
      </w:pPr>
    </w:p>
    <w:p w14:paraId="0A5B9B14" w14:textId="77777777" w:rsidR="004C58C5" w:rsidRPr="004C58C5" w:rsidRDefault="004C58C5" w:rsidP="00EB2FE9">
      <w:pPr>
        <w:rPr>
          <w:rFonts w:eastAsia="Times New Roman"/>
        </w:rPr>
      </w:pPr>
      <w:r w:rsidRPr="004C58C5">
        <w:rPr>
          <w:rFonts w:eastAsia="Times New Roman"/>
        </w:rPr>
        <w:t>Skills: Political savvy, excellent swordsman, adept strategist, and skilled at maintaining his cover (he posed as a common worker when seeking Lia).</w:t>
      </w:r>
    </w:p>
    <w:p w14:paraId="18BA18D2" w14:textId="77777777" w:rsidR="004C58C5" w:rsidRPr="004C58C5" w:rsidRDefault="004C58C5" w:rsidP="00EB2FE9">
      <w:pPr>
        <w:rPr>
          <w:rFonts w:eastAsia="Times New Roman"/>
        </w:rPr>
      </w:pPr>
    </w:p>
    <w:p w14:paraId="447B65FC" w14:textId="2BA4D335" w:rsidR="004C58C5" w:rsidRDefault="004C58C5" w:rsidP="00EB2FE9">
      <w:pPr>
        <w:rPr>
          <w:rFonts w:eastAsia="Times New Roman"/>
        </w:rPr>
      </w:pPr>
      <w:r w:rsidRPr="004C58C5">
        <w:rPr>
          <w:rFonts w:eastAsia="Times New Roman"/>
        </w:rPr>
        <w:t>Personality: Commanding and regal, but also kind and brave. He can be stubborn, blunt, and highly protective of Lia, sometimes to the point of being controlling.</w:t>
      </w:r>
    </w:p>
    <w:p w14:paraId="3F32FEF4" w14:textId="77777777" w:rsidR="004C58C5" w:rsidRDefault="004C58C5" w:rsidP="00EB2FE9">
      <w:pPr>
        <w:rPr>
          <w:rFonts w:eastAsia="Times New Roman"/>
        </w:rPr>
      </w:pPr>
    </w:p>
    <w:p w14:paraId="15EE6C6C" w14:textId="10519706" w:rsidR="004C58C5" w:rsidRDefault="004C58C5" w:rsidP="00EB2FE9">
      <w:pPr>
        <w:rPr>
          <w:rFonts w:eastAsia="Times New Roman"/>
          <w:u w:val="single"/>
        </w:rPr>
      </w:pPr>
      <w:r w:rsidRPr="004C58C5">
        <w:rPr>
          <w:rFonts w:eastAsia="Times New Roman"/>
          <w:u w:val="single"/>
        </w:rPr>
        <w:t xml:space="preserve">Lia: </w:t>
      </w:r>
    </w:p>
    <w:p w14:paraId="3185BD39" w14:textId="77777777" w:rsidR="004C58C5" w:rsidRDefault="004C58C5" w:rsidP="00EB2FE9">
      <w:pPr>
        <w:rPr>
          <w:rFonts w:eastAsia="Times New Roman"/>
          <w:u w:val="single"/>
        </w:rPr>
      </w:pPr>
    </w:p>
    <w:p w14:paraId="5827C293" w14:textId="073FF9FE" w:rsidR="00C60BFC" w:rsidRDefault="00C60BFC" w:rsidP="00C60BFC">
      <w:pPr>
        <w:rPr>
          <w:rFonts w:eastAsia="Times New Roman"/>
        </w:rPr>
      </w:pPr>
      <w:r w:rsidRPr="005165DE">
        <w:rPr>
          <w:rFonts w:eastAsia="Times New Roman"/>
        </w:rPr>
        <w:t>Identity</w:t>
      </w:r>
      <w:r w:rsidR="005165DE">
        <w:rPr>
          <w:rFonts w:eastAsia="Times New Roman"/>
        </w:rPr>
        <w:t xml:space="preserve">: </w:t>
      </w:r>
      <w:r w:rsidRPr="005165DE">
        <w:rPr>
          <w:rFonts w:eastAsia="Times New Roman"/>
        </w:rPr>
        <w:t>Princess (First Daughter) of Morrighan, the kingdom of tradition and desert terrain.</w:t>
      </w:r>
    </w:p>
    <w:p w14:paraId="06469494" w14:textId="77777777" w:rsidR="0013784F" w:rsidRDefault="0013784F" w:rsidP="00C60BFC">
      <w:pPr>
        <w:rPr>
          <w:rFonts w:eastAsia="Times New Roman"/>
        </w:rPr>
      </w:pPr>
    </w:p>
    <w:p w14:paraId="19E1612C" w14:textId="6193F17E" w:rsidR="0013784F" w:rsidRDefault="0013784F" w:rsidP="00C60BFC">
      <w:pPr>
        <w:rPr>
          <w:rFonts w:eastAsia="Times New Roman"/>
        </w:rPr>
      </w:pPr>
      <w:r w:rsidRPr="0013784F">
        <w:rPr>
          <w:rFonts w:eastAsia="Times New Roman"/>
        </w:rPr>
        <w:t>Origin</w:t>
      </w:r>
      <w:r>
        <w:rPr>
          <w:rFonts w:eastAsia="Times New Roman"/>
        </w:rPr>
        <w:t xml:space="preserve">: </w:t>
      </w:r>
      <w:r w:rsidRPr="0013784F">
        <w:rPr>
          <w:rFonts w:eastAsia="Times New Roman"/>
        </w:rPr>
        <w:t>The Royal House of Morrighan</w:t>
      </w:r>
    </w:p>
    <w:p w14:paraId="7685FC27" w14:textId="77777777" w:rsidR="005165DE" w:rsidRPr="005165DE" w:rsidRDefault="005165DE" w:rsidP="00C60BFC">
      <w:pPr>
        <w:rPr>
          <w:rFonts w:eastAsia="Times New Roman"/>
        </w:rPr>
      </w:pPr>
    </w:p>
    <w:p w14:paraId="10A72D6B" w14:textId="6F73C136" w:rsidR="00C60BFC" w:rsidRDefault="00C60BFC" w:rsidP="00C60BFC">
      <w:pPr>
        <w:rPr>
          <w:rFonts w:eastAsia="Times New Roman"/>
        </w:rPr>
      </w:pPr>
      <w:r w:rsidRPr="005165DE">
        <w:rPr>
          <w:rFonts w:eastAsia="Times New Roman"/>
        </w:rPr>
        <w:t>Skills</w:t>
      </w:r>
      <w:r w:rsidR="0013784F">
        <w:rPr>
          <w:rFonts w:eastAsia="Times New Roman"/>
        </w:rPr>
        <w:t xml:space="preserve">: </w:t>
      </w:r>
      <w:r w:rsidR="0013784F" w:rsidRPr="005165DE">
        <w:rPr>
          <w:rFonts w:eastAsia="Times New Roman"/>
        </w:rPr>
        <w:t>Initially</w:t>
      </w:r>
      <w:r w:rsidRPr="005165DE">
        <w:rPr>
          <w:rFonts w:eastAsia="Times New Roman"/>
        </w:rPr>
        <w:t xml:space="preserve"> thought to be just a princess, she proves to be highly resilient, a quick learner in survival, observant, and a formidable leader in battle and politics.</w:t>
      </w:r>
    </w:p>
    <w:p w14:paraId="79661687" w14:textId="77777777" w:rsidR="00DC5EC3" w:rsidRDefault="00DC5EC3" w:rsidP="00C60BFC">
      <w:pPr>
        <w:rPr>
          <w:rFonts w:eastAsia="Times New Roman"/>
        </w:rPr>
      </w:pPr>
    </w:p>
    <w:p w14:paraId="4001A8C4" w14:textId="7D96BB09" w:rsidR="004C58C5" w:rsidRPr="005165DE" w:rsidRDefault="00C60BFC" w:rsidP="00C60BFC">
      <w:pPr>
        <w:rPr>
          <w:rFonts w:eastAsia="Times New Roman"/>
        </w:rPr>
      </w:pPr>
      <w:r w:rsidRPr="005165DE">
        <w:rPr>
          <w:rFonts w:eastAsia="Times New Roman"/>
        </w:rPr>
        <w:t>Personality</w:t>
      </w:r>
      <w:r w:rsidR="00DC5EC3">
        <w:rPr>
          <w:rFonts w:eastAsia="Times New Roman"/>
        </w:rPr>
        <w:t xml:space="preserve">: </w:t>
      </w:r>
      <w:r w:rsidRPr="005165DE">
        <w:rPr>
          <w:rFonts w:eastAsia="Times New Roman"/>
        </w:rPr>
        <w:t>Headstrong, compassionate, stubborn, and deeply devoted to her few close friends. She is a natural leader who inspires loyalty.</w:t>
      </w:r>
    </w:p>
    <w:p w14:paraId="29E9BC1C" w14:textId="77777777" w:rsidR="004C58C5" w:rsidRPr="005165DE" w:rsidRDefault="004C58C5" w:rsidP="00EB2FE9">
      <w:pPr>
        <w:rPr>
          <w:rFonts w:eastAsia="Times New Roman"/>
        </w:rPr>
      </w:pPr>
    </w:p>
    <w:p w14:paraId="259DDF83" w14:textId="77777777" w:rsidR="003E4FAD" w:rsidRPr="005165DE" w:rsidRDefault="003E4FAD" w:rsidP="00EB2FE9">
      <w:pPr>
        <w:rPr>
          <w:rFonts w:eastAsia="Times New Roman"/>
        </w:rPr>
      </w:pPr>
    </w:p>
    <w:p w14:paraId="7382D4D5" w14:textId="65F998CD" w:rsidR="00DF352E" w:rsidRPr="00FA454E" w:rsidRDefault="00DF352E" w:rsidP="00EB2FE9">
      <w:pPr>
        <w:rPr>
          <w:rFonts w:eastAsia="Times New Roman"/>
        </w:rPr>
        <w:sectPr w:rsidR="00DF352E" w:rsidRPr="00FA454E" w:rsidSect="00231BCB">
          <w:type w:val="continuous"/>
          <w:pgSz w:w="12240" w:h="15840"/>
          <w:pgMar w:top="1440" w:right="1440" w:bottom="1440" w:left="1440" w:header="720" w:footer="720" w:gutter="0"/>
          <w:cols w:space="720"/>
          <w:docGrid w:linePitch="360"/>
        </w:sectPr>
      </w:pPr>
    </w:p>
    <w:p w14:paraId="25390E53" w14:textId="77777777" w:rsidR="00881AC1" w:rsidRDefault="00881AC1" w:rsidP="00425D31">
      <w:pPr>
        <w:jc w:val="center"/>
        <w:rPr>
          <w:rFonts w:eastAsia="Times New Roman"/>
        </w:rPr>
        <w:sectPr w:rsidR="00881AC1" w:rsidSect="00881AC1">
          <w:type w:val="continuous"/>
          <w:pgSz w:w="12240" w:h="15840"/>
          <w:pgMar w:top="1440" w:right="1440" w:bottom="1440" w:left="1440" w:header="720" w:footer="720" w:gutter="0"/>
          <w:cols w:space="720"/>
          <w:docGrid w:linePitch="360"/>
        </w:sectPr>
      </w:pPr>
    </w:p>
    <w:p w14:paraId="01E9D8E1" w14:textId="7098CBB0" w:rsidR="00F22722" w:rsidRDefault="00881AC1" w:rsidP="00425D31">
      <w:pPr>
        <w:jc w:val="center"/>
        <w:rPr>
          <w:rFonts w:eastAsia="Times New Roman"/>
        </w:rPr>
      </w:pPr>
      <w:r>
        <w:rPr>
          <w:rFonts w:eastAsia="Times New Roman"/>
          <w:noProof/>
        </w:rPr>
        <w:lastRenderedPageBreak/>
        <w:drawing>
          <wp:inline distT="0" distB="0" distL="0" distR="0" wp14:anchorId="40A87BD1" wp14:editId="07674E29">
            <wp:extent cx="2314575" cy="3496840"/>
            <wp:effectExtent l="0" t="0" r="0" b="8890"/>
            <wp:docPr id="1400634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4088" name="Picture 1400634088"/>
                    <pic:cNvPicPr/>
                  </pic:nvPicPr>
                  <pic:blipFill>
                    <a:blip r:embed="rId8">
                      <a:extLst>
                        <a:ext uri="{28A0092B-C50C-407E-A947-70E740481C1C}">
                          <a14:useLocalDpi xmlns:a14="http://schemas.microsoft.com/office/drawing/2010/main" val="0"/>
                        </a:ext>
                      </a:extLst>
                    </a:blip>
                    <a:stretch>
                      <a:fillRect/>
                    </a:stretch>
                  </pic:blipFill>
                  <pic:spPr>
                    <a:xfrm>
                      <a:off x="0" y="0"/>
                      <a:ext cx="2317081" cy="3500627"/>
                    </a:xfrm>
                    <a:prstGeom prst="rect">
                      <a:avLst/>
                    </a:prstGeom>
                  </pic:spPr>
                </pic:pic>
              </a:graphicData>
            </a:graphic>
          </wp:inline>
        </w:drawing>
      </w:r>
      <w:r>
        <w:rPr>
          <w:rFonts w:eastAsia="Times New Roman"/>
          <w:noProof/>
        </w:rPr>
        <w:drawing>
          <wp:inline distT="0" distB="0" distL="0" distR="0" wp14:anchorId="566F61E2" wp14:editId="228552D0">
            <wp:extent cx="2270125" cy="3429000"/>
            <wp:effectExtent l="0" t="0" r="0" b="0"/>
            <wp:docPr id="377740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0323" name="Picture 3777403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9303" cy="3442863"/>
                    </a:xfrm>
                    <a:prstGeom prst="rect">
                      <a:avLst/>
                    </a:prstGeom>
                  </pic:spPr>
                </pic:pic>
              </a:graphicData>
            </a:graphic>
          </wp:inline>
        </w:drawing>
      </w:r>
      <w:r w:rsidR="003F4CBB">
        <w:rPr>
          <w:rFonts w:eastAsia="Times New Roman"/>
          <w:noProof/>
        </w:rPr>
        <w:drawing>
          <wp:inline distT="0" distB="0" distL="0" distR="0" wp14:anchorId="5518E126" wp14:editId="79EA09C2">
            <wp:extent cx="2156460" cy="3257310"/>
            <wp:effectExtent l="0" t="0" r="0" b="635"/>
            <wp:docPr id="233606425" name="Picture 8" descr="A person in a dress with a bird on her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06425" name="Picture 8" descr="A person in a dress with a bird on her hea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7006" cy="3273239"/>
                    </a:xfrm>
                    <a:prstGeom prst="rect">
                      <a:avLst/>
                    </a:prstGeom>
                  </pic:spPr>
                </pic:pic>
              </a:graphicData>
            </a:graphic>
          </wp:inline>
        </w:drawing>
      </w:r>
      <w:r w:rsidR="003F4CBB">
        <w:rPr>
          <w:rFonts w:eastAsia="Times New Roman"/>
        </w:rPr>
        <w:t xml:space="preserve"> </w:t>
      </w:r>
      <w:r>
        <w:rPr>
          <w:rFonts w:eastAsia="Times New Roman"/>
          <w:noProof/>
        </w:rPr>
        <w:drawing>
          <wp:inline distT="0" distB="0" distL="0" distR="0" wp14:anchorId="065D8569" wp14:editId="63DBCEE4">
            <wp:extent cx="2752725" cy="2202180"/>
            <wp:effectExtent l="0" t="0" r="9525" b="7620"/>
            <wp:docPr id="1079367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67702" name="Picture 10793677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2725" cy="2202180"/>
                    </a:xfrm>
                    <a:prstGeom prst="rect">
                      <a:avLst/>
                    </a:prstGeom>
                  </pic:spPr>
                </pic:pic>
              </a:graphicData>
            </a:graphic>
          </wp:inline>
        </w:drawing>
      </w:r>
      <w:r w:rsidR="00F22722">
        <w:rPr>
          <w:rFonts w:eastAsia="Times New Roman"/>
        </w:rPr>
        <w:t xml:space="preserve"> </w:t>
      </w:r>
    </w:p>
    <w:p w14:paraId="01119A75" w14:textId="76D34F4F" w:rsidR="003F4CBB" w:rsidRDefault="00881AC1" w:rsidP="00425D31">
      <w:pPr>
        <w:jc w:val="center"/>
        <w:rPr>
          <w:rFonts w:eastAsia="Times New Roman"/>
        </w:rPr>
      </w:pPr>
      <w:r>
        <w:rPr>
          <w:rFonts w:eastAsia="Times New Roman"/>
          <w:noProof/>
        </w:rPr>
        <w:lastRenderedPageBreak/>
        <w:drawing>
          <wp:inline distT="0" distB="0" distL="0" distR="0" wp14:anchorId="5B3050D8" wp14:editId="705BCA2A">
            <wp:extent cx="3810868" cy="3810868"/>
            <wp:effectExtent l="0" t="0" r="0" b="0"/>
            <wp:docPr id="1368068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68068" name="Picture 1368068068"/>
                    <pic:cNvPicPr/>
                  </pic:nvPicPr>
                  <pic:blipFill>
                    <a:blip r:embed="rId12">
                      <a:extLst>
                        <a:ext uri="{28A0092B-C50C-407E-A947-70E740481C1C}">
                          <a14:useLocalDpi xmlns:a14="http://schemas.microsoft.com/office/drawing/2010/main" val="0"/>
                        </a:ext>
                      </a:extLst>
                    </a:blip>
                    <a:stretch>
                      <a:fillRect/>
                    </a:stretch>
                  </pic:blipFill>
                  <pic:spPr>
                    <a:xfrm>
                      <a:off x="0" y="0"/>
                      <a:ext cx="3810868" cy="3810868"/>
                    </a:xfrm>
                    <a:prstGeom prst="rect">
                      <a:avLst/>
                    </a:prstGeom>
                  </pic:spPr>
                </pic:pic>
              </a:graphicData>
            </a:graphic>
          </wp:inline>
        </w:drawing>
      </w:r>
    </w:p>
    <w:p w14:paraId="79CF4555" w14:textId="5B5323D7" w:rsidR="00741742" w:rsidRDefault="003F4CBB" w:rsidP="00425D31">
      <w:pPr>
        <w:jc w:val="center"/>
        <w:rPr>
          <w:rFonts w:eastAsia="Times New Roman"/>
        </w:rPr>
      </w:pPr>
      <w:r>
        <w:rPr>
          <w:noProof/>
        </w:rPr>
        <mc:AlternateContent>
          <mc:Choice Requires="wps">
            <w:drawing>
              <wp:inline distT="0" distB="0" distL="0" distR="0" wp14:anchorId="7E61158A" wp14:editId="653AB4D0">
                <wp:extent cx="304800" cy="304800"/>
                <wp:effectExtent l="0" t="0" r="0" b="0"/>
                <wp:docPr id="833567843" name="Rectangle 1" descr="Kaden | Remnant Chronicles Wiki | Fand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587D9" id="Rectangle 1" o:spid="_x0000_s1026" alt="Kaden | Remnant Chronicles Wiki | Fand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81AC1">
        <w:rPr>
          <w:rFonts w:eastAsia="Times New Roman"/>
          <w:noProof/>
        </w:rPr>
        <w:drawing>
          <wp:inline distT="0" distB="0" distL="0" distR="0" wp14:anchorId="0F006959" wp14:editId="103D53E5">
            <wp:extent cx="2419350" cy="2419350"/>
            <wp:effectExtent l="0" t="0" r="0" b="0"/>
            <wp:docPr id="883777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77168" name="Picture 883777168"/>
                    <pic:cNvPicPr/>
                  </pic:nvPicPr>
                  <pic:blipFill>
                    <a:blip r:embed="rId13">
                      <a:extLst>
                        <a:ext uri="{28A0092B-C50C-407E-A947-70E740481C1C}">
                          <a14:useLocalDpi xmlns:a14="http://schemas.microsoft.com/office/drawing/2010/main" val="0"/>
                        </a:ext>
                      </a:extLst>
                    </a:blip>
                    <a:stretch>
                      <a:fillRect/>
                    </a:stretch>
                  </pic:blipFill>
                  <pic:spPr>
                    <a:xfrm>
                      <a:off x="0" y="0"/>
                      <a:ext cx="2419497" cy="2419497"/>
                    </a:xfrm>
                    <a:prstGeom prst="rect">
                      <a:avLst/>
                    </a:prstGeom>
                  </pic:spPr>
                </pic:pic>
              </a:graphicData>
            </a:graphic>
          </wp:inline>
        </w:drawing>
      </w:r>
      <w:r w:rsidR="00881AC1">
        <w:rPr>
          <w:rFonts w:eastAsia="Times New Roman"/>
          <w:noProof/>
        </w:rPr>
        <w:drawing>
          <wp:inline distT="0" distB="0" distL="0" distR="0" wp14:anchorId="41E5C2C9" wp14:editId="237ECB0A">
            <wp:extent cx="2152650" cy="2152650"/>
            <wp:effectExtent l="0" t="0" r="0" b="0"/>
            <wp:docPr id="1797361730" name="Picture 14" descr="Home page, characters img lin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61730" name="Picture 14" descr="Home page, characters img link&#10;"/>
                    <pic:cNvPicPr/>
                  </pic:nvPicPr>
                  <pic:blipFill>
                    <a:blip r:embed="rId14">
                      <a:extLst>
                        <a:ext uri="{28A0092B-C50C-407E-A947-70E740481C1C}">
                          <a14:useLocalDpi xmlns:a14="http://schemas.microsoft.com/office/drawing/2010/main" val="0"/>
                        </a:ext>
                      </a:extLst>
                    </a:blip>
                    <a:stretch>
                      <a:fillRect/>
                    </a:stretch>
                  </pic:blipFill>
                  <pic:spPr>
                    <a:xfrm>
                      <a:off x="0" y="0"/>
                      <a:ext cx="2152782" cy="2152782"/>
                    </a:xfrm>
                    <a:prstGeom prst="rect">
                      <a:avLst/>
                    </a:prstGeom>
                  </pic:spPr>
                </pic:pic>
              </a:graphicData>
            </a:graphic>
          </wp:inline>
        </w:drawing>
      </w:r>
      <w:r w:rsidR="0069731E">
        <w:rPr>
          <w:rFonts w:eastAsia="Times New Roman"/>
        </w:rPr>
        <w:t xml:space="preserve"> </w:t>
      </w:r>
    </w:p>
    <w:p w14:paraId="2D522D70" w14:textId="4E224F72" w:rsidR="00BA5AFE" w:rsidRDefault="00BA5AFE" w:rsidP="00425D31">
      <w:pPr>
        <w:jc w:val="center"/>
        <w:rPr>
          <w:rFonts w:eastAsia="Times New Roman"/>
        </w:rPr>
      </w:pPr>
    </w:p>
    <w:p w14:paraId="25236171" w14:textId="77777777" w:rsidR="00C74807" w:rsidRDefault="00C74807" w:rsidP="00425D31">
      <w:pPr>
        <w:jc w:val="center"/>
        <w:rPr>
          <w:rFonts w:eastAsia="Times New Roman"/>
        </w:rPr>
      </w:pPr>
    </w:p>
    <w:p w14:paraId="01C0F1DF" w14:textId="77777777" w:rsidR="00C74807" w:rsidRDefault="00C74807" w:rsidP="00425D31">
      <w:pPr>
        <w:jc w:val="center"/>
        <w:rPr>
          <w:rFonts w:eastAsia="Times New Roman"/>
        </w:rPr>
      </w:pPr>
    </w:p>
    <w:p w14:paraId="76093D35" w14:textId="77777777" w:rsidR="00C74807" w:rsidRDefault="00C74807" w:rsidP="00425D31">
      <w:pPr>
        <w:jc w:val="center"/>
        <w:rPr>
          <w:rFonts w:eastAsia="Times New Roman"/>
        </w:rPr>
      </w:pPr>
    </w:p>
    <w:p w14:paraId="1122BCBC" w14:textId="77777777" w:rsidR="00C74807" w:rsidRPr="00425D31" w:rsidRDefault="00C74807" w:rsidP="00425D31">
      <w:pPr>
        <w:jc w:val="center"/>
        <w:rPr>
          <w:rFonts w:eastAsia="Times New Roman"/>
        </w:rPr>
      </w:pPr>
    </w:p>
    <w:p w14:paraId="1ED11ECB" w14:textId="77777777" w:rsidR="002A5E09" w:rsidRDefault="002A5E09">
      <w:pPr>
        <w:rPr>
          <w:rFonts w:eastAsia="Times New Roman"/>
          <w:b/>
          <w:bCs/>
          <w:sz w:val="32"/>
          <w:szCs w:val="32"/>
        </w:rPr>
      </w:pPr>
    </w:p>
    <w:p w14:paraId="7EB0C885" w14:textId="0C64CF23" w:rsidR="009171EA" w:rsidRDefault="009171EA">
      <w:pPr>
        <w:rPr>
          <w:rFonts w:eastAsia="Times New Roman"/>
          <w:b/>
          <w:bCs/>
          <w:sz w:val="32"/>
          <w:szCs w:val="32"/>
        </w:rPr>
      </w:pPr>
    </w:p>
    <w:p w14:paraId="3EB1B26D" w14:textId="77777777" w:rsidR="009171EA" w:rsidRDefault="009171EA">
      <w:pPr>
        <w:rPr>
          <w:rFonts w:eastAsia="Times New Roman"/>
          <w:b/>
          <w:bCs/>
          <w:sz w:val="32"/>
          <w:szCs w:val="32"/>
        </w:rPr>
      </w:pPr>
    </w:p>
    <w:p w14:paraId="02B462F3" w14:textId="77777777" w:rsidR="009171EA" w:rsidRDefault="009171EA">
      <w:pPr>
        <w:rPr>
          <w:rFonts w:eastAsia="Times New Roman"/>
          <w:b/>
          <w:bCs/>
          <w:sz w:val="32"/>
          <w:szCs w:val="32"/>
        </w:rPr>
      </w:pPr>
    </w:p>
    <w:p w14:paraId="2E6D0E42" w14:textId="77777777" w:rsidR="009171EA" w:rsidRDefault="009171EA">
      <w:pPr>
        <w:rPr>
          <w:rFonts w:eastAsia="Times New Roman"/>
          <w:b/>
          <w:bCs/>
          <w:sz w:val="32"/>
          <w:szCs w:val="32"/>
        </w:rPr>
      </w:pPr>
    </w:p>
    <w:p w14:paraId="381D1102" w14:textId="77777777" w:rsidR="009171EA" w:rsidRDefault="009171EA">
      <w:pPr>
        <w:rPr>
          <w:rFonts w:eastAsia="Times New Roman"/>
          <w:b/>
          <w:bCs/>
          <w:sz w:val="32"/>
          <w:szCs w:val="32"/>
        </w:rPr>
      </w:pPr>
    </w:p>
    <w:p w14:paraId="368D9ADE" w14:textId="253FEA48" w:rsidR="009171EA" w:rsidRPr="009171EA" w:rsidRDefault="000F6BC3" w:rsidP="009171EA">
      <w:pPr>
        <w:jc w:val="center"/>
        <w:rPr>
          <w:rFonts w:eastAsia="Times New Roman"/>
          <w:b/>
          <w:bCs/>
          <w:sz w:val="32"/>
          <w:szCs w:val="32"/>
        </w:rPr>
      </w:pPr>
      <w:r w:rsidRPr="009E41B4">
        <w:rPr>
          <w:rFonts w:eastAsia="Times New Roman"/>
          <w:b/>
          <w:bCs/>
          <w:sz w:val="32"/>
          <w:szCs w:val="32"/>
        </w:rPr>
        <w:t>Wireframe</w:t>
      </w:r>
      <w:r w:rsidR="009171EA">
        <w:rPr>
          <w:rFonts w:eastAsia="Times New Roman"/>
          <w:b/>
          <w:bCs/>
          <w:sz w:val="32"/>
          <w:szCs w:val="32"/>
        </w:rPr>
        <w:t>s</w:t>
      </w:r>
    </w:p>
    <w:p w14:paraId="15C4C4A9" w14:textId="77777777" w:rsidR="009171EA" w:rsidRDefault="009171EA" w:rsidP="009E41B4">
      <w:pPr>
        <w:jc w:val="center"/>
        <w:rPr>
          <w:rFonts w:eastAsia="Times New Roman"/>
        </w:rPr>
      </w:pPr>
    </w:p>
    <w:p w14:paraId="029B513B" w14:textId="77777777" w:rsidR="009171EA" w:rsidRDefault="009171EA" w:rsidP="009E41B4">
      <w:pPr>
        <w:jc w:val="center"/>
        <w:rPr>
          <w:rFonts w:eastAsia="Times New Roman"/>
        </w:rPr>
      </w:pPr>
    </w:p>
    <w:p w14:paraId="4A7514DC" w14:textId="4FEB176D" w:rsidR="009171EA" w:rsidRDefault="009171EA" w:rsidP="009E41B4">
      <w:pPr>
        <w:jc w:val="center"/>
        <w:rPr>
          <w:rFonts w:eastAsia="Times New Roman"/>
        </w:rPr>
      </w:pPr>
      <w:r>
        <w:rPr>
          <w:rFonts w:eastAsia="Times New Roman"/>
          <w:noProof/>
        </w:rPr>
        <w:drawing>
          <wp:anchor distT="0" distB="0" distL="114300" distR="114300" simplePos="0" relativeHeight="251660288" behindDoc="1" locked="0" layoutInCell="1" allowOverlap="1" wp14:anchorId="21AC9CDB" wp14:editId="08EE8904">
            <wp:simplePos x="0" y="0"/>
            <wp:positionH relativeFrom="margin">
              <wp:align>center</wp:align>
            </wp:positionH>
            <wp:positionV relativeFrom="paragraph">
              <wp:posOffset>7620</wp:posOffset>
            </wp:positionV>
            <wp:extent cx="2739813" cy="3657600"/>
            <wp:effectExtent l="0" t="0" r="3810" b="0"/>
            <wp:wrapTight wrapText="bothSides">
              <wp:wrapPolygon edited="0">
                <wp:start x="0" y="0"/>
                <wp:lineTo x="0" y="21488"/>
                <wp:lineTo x="21480" y="21488"/>
                <wp:lineTo x="21480" y="0"/>
                <wp:lineTo x="0" y="0"/>
              </wp:wrapPolygon>
            </wp:wrapTight>
            <wp:docPr id="342928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28222" name="Picture 342928222"/>
                    <pic:cNvPicPr/>
                  </pic:nvPicPr>
                  <pic:blipFill>
                    <a:blip r:embed="rId15">
                      <a:extLst>
                        <a:ext uri="{28A0092B-C50C-407E-A947-70E740481C1C}">
                          <a14:useLocalDpi xmlns:a14="http://schemas.microsoft.com/office/drawing/2010/main" val="0"/>
                        </a:ext>
                      </a:extLst>
                    </a:blip>
                    <a:stretch>
                      <a:fillRect/>
                    </a:stretch>
                  </pic:blipFill>
                  <pic:spPr>
                    <a:xfrm>
                      <a:off x="0" y="0"/>
                      <a:ext cx="2739813" cy="3657600"/>
                    </a:xfrm>
                    <a:prstGeom prst="rect">
                      <a:avLst/>
                    </a:prstGeom>
                  </pic:spPr>
                </pic:pic>
              </a:graphicData>
            </a:graphic>
            <wp14:sizeRelH relativeFrom="margin">
              <wp14:pctWidth>0</wp14:pctWidth>
            </wp14:sizeRelH>
            <wp14:sizeRelV relativeFrom="margin">
              <wp14:pctHeight>0</wp14:pctHeight>
            </wp14:sizeRelV>
          </wp:anchor>
        </w:drawing>
      </w:r>
    </w:p>
    <w:p w14:paraId="1CAA874E" w14:textId="13702293" w:rsidR="009171EA" w:rsidRDefault="009171EA" w:rsidP="009E41B4">
      <w:pPr>
        <w:jc w:val="center"/>
        <w:rPr>
          <w:rFonts w:eastAsia="Times New Roman"/>
        </w:rPr>
      </w:pPr>
    </w:p>
    <w:p w14:paraId="31C4B92F" w14:textId="39E73943" w:rsidR="009171EA" w:rsidRDefault="009171EA" w:rsidP="009E41B4">
      <w:pPr>
        <w:jc w:val="center"/>
        <w:rPr>
          <w:rFonts w:eastAsia="Times New Roman"/>
        </w:rPr>
      </w:pPr>
    </w:p>
    <w:p w14:paraId="3BE47C56" w14:textId="5B51A1A2" w:rsidR="009171EA" w:rsidRDefault="009171EA" w:rsidP="009E41B4">
      <w:pPr>
        <w:jc w:val="center"/>
        <w:rPr>
          <w:rFonts w:eastAsia="Times New Roman"/>
        </w:rPr>
      </w:pPr>
    </w:p>
    <w:p w14:paraId="11BF6119" w14:textId="5AA9100E" w:rsidR="00681896" w:rsidRDefault="009171EA" w:rsidP="009E41B4">
      <w:pPr>
        <w:jc w:val="center"/>
        <w:rPr>
          <w:rFonts w:eastAsia="Times New Roman"/>
        </w:rPr>
      </w:pPr>
      <w:r>
        <w:rPr>
          <w:rFonts w:eastAsia="Times New Roman"/>
          <w:noProof/>
        </w:rPr>
        <w:drawing>
          <wp:anchor distT="0" distB="0" distL="114300" distR="114300" simplePos="0" relativeHeight="251659264" behindDoc="1" locked="0" layoutInCell="1" allowOverlap="1" wp14:anchorId="45A5FDBE" wp14:editId="51563204">
            <wp:simplePos x="0" y="0"/>
            <wp:positionH relativeFrom="page">
              <wp:posOffset>541020</wp:posOffset>
            </wp:positionH>
            <wp:positionV relativeFrom="paragraph">
              <wp:posOffset>2595245</wp:posOffset>
            </wp:positionV>
            <wp:extent cx="2739813" cy="3657600"/>
            <wp:effectExtent l="0" t="0" r="3810" b="0"/>
            <wp:wrapTight wrapText="bothSides">
              <wp:wrapPolygon edited="0">
                <wp:start x="0" y="0"/>
                <wp:lineTo x="0" y="21488"/>
                <wp:lineTo x="21480" y="21488"/>
                <wp:lineTo x="21480" y="0"/>
                <wp:lineTo x="0" y="0"/>
              </wp:wrapPolygon>
            </wp:wrapTight>
            <wp:docPr id="1457397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7256" name="Picture 1457397256"/>
                    <pic:cNvPicPr/>
                  </pic:nvPicPr>
                  <pic:blipFill>
                    <a:blip r:embed="rId16">
                      <a:extLst>
                        <a:ext uri="{28A0092B-C50C-407E-A947-70E740481C1C}">
                          <a14:useLocalDpi xmlns:a14="http://schemas.microsoft.com/office/drawing/2010/main" val="0"/>
                        </a:ext>
                      </a:extLst>
                    </a:blip>
                    <a:stretch>
                      <a:fillRect/>
                    </a:stretch>
                  </pic:blipFill>
                  <pic:spPr>
                    <a:xfrm>
                      <a:off x="0" y="0"/>
                      <a:ext cx="2739813" cy="365760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noProof/>
        </w:rPr>
        <w:drawing>
          <wp:anchor distT="0" distB="0" distL="114300" distR="114300" simplePos="0" relativeHeight="251658240" behindDoc="1" locked="0" layoutInCell="1" allowOverlap="1" wp14:anchorId="7ED65DF1" wp14:editId="1BEDFD2F">
            <wp:simplePos x="0" y="0"/>
            <wp:positionH relativeFrom="column">
              <wp:posOffset>3870960</wp:posOffset>
            </wp:positionH>
            <wp:positionV relativeFrom="paragraph">
              <wp:posOffset>2583180</wp:posOffset>
            </wp:positionV>
            <wp:extent cx="2740127" cy="3657600"/>
            <wp:effectExtent l="0" t="0" r="3175" b="0"/>
            <wp:wrapTight wrapText="bothSides">
              <wp:wrapPolygon edited="0">
                <wp:start x="0" y="0"/>
                <wp:lineTo x="0" y="21488"/>
                <wp:lineTo x="21475" y="21488"/>
                <wp:lineTo x="21475" y="0"/>
                <wp:lineTo x="0" y="0"/>
              </wp:wrapPolygon>
            </wp:wrapTight>
            <wp:docPr id="1922435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5811" name="Picture 1922435811"/>
                    <pic:cNvPicPr/>
                  </pic:nvPicPr>
                  <pic:blipFill>
                    <a:blip r:embed="rId17">
                      <a:extLst>
                        <a:ext uri="{28A0092B-C50C-407E-A947-70E740481C1C}">
                          <a14:useLocalDpi xmlns:a14="http://schemas.microsoft.com/office/drawing/2010/main" val="0"/>
                        </a:ext>
                      </a:extLst>
                    </a:blip>
                    <a:stretch>
                      <a:fillRect/>
                    </a:stretch>
                  </pic:blipFill>
                  <pic:spPr>
                    <a:xfrm>
                      <a:off x="0" y="0"/>
                      <a:ext cx="2740127" cy="3657600"/>
                    </a:xfrm>
                    <a:prstGeom prst="rect">
                      <a:avLst/>
                    </a:prstGeom>
                  </pic:spPr>
                </pic:pic>
              </a:graphicData>
            </a:graphic>
            <wp14:sizeRelH relativeFrom="margin">
              <wp14:pctWidth>0</wp14:pctWidth>
            </wp14:sizeRelH>
            <wp14:sizeRelV relativeFrom="margin">
              <wp14:pctHeight>0</wp14:pctHeight>
            </wp14:sizeRelV>
          </wp:anchor>
        </w:drawing>
      </w:r>
    </w:p>
    <w:sectPr w:rsidR="00681896" w:rsidSect="00881AC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BE4"/>
    <w:multiLevelType w:val="hybridMultilevel"/>
    <w:tmpl w:val="7B54A75E"/>
    <w:lvl w:ilvl="0" w:tplc="C390F4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1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1641E"/>
    <w:rsid w:val="000438D7"/>
    <w:rsid w:val="00065BA5"/>
    <w:rsid w:val="000F10FC"/>
    <w:rsid w:val="000F6BC3"/>
    <w:rsid w:val="0013784F"/>
    <w:rsid w:val="00155BC7"/>
    <w:rsid w:val="001B4899"/>
    <w:rsid w:val="001C1865"/>
    <w:rsid w:val="00231BCB"/>
    <w:rsid w:val="002A5E09"/>
    <w:rsid w:val="003717F3"/>
    <w:rsid w:val="003D4378"/>
    <w:rsid w:val="003E4FAD"/>
    <w:rsid w:val="003F4CBB"/>
    <w:rsid w:val="004049EC"/>
    <w:rsid w:val="00425D31"/>
    <w:rsid w:val="00482933"/>
    <w:rsid w:val="004C58C5"/>
    <w:rsid w:val="004E5DD6"/>
    <w:rsid w:val="005165DE"/>
    <w:rsid w:val="00576AD8"/>
    <w:rsid w:val="00681896"/>
    <w:rsid w:val="0069731E"/>
    <w:rsid w:val="007344C1"/>
    <w:rsid w:val="00741742"/>
    <w:rsid w:val="00756F46"/>
    <w:rsid w:val="00760239"/>
    <w:rsid w:val="007A056D"/>
    <w:rsid w:val="007C491F"/>
    <w:rsid w:val="007D30E2"/>
    <w:rsid w:val="00881AC1"/>
    <w:rsid w:val="008F7549"/>
    <w:rsid w:val="00913557"/>
    <w:rsid w:val="009171EA"/>
    <w:rsid w:val="009E41B4"/>
    <w:rsid w:val="00A40E52"/>
    <w:rsid w:val="00B15FAB"/>
    <w:rsid w:val="00B84840"/>
    <w:rsid w:val="00BA5AFE"/>
    <w:rsid w:val="00C50311"/>
    <w:rsid w:val="00C60BFC"/>
    <w:rsid w:val="00C74807"/>
    <w:rsid w:val="00C86F2D"/>
    <w:rsid w:val="00D44D08"/>
    <w:rsid w:val="00DC5EC3"/>
    <w:rsid w:val="00DF352E"/>
    <w:rsid w:val="00E12B88"/>
    <w:rsid w:val="00EA1BAB"/>
    <w:rsid w:val="00EB2FE9"/>
    <w:rsid w:val="00ED2393"/>
    <w:rsid w:val="00F15942"/>
    <w:rsid w:val="00F20565"/>
    <w:rsid w:val="00F22722"/>
    <w:rsid w:val="00F2748F"/>
    <w:rsid w:val="00FA454E"/>
    <w:rsid w:val="00FB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8B5CCE1C-E899-4B59-9DEC-A1CF8FF13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1C1865"/>
    <w:rPr>
      <w:color w:val="605E5C"/>
      <w:shd w:val="clear" w:color="auto" w:fill="E1DFDD"/>
    </w:rPr>
  </w:style>
  <w:style w:type="paragraph" w:styleId="ListParagraph">
    <w:name w:val="List Paragraph"/>
    <w:basedOn w:val="Normal"/>
    <w:uiPriority w:val="34"/>
    <w:qFormat/>
    <w:rsid w:val="00425D31"/>
    <w:pPr>
      <w:ind w:left="720"/>
      <w:contextualSpacing/>
    </w:pPr>
  </w:style>
  <w:style w:type="table" w:styleId="TableGrid">
    <w:name w:val="Table Grid"/>
    <w:basedOn w:val="TableNormal"/>
    <w:uiPriority w:val="39"/>
    <w:rsid w:val="00065B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nts.google.com/specimen/Cardo?preview.text=Remnant%20chronicles&amp;query=Cardo" TargetMode="External"/><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hyperlink" Target="https://fonts.google.com/selection?preview.text=Remnant%20chronicles&amp;query=Cinzel+Decorative"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Sarah Penfold</cp:lastModifiedBy>
  <cp:revision>1</cp:revision>
  <dcterms:created xsi:type="dcterms:W3CDTF">2026-03-21T16:39:00Z</dcterms:created>
  <dcterms:modified xsi:type="dcterms:W3CDTF">2026-03-30T17:02:00Z</dcterms:modified>
</cp:coreProperties>
</file>