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6A4C" w14:textId="435D70DF" w:rsidR="005728D4" w:rsidRDefault="00572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Sarah Prince</w:t>
      </w:r>
      <w:r>
        <w:rPr>
          <w:rFonts w:ascii="Times New Roman" w:hAnsi="Times New Roman" w:cs="Times New Roman"/>
          <w:sz w:val="24"/>
          <w:szCs w:val="24"/>
        </w:rPr>
        <w:br/>
        <w:t>August 15</w:t>
      </w:r>
      <w:r w:rsidRPr="005728D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2021</w:t>
      </w:r>
      <w:r>
        <w:rPr>
          <w:rFonts w:ascii="Times New Roman" w:hAnsi="Times New Roman" w:cs="Times New Roman"/>
          <w:sz w:val="24"/>
          <w:szCs w:val="24"/>
        </w:rPr>
        <w:br/>
        <w:t>Final Project Reflection CS-330</w:t>
      </w:r>
    </w:p>
    <w:p w14:paraId="72BFF419" w14:textId="49046229" w:rsidR="005728D4" w:rsidRDefault="005728D4">
      <w:pPr>
        <w:rPr>
          <w:rFonts w:ascii="Times New Roman" w:hAnsi="Times New Roman" w:cs="Times New Roman"/>
          <w:sz w:val="24"/>
          <w:szCs w:val="24"/>
        </w:rPr>
      </w:pPr>
    </w:p>
    <w:p w14:paraId="48369B22" w14:textId="4F7D3289" w:rsidR="005728D4" w:rsidRDefault="005728D4" w:rsidP="00572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this project, a lot of thought and consideration went into my decisions. I took a photograph of my record player (which has become a table overtime) and it had my two plants and a juice box on top. I chose these objects because I believe they showcase 3D shapes very well. My f</w:t>
      </w:r>
      <w:r w:rsidR="007F6C44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shapes that I chose to incorporate into my project are cylinder, torus, pyramid, </w:t>
      </w:r>
      <w:r w:rsidR="007F6C44">
        <w:rPr>
          <w:rFonts w:ascii="Times New Roman" w:hAnsi="Times New Roman" w:cs="Times New Roman"/>
          <w:sz w:val="24"/>
          <w:szCs w:val="24"/>
        </w:rPr>
        <w:t xml:space="preserve">and cube. Both of my plants are bamboo </w:t>
      </w:r>
      <w:proofErr w:type="gramStart"/>
      <w:r w:rsidR="007F6C44">
        <w:rPr>
          <w:rFonts w:ascii="Times New Roman" w:hAnsi="Times New Roman" w:cs="Times New Roman"/>
          <w:sz w:val="24"/>
          <w:szCs w:val="24"/>
        </w:rPr>
        <w:t>plants</w:t>
      </w:r>
      <w:proofErr w:type="gramEnd"/>
      <w:r w:rsidR="007F6C44">
        <w:rPr>
          <w:rFonts w:ascii="Times New Roman" w:hAnsi="Times New Roman" w:cs="Times New Roman"/>
          <w:sz w:val="24"/>
          <w:szCs w:val="24"/>
        </w:rPr>
        <w:t xml:space="preserve"> and the vases are different shapes; one I combined a pyramid and a torus to create, the other is a simple cylinder. I created another cylinder to go on top of the cube to depict a straw coming out of a juice box. My fourth object in the image is the plane that all other objects stand on. I textured two of my objects by mapping my code to JPEGs to show the bamboo texture and the “</w:t>
      </w:r>
      <w:proofErr w:type="spellStart"/>
      <w:r w:rsidR="007F6C44">
        <w:rPr>
          <w:rFonts w:ascii="Times New Roman" w:hAnsi="Times New Roman" w:cs="Times New Roman"/>
          <w:sz w:val="24"/>
          <w:szCs w:val="24"/>
        </w:rPr>
        <w:t>Juicey</w:t>
      </w:r>
      <w:proofErr w:type="spellEnd"/>
      <w:r w:rsidR="007F6C44">
        <w:rPr>
          <w:rFonts w:ascii="Times New Roman" w:hAnsi="Times New Roman" w:cs="Times New Roman"/>
          <w:sz w:val="24"/>
          <w:szCs w:val="24"/>
        </w:rPr>
        <w:t xml:space="preserve"> Juice” box. I did struggle with the juice box, as my texture goes in a different direction than the cube does. I could not figure out how to stretch or manipulate the texture to properly show the box in that way. This project was a lot of trial and error getting everything to fit within the world as I wanted it to. </w:t>
      </w:r>
    </w:p>
    <w:p w14:paraId="110885D8" w14:textId="222AF9CE" w:rsidR="007F6C44" w:rsidRDefault="007F6C44" w:rsidP="00572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project allows the user to navigate through the world using the keyboard and mouse. If a user wants the world to go up, they can hit the “W” key. The “A”, “S”, and “D” keys also allow the user to move the camera. I utilized GLUT which I found easier to maneuver around. I found the code that incorporated GLUT allowed my project to be more modularized. Along with the WASD keys, movement of the mouse i</w:t>
      </w:r>
      <w:r w:rsidR="00B27FC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also possible if the user wants to </w:t>
      </w:r>
      <w:r w:rsidR="00750202">
        <w:rPr>
          <w:rFonts w:ascii="Times New Roman" w:hAnsi="Times New Roman" w:cs="Times New Roman"/>
          <w:sz w:val="24"/>
          <w:szCs w:val="24"/>
        </w:rPr>
        <w:t xml:space="preserve">rotate around the objects. For example, if the user wants to spin the image, they just move the mouse in a circular motion. If the user toggles the mouse, it will allow for zooming in and out of the world. Doing this will show a change in the light sources I implemented as well. There are two light sources, </w:t>
      </w:r>
      <w:r w:rsidR="00750202">
        <w:rPr>
          <w:rFonts w:ascii="Times New Roman" w:hAnsi="Times New Roman" w:cs="Times New Roman"/>
          <w:sz w:val="24"/>
          <w:szCs w:val="24"/>
        </w:rPr>
        <w:lastRenderedPageBreak/>
        <w:t xml:space="preserve">one is brown, which can be seen on the plane, and one is white, which can be seen on the objects. The brown light is showing a reflection from the sun on the plane, while the white light shows glares on the objects. My record player is directly next to a window, so I thought doing the light code the way I did would mirror that </w:t>
      </w:r>
      <w:proofErr w:type="gramStart"/>
      <w:r w:rsidR="00750202">
        <w:rPr>
          <w:rFonts w:ascii="Times New Roman" w:hAnsi="Times New Roman" w:cs="Times New Roman"/>
          <w:sz w:val="24"/>
          <w:szCs w:val="24"/>
        </w:rPr>
        <w:t>pretty well</w:t>
      </w:r>
      <w:proofErr w:type="gramEnd"/>
      <w:r w:rsidR="007502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8B35A7" w14:textId="31D2B646" w:rsidR="00750202" w:rsidRDefault="00750202" w:rsidP="00572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stated above, I utilized GLUT, which helped keep everything organized and legible. GLUT has buil</w:t>
      </w:r>
      <w:r w:rsidR="00B27FC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in shapes which help not have so many lines of code. Using the “include math” header, a lot of the math that is involved with the shapes is already accounted for. For example, my cube did not need as much code if I were to program without GLUT. There were several header files I had created as well. Instead of having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code in one place, I would call upon those header files to save space within my workspace. I had shader header files and texture header files, for example, which helped compartmentalize my code. These header files can be reused in other </w:t>
      </w:r>
      <w:r w:rsidR="00B27FC3">
        <w:rPr>
          <w:rFonts w:ascii="Times New Roman" w:hAnsi="Times New Roman" w:cs="Times New Roman"/>
          <w:sz w:val="24"/>
          <w:szCs w:val="24"/>
        </w:rPr>
        <w:t>projects if</w:t>
      </w:r>
      <w:r>
        <w:rPr>
          <w:rFonts w:ascii="Times New Roman" w:hAnsi="Times New Roman" w:cs="Times New Roman"/>
          <w:sz w:val="24"/>
          <w:szCs w:val="24"/>
        </w:rPr>
        <w:t xml:space="preserve"> I make sure to call upon them and link the libraries. This will save me time in the future </w:t>
      </w:r>
      <w:r w:rsidR="00B27FC3">
        <w:rPr>
          <w:rFonts w:ascii="Times New Roman" w:hAnsi="Times New Roman" w:cs="Times New Roman"/>
          <w:sz w:val="24"/>
          <w:szCs w:val="24"/>
        </w:rPr>
        <w:t xml:space="preserve">with any projects that need light, texture, shading, etc. </w:t>
      </w:r>
    </w:p>
    <w:p w14:paraId="31D13D97" w14:textId="5370E47E" w:rsidR="00B27FC3" w:rsidRPr="005728D4" w:rsidRDefault="00B27FC3" w:rsidP="00572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project, and course overall, was </w:t>
      </w:r>
      <w:proofErr w:type="gramStart"/>
      <w:r>
        <w:rPr>
          <w:rFonts w:ascii="Times New Roman" w:hAnsi="Times New Roman" w:cs="Times New Roman"/>
          <w:sz w:val="24"/>
          <w:szCs w:val="24"/>
        </w:rPr>
        <w:t>definitely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learning experience. I had moments where I had no idea how to proceed. YouTube,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LearnOpenGL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other resources helped me out a ton. Practice and repetition helped me understand certain functions and characteristics of the code. My biggest obstacle and adversity </w:t>
      </w: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learning what different error codes within Microsoft Studio were. Once I figured out the error codes, it was easier to fix when they would pop up again, as things got more involved and tedious. Applying texture was also a hurdle because I could not get my code and computer libraries to link properly. Overall, the stress was worth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 am excited to take what I have learned and apply it to future courses and careers. </w:t>
      </w:r>
    </w:p>
    <w:sectPr w:rsidR="00B27FC3" w:rsidRPr="0057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D4"/>
    <w:rsid w:val="005728D4"/>
    <w:rsid w:val="00750202"/>
    <w:rsid w:val="007F3143"/>
    <w:rsid w:val="007F6C44"/>
    <w:rsid w:val="00B2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CFB0"/>
  <w15:chartTrackingRefBased/>
  <w15:docId w15:val="{EE4F75A5-9A50-48F4-8A4D-5423C407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Prince</dc:creator>
  <cp:keywords/>
  <dc:description/>
  <cp:lastModifiedBy>Sarah Prince</cp:lastModifiedBy>
  <cp:revision>1</cp:revision>
  <dcterms:created xsi:type="dcterms:W3CDTF">2021-08-16T00:00:00Z</dcterms:created>
  <dcterms:modified xsi:type="dcterms:W3CDTF">2021-08-16T00:41:00Z</dcterms:modified>
</cp:coreProperties>
</file>