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68E0" w14:textId="77777777" w:rsidR="001C3C46" w:rsidRDefault="001C3C46"/>
    <w:sectPr w:rsidR="001C3C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6C"/>
    <w:rsid w:val="001C3C46"/>
    <w:rsid w:val="004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7790"/>
  <w15:chartTrackingRefBased/>
  <w15:docId w15:val="{DA83616F-2A6D-4812-8A3F-6B13624C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ساره نضال عيسى ياسين</dc:creator>
  <cp:keywords/>
  <dc:description/>
  <cp:lastModifiedBy>ساره نضال عيسى ياسين</cp:lastModifiedBy>
  <cp:revision>1</cp:revision>
  <dcterms:created xsi:type="dcterms:W3CDTF">2023-01-08T12:39:00Z</dcterms:created>
  <dcterms:modified xsi:type="dcterms:W3CDTF">2023-01-08T12:40:00Z</dcterms:modified>
</cp:coreProperties>
</file>