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:rsidTr="00DB19BE">
        <w:trPr>
          <w:trHeight w:val="340"/>
        </w:trPr>
        <w:tc>
          <w:tcPr>
            <w:tcW w:w="737" w:type="dxa"/>
            <w:vAlign w:val="center"/>
          </w:tcPr>
          <w:p w:rsidR="001B7673" w:rsidRPr="00C52528" w:rsidRDefault="001B7673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1B7673" w:rsidRPr="00C52528" w:rsidRDefault="001B7673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1B7673" w:rsidRPr="00C52528" w:rsidRDefault="001B7673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1B7673" w:rsidRPr="00C52528" w:rsidRDefault="001B7673" w:rsidP="00DB19BE">
            <w:pPr>
              <w:pStyle w:val="Verses"/>
            </w:pPr>
          </w:p>
        </w:tc>
      </w:tr>
    </w:tbl>
    <w:p w:rsidR="001B7673" w:rsidRDefault="001B7673" w:rsidP="001B7673"/>
    <w:p w:rsidR="00AF002F" w:rsidRDefault="00AF002F" w:rsidP="001B7673"/>
    <w:p w:rsidR="00AF002F" w:rsidRDefault="00AF002F" w:rsidP="001B7673"/>
    <w:p w:rsidR="00AF002F" w:rsidRDefault="00AF002F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02F" w:rsidRDefault="00AF002F" w:rsidP="00AF002F">
          <w:pPr>
            <w:pStyle w:val="TOCHeading"/>
            <w:numPr>
              <w:ilvl w:val="0"/>
              <w:numId w:val="0"/>
            </w:numPr>
          </w:pPr>
          <w:r>
            <w:t>Sumário</w:t>
          </w:r>
        </w:p>
        <w:p w:rsidR="00D71FF7" w:rsidRDefault="00AF002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82340" w:history="1">
            <w:r w:rsidR="00D71FF7" w:rsidRPr="00A0208D">
              <w:rPr>
                <w:rStyle w:val="Hyperlink"/>
                <w:noProof/>
              </w:rPr>
              <w:t>1</w:t>
            </w:r>
            <w:r w:rsidR="00D71F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71FF7" w:rsidRPr="00A0208D">
              <w:rPr>
                <w:rStyle w:val="Hyperlink"/>
                <w:noProof/>
              </w:rPr>
              <w:t>Objetivo do Plano de Gerenciamento da Qualidade do Projeto</w:t>
            </w:r>
            <w:r w:rsidR="00D71FF7">
              <w:rPr>
                <w:noProof/>
                <w:webHidden/>
              </w:rPr>
              <w:tab/>
            </w:r>
            <w:r w:rsidR="00D71FF7">
              <w:rPr>
                <w:noProof/>
                <w:webHidden/>
              </w:rPr>
              <w:fldChar w:fldCharType="begin"/>
            </w:r>
            <w:r w:rsidR="00D71FF7">
              <w:rPr>
                <w:noProof/>
                <w:webHidden/>
              </w:rPr>
              <w:instrText xml:space="preserve"> PAGEREF _Toc434482340 \h </w:instrText>
            </w:r>
            <w:r w:rsidR="00D71FF7">
              <w:rPr>
                <w:noProof/>
                <w:webHidden/>
              </w:rPr>
            </w:r>
            <w:r w:rsidR="00D71FF7">
              <w:rPr>
                <w:noProof/>
                <w:webHidden/>
              </w:rPr>
              <w:fldChar w:fldCharType="separate"/>
            </w:r>
            <w:r w:rsidR="00D71FF7">
              <w:rPr>
                <w:noProof/>
                <w:webHidden/>
              </w:rPr>
              <w:t>2</w:t>
            </w:r>
            <w:r w:rsidR="00D71FF7"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482341" w:history="1">
            <w:r w:rsidRPr="00A020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2" w:history="1">
            <w:r w:rsidRPr="00A0208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3" w:history="1">
            <w:r w:rsidRPr="00A0208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Ferramentas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482344" w:history="1">
            <w:r w:rsidRPr="00A020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Métricas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5" w:history="1">
            <w:r w:rsidRPr="00A0208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Requisitos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6" w:history="1">
            <w:r w:rsidRPr="00A0208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Padrões e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7" w:history="1">
            <w:r w:rsidRPr="00A0208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Entregas do Projeto e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482348" w:history="1">
            <w:r w:rsidRPr="00A020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GARANTIA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49" w:history="1">
            <w:r w:rsidRPr="00A0208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Auditorias do Projeto &amp; Revisões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50" w:history="1">
            <w:r w:rsidRPr="00A0208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Processos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51" w:history="1">
            <w:r w:rsidRPr="00A0208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Responsabilidades de Qualidade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4482352" w:history="1">
            <w:r w:rsidRPr="00A020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CONTROLE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53" w:history="1">
            <w:r w:rsidRPr="00A0208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Procedimentos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F7" w:rsidRDefault="00D71FF7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34482354" w:history="1">
            <w:r w:rsidRPr="00A0208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0208D">
              <w:rPr>
                <w:rStyle w:val="Hyperlink"/>
                <w:noProof/>
              </w:rPr>
              <w:t>Procedimentos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02F" w:rsidRDefault="00AF002F">
          <w:r>
            <w:rPr>
              <w:b/>
              <w:bCs/>
            </w:rPr>
            <w:fldChar w:fldCharType="end"/>
          </w:r>
        </w:p>
      </w:sdtContent>
    </w:sdt>
    <w:p w:rsidR="00AF002F" w:rsidRDefault="00AF002F" w:rsidP="001B7673"/>
    <w:p w:rsidR="00AF002F" w:rsidRDefault="00AF002F" w:rsidP="001B7673"/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Heading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173CC2">
      <w:pPr>
        <w:pStyle w:val="Heading1"/>
      </w:pPr>
      <w:bookmarkStart w:id="0" w:name="_Toc341694027"/>
      <w:bookmarkStart w:id="1" w:name="_Toc417921699"/>
      <w:bookmarkStart w:id="2" w:name="_Toc434482340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0"/>
      <w:bookmarkEnd w:id="1"/>
      <w:bookmarkEnd w:id="2"/>
    </w:p>
    <w:p w:rsidR="00F75243" w:rsidRDefault="00F75243" w:rsidP="00F67707">
      <w:pPr>
        <w:pStyle w:val="Comments"/>
      </w:pPr>
      <w:r w:rsidRPr="000D27B6">
        <w:t xml:space="preserve">[O plano de </w:t>
      </w:r>
      <w:hyperlink r:id="rId10" w:history="1">
        <w:r w:rsidR="004761E7" w:rsidRPr="004761E7">
          <w:rPr>
            <w:rStyle w:val="Hyperlink"/>
            <w:rFonts w:cs="Arial"/>
            <w:b/>
            <w:bCs/>
          </w:rPr>
          <w:t>Gerenciamento da qualidade do projeto</w:t>
        </w:r>
      </w:hyperlink>
      <w:r w:rsidR="004761E7">
        <w:t xml:space="preserve"> </w:t>
      </w:r>
      <w:r w:rsidRPr="000D27B6">
        <w:t>descreve como a equipe de gerenciamento de</w:t>
      </w:r>
      <w:r w:rsidR="000D27B6">
        <w:t xml:space="preserve"> </w:t>
      </w:r>
      <w:r w:rsidRPr="000D27B6">
        <w:t xml:space="preserve">projetos </w:t>
      </w:r>
      <w:r w:rsidR="008C315C">
        <w:t xml:space="preserve">cumprira os requisitos de qualidade estabelecidos e como </w:t>
      </w:r>
      <w:r w:rsidRPr="000D27B6">
        <w:t>a</w:t>
      </w:r>
      <w:r w:rsidR="008C315C">
        <w:t>s</w:t>
      </w:r>
      <w:r w:rsidRPr="000D27B6">
        <w:t xml:space="preserve"> política</w:t>
      </w:r>
      <w:r w:rsidR="008C315C">
        <w:t>s</w:t>
      </w:r>
      <w:r w:rsidRPr="000D27B6">
        <w:t xml:space="preserve"> de qualidade da organização </w:t>
      </w:r>
      <w:r w:rsidR="008C315C">
        <w:t>serão implementadas</w:t>
      </w:r>
      <w:r w:rsidR="001B7673" w:rsidRPr="000D27B6">
        <w:t>. ]</w:t>
      </w:r>
    </w:p>
    <w:p w:rsidR="007B0C7E" w:rsidRDefault="007B0C7E" w:rsidP="00F67707">
      <w:pPr>
        <w:pStyle w:val="Comments"/>
      </w:pPr>
      <w:r w:rsidRPr="0042065C">
        <w:rPr>
          <w:highlight w:val="yellow"/>
        </w:rPr>
        <w:t xml:space="preserve">[Exemplo: Disponibilizado em </w:t>
      </w:r>
      <w:hyperlink r:id="rId11" w:history="1">
        <w:r w:rsidRPr="0042065C">
          <w:rPr>
            <w:rStyle w:val="Hyperlink"/>
            <w:highlight w:val="yellow"/>
          </w:rPr>
          <w:t>http://escritoriodeprojetos.com.br/exemplos-de-projetos-com-seus-templates.aspx</w:t>
        </w:r>
      </w:hyperlink>
      <w:r w:rsidR="0042065C" w:rsidRPr="0042065C">
        <w:rPr>
          <w:highlight w:val="yellow"/>
        </w:rPr>
        <w:t xml:space="preserve"> - </w:t>
      </w:r>
      <w:hyperlink r:id="rId12" w:tooltip="Plano de gerenciamento da qualidade vExemplo.docx" w:history="1">
        <w:r w:rsidR="0042065C" w:rsidRPr="0042065C">
          <w:rPr>
            <w:rStyle w:val="Hyperlink"/>
            <w:highlight w:val="yellow"/>
          </w:rPr>
          <w:t>Plano de gerenciamento da qualidade vExemplo.docx</w:t>
        </w:r>
      </w:hyperlink>
      <w:r w:rsidR="0042065C" w:rsidRPr="0042065C">
        <w:rPr>
          <w:highlight w:val="yellow"/>
        </w:rPr>
        <w:t>]</w:t>
      </w:r>
    </w:p>
    <w:p w:rsidR="009C6310" w:rsidRDefault="00D54E1C" w:rsidP="007E501E">
      <w:pPr>
        <w:rPr>
          <w:rFonts w:cs="Arial"/>
        </w:rPr>
      </w:pPr>
      <w:r>
        <w:rPr>
          <w:rFonts w:cs="Arial"/>
        </w:rPr>
        <w:t xml:space="preserve">O </w:t>
      </w:r>
      <w:hyperlink r:id="rId13" w:tooltip="Plano de gerenciamento da qualidade" w:history="1">
        <w:r w:rsidRPr="00D54E1C">
          <w:rPr>
            <w:rStyle w:val="Hyperlink"/>
            <w:rFonts w:cs="Arial"/>
          </w:rPr>
          <w:t>Plano de gerenciamento da qualidade</w:t>
        </w:r>
      </w:hyperlink>
      <w:r>
        <w:rPr>
          <w:rFonts w:cs="Arial"/>
        </w:rPr>
        <w:t xml:space="preserve"> </w:t>
      </w:r>
      <w:r w:rsidR="004761E7">
        <w:rPr>
          <w:rFonts w:cs="Arial"/>
        </w:rPr>
        <w:t>d</w:t>
      </w:r>
      <w:r w:rsidR="0090753C" w:rsidRPr="0090753C">
        <w:rPr>
          <w:rFonts w:cs="Arial"/>
        </w:rPr>
        <w:t>efin</w:t>
      </w:r>
      <w:r w:rsidR="004761E7">
        <w:rPr>
          <w:rFonts w:cs="Arial"/>
        </w:rPr>
        <w:t>e</w:t>
      </w:r>
      <w:r w:rsidR="0090753C" w:rsidRPr="0090753C">
        <w:rPr>
          <w:rFonts w:cs="Arial"/>
        </w:rPr>
        <w:t xml:space="preserve"> </w:t>
      </w:r>
      <w:r>
        <w:rPr>
          <w:rFonts w:cs="Arial"/>
        </w:rPr>
        <w:t xml:space="preserve">requisitos e </w:t>
      </w:r>
      <w:r w:rsidR="004761E7" w:rsidRPr="004761E7">
        <w:rPr>
          <w:rFonts w:cs="Arial"/>
        </w:rPr>
        <w:t>padrões da qualidade aplicáveis ao projeto e a</w:t>
      </w:r>
      <w:r>
        <w:rPr>
          <w:rFonts w:cs="Arial"/>
        </w:rPr>
        <w:t>s suas entregas</w:t>
      </w:r>
      <w:r w:rsidR="008C315C">
        <w:rPr>
          <w:rFonts w:cs="Arial"/>
        </w:rPr>
        <w:t>,</w:t>
      </w:r>
      <w:r w:rsidR="004761E7">
        <w:rPr>
          <w:rFonts w:cs="Arial"/>
        </w:rPr>
        <w:t xml:space="preserve"> d</w:t>
      </w:r>
      <w:r w:rsidR="004761E7" w:rsidRPr="004761E7">
        <w:rPr>
          <w:rFonts w:cs="Arial"/>
        </w:rPr>
        <w:t xml:space="preserve">escreve como </w:t>
      </w:r>
      <w:r>
        <w:rPr>
          <w:rFonts w:cs="Arial"/>
        </w:rPr>
        <w:t xml:space="preserve">será verificado </w:t>
      </w:r>
      <w:r w:rsidR="0090753C" w:rsidRPr="0090753C">
        <w:rPr>
          <w:rFonts w:cs="Arial"/>
        </w:rPr>
        <w:t xml:space="preserve">a conformidade das entregas </w:t>
      </w:r>
      <w:r w:rsidR="00161E86">
        <w:rPr>
          <w:rFonts w:cs="Arial"/>
        </w:rPr>
        <w:t xml:space="preserve">respeitando </w:t>
      </w:r>
      <w:r w:rsidR="0090753C" w:rsidRPr="0090753C">
        <w:rPr>
          <w:rFonts w:cs="Arial"/>
        </w:rPr>
        <w:t>a política de qualidade da empresa</w:t>
      </w:r>
      <w:r w:rsidR="008C315C">
        <w:rPr>
          <w:rFonts w:cs="Arial"/>
        </w:rPr>
        <w:t>, além de detalhar como os processos de gerenciamento da qualidade serão usados</w:t>
      </w:r>
      <w:r w:rsidR="0090753C" w:rsidRPr="0090753C">
        <w:rPr>
          <w:rFonts w:cs="Arial"/>
        </w:rPr>
        <w:t>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Heading1"/>
      </w:pPr>
      <w:bookmarkStart w:id="3" w:name="_Toc341694028"/>
      <w:bookmarkStart w:id="4" w:name="_Toc417921700"/>
      <w:bookmarkStart w:id="5" w:name="_Toc67755726"/>
      <w:bookmarkStart w:id="6" w:name="_Toc434482341"/>
      <w:r w:rsidRPr="00325F53">
        <w:t>Gerenciamento da Qualidade</w:t>
      </w:r>
      <w:bookmarkEnd w:id="3"/>
      <w:bookmarkEnd w:id="4"/>
      <w:bookmarkEnd w:id="6"/>
      <w:r w:rsidRPr="00325F53">
        <w:t xml:space="preserve"> </w:t>
      </w:r>
      <w:bookmarkEnd w:id="5"/>
    </w:p>
    <w:p w:rsidR="00A26DC5" w:rsidRPr="00325F53" w:rsidRDefault="00A26DC5" w:rsidP="00F67707">
      <w:pPr>
        <w:pStyle w:val="Comments"/>
      </w:pPr>
      <w:r w:rsidRPr="00325F53">
        <w:t>[Use as seções seguinte</w:t>
      </w:r>
      <w:r>
        <w:t xml:space="preserve">s para </w:t>
      </w:r>
      <w:r w:rsidRPr="00325F53">
        <w:t>identi</w:t>
      </w:r>
      <w:r w:rsidR="000D2DB6">
        <w:t>fi</w:t>
      </w:r>
      <w:r>
        <w:t>car os componentes do</w:t>
      </w:r>
      <w:r w:rsidRPr="00325F53">
        <w:t xml:space="preserve"> Plano de Qualidade o</w:t>
      </w:r>
      <w:r>
        <w:t>u</w:t>
      </w:r>
      <w:r w:rsidRPr="00325F53">
        <w:t xml:space="preserve"> modif</w:t>
      </w:r>
      <w:r>
        <w:t xml:space="preserve">ique-as para encontrar suas </w:t>
      </w:r>
      <w:r w:rsidR="001B7673">
        <w:t>necessidades</w:t>
      </w:r>
      <w:r w:rsidR="001B7673" w:rsidRPr="00325F53">
        <w:t>. ]</w:t>
      </w:r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 w:rsidR="00161E86">
        <w:rPr>
          <w:rFonts w:cs="Arial"/>
        </w:rPr>
        <w:t xml:space="preserve">requisitos e </w:t>
      </w:r>
      <w:r w:rsidR="00161E86" w:rsidRPr="004761E7">
        <w:rPr>
          <w:rFonts w:cs="Arial"/>
        </w:rPr>
        <w:t>padrões da qualidade aplicáveis ao projeto e a</w:t>
      </w:r>
      <w:r w:rsidR="00161E86">
        <w:rPr>
          <w:rFonts w:cs="Arial"/>
        </w:rPr>
        <w:t>s suas entregas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Heading2"/>
      </w:pPr>
      <w:bookmarkStart w:id="7" w:name="_Toc341694029"/>
      <w:bookmarkStart w:id="8" w:name="_Toc417921701"/>
      <w:bookmarkStart w:id="9" w:name="_Toc434482342"/>
      <w:r>
        <w:t xml:space="preserve">Processos de </w:t>
      </w:r>
      <w:r w:rsidR="00A32E31">
        <w:t xml:space="preserve">Gerenciamento da </w:t>
      </w:r>
      <w:r>
        <w:t>Qualidade</w:t>
      </w:r>
      <w:bookmarkEnd w:id="7"/>
      <w:bookmarkEnd w:id="8"/>
      <w:bookmarkEnd w:id="9"/>
    </w:p>
    <w:p w:rsidR="00A26DC5" w:rsidRDefault="00A26DC5" w:rsidP="00A26DC5"/>
    <w:p w:rsidR="00A26DC5" w:rsidRPr="00894132" w:rsidRDefault="00A33348" w:rsidP="00A26DC5">
      <w:hyperlink r:id="rId14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33348" w:rsidP="00A26DC5">
      <w:hyperlink r:id="rId15" w:history="1">
        <w:r w:rsidR="00902865" w:rsidRPr="00902865">
          <w:rPr>
            <w:rStyle w:val="Hyperlink"/>
          </w:rPr>
          <w:t>Controlar a qualidade</w:t>
        </w:r>
      </w:hyperlink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Default="00A26DC5" w:rsidP="00A26DC5"/>
    <w:p w:rsidR="00FD1501" w:rsidRPr="00AA21AD" w:rsidRDefault="00FD1501" w:rsidP="00FD1501">
      <w:pPr>
        <w:pStyle w:val="Heading2"/>
      </w:pPr>
      <w:bookmarkStart w:id="10" w:name="_Toc341694032"/>
      <w:bookmarkStart w:id="11" w:name="_Toc417921704"/>
      <w:bookmarkStart w:id="12" w:name="_Toc434482343"/>
      <w:r w:rsidRPr="00AA21AD">
        <w:t>Ferramentas de Qualidade</w:t>
      </w:r>
      <w:bookmarkEnd w:id="10"/>
      <w:bookmarkEnd w:id="11"/>
      <w:bookmarkEnd w:id="12"/>
    </w:p>
    <w:p w:rsidR="00FD1501" w:rsidRPr="00AA21AD" w:rsidRDefault="00FD1501" w:rsidP="00FD1501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de qualidade</w:t>
      </w:r>
      <w:r>
        <w:t xml:space="preserve"> que o projeto empregará. Descreve como serão usadas e o responsável por isso. ]</w:t>
      </w:r>
    </w:p>
    <w:p w:rsidR="00FD1501" w:rsidRPr="00593B39" w:rsidRDefault="00FD1501" w:rsidP="00FD1501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FD1501" w:rsidRPr="00871510" w:rsidTr="00E639F9">
        <w:trPr>
          <w:trHeight w:val="170"/>
        </w:trPr>
        <w:tc>
          <w:tcPr>
            <w:tcW w:w="1702" w:type="dxa"/>
            <w:shd w:val="clear" w:color="auto" w:fill="DBE5F1"/>
          </w:tcPr>
          <w:p w:rsidR="00FD1501" w:rsidRPr="00871510" w:rsidRDefault="00FD1501" w:rsidP="00E639F9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FD1501" w:rsidRPr="00871510" w:rsidRDefault="00FD1501" w:rsidP="00E639F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FD1501" w:rsidRPr="00871510" w:rsidRDefault="00FD1501" w:rsidP="00E639F9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FD1501" w:rsidRPr="00871510" w:rsidRDefault="00FD1501" w:rsidP="00E639F9">
            <w:pPr>
              <w:pStyle w:val="Comments"/>
            </w:pPr>
            <w:r w:rsidRPr="00871510">
              <w:t>Responsável</w:t>
            </w:r>
          </w:p>
        </w:tc>
      </w:tr>
      <w:tr w:rsidR="00FD1501" w:rsidRPr="00871510" w:rsidTr="00E639F9">
        <w:tc>
          <w:tcPr>
            <w:tcW w:w="1702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CheckList</w:t>
            </w:r>
          </w:p>
          <w:p w:rsidR="00FD1501" w:rsidRPr="00871510" w:rsidRDefault="00FD1501" w:rsidP="00E639F9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Aplicável em todos as entregas deste projeto.</w:t>
            </w:r>
          </w:p>
          <w:p w:rsidR="00FD1501" w:rsidRPr="00871510" w:rsidRDefault="00FD1501" w:rsidP="00E639F9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E639F9">
        <w:tc>
          <w:tcPr>
            <w:tcW w:w="1702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Gráfico de Ishikawa</w:t>
            </w:r>
          </w:p>
          <w:p w:rsidR="00FD1501" w:rsidRPr="00871510" w:rsidRDefault="00FD1501" w:rsidP="00E639F9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E639F9">
        <w:tc>
          <w:tcPr>
            <w:tcW w:w="1702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Gráfico de Pareto</w:t>
            </w: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Quando houver ocorrências de inconformidade na qualidade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E639F9">
        <w:tc>
          <w:tcPr>
            <w:tcW w:w="1702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lastRenderedPageBreak/>
              <w:t>Auditoria do Processo</w:t>
            </w: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E639F9">
            <w:pPr>
              <w:pStyle w:val="Comments"/>
            </w:pPr>
            <w:r w:rsidRPr="00871510">
              <w:t>Auditor</w:t>
            </w:r>
          </w:p>
        </w:tc>
      </w:tr>
    </w:tbl>
    <w:p w:rsidR="00FD1501" w:rsidRDefault="00FD1501" w:rsidP="00FD1501">
      <w:pPr>
        <w:pStyle w:val="Comments"/>
      </w:pPr>
    </w:p>
    <w:p w:rsidR="00FD1501" w:rsidRDefault="00FD1501" w:rsidP="00FD1501">
      <w:pPr>
        <w:pStyle w:val="Comments"/>
      </w:pPr>
      <w:r w:rsidRPr="00593B39">
        <w:t>]</w:t>
      </w:r>
    </w:p>
    <w:p w:rsidR="00FD1501" w:rsidRPr="00AA21AD" w:rsidRDefault="00FD1501" w:rsidP="00FD1501">
      <w:pPr>
        <w:pStyle w:val="Comments"/>
      </w:pPr>
    </w:p>
    <w:p w:rsidR="00FD1501" w:rsidRPr="00AA21AD" w:rsidRDefault="00FD1501" w:rsidP="00FD1501">
      <w:pPr>
        <w:rPr>
          <w:rFonts w:cs="Arial"/>
        </w:rPr>
      </w:pPr>
    </w:p>
    <w:p w:rsidR="002C547C" w:rsidRPr="00397235" w:rsidRDefault="002C547C" w:rsidP="002C547C">
      <w:pPr>
        <w:pStyle w:val="Heading1"/>
      </w:pPr>
      <w:bookmarkStart w:id="13" w:name="_Toc434482344"/>
      <w:r>
        <w:t>Métricas</w:t>
      </w:r>
      <w:r w:rsidRPr="00397235">
        <w:t xml:space="preserve"> d</w:t>
      </w:r>
      <w:r>
        <w:t>a</w:t>
      </w:r>
      <w:r w:rsidRPr="00397235">
        <w:t xml:space="preserve"> Qualidade</w:t>
      </w:r>
      <w:bookmarkEnd w:id="13"/>
    </w:p>
    <w:p w:rsidR="002C547C" w:rsidRDefault="002C547C" w:rsidP="002C547C">
      <w:pPr>
        <w:pStyle w:val="Comments"/>
      </w:pPr>
      <w:r w:rsidRPr="00AA21AD">
        <w:t>[</w:t>
      </w:r>
      <w:r>
        <w:t>Uma métrica de qualidade é uma definição operacional que descreve, em termos bem específicos, um atributo do projeto ou do produto, e como o processo de controle da qualidade irá medi-lo.</w:t>
      </w:r>
    </w:p>
    <w:p w:rsidR="002C547C" w:rsidRDefault="002C547C" w:rsidP="002C547C">
      <w:pPr>
        <w:pStyle w:val="Comments"/>
      </w:pPr>
      <w:r>
        <w:t>Uma métrica é medida e possui um valor real.</w:t>
      </w:r>
    </w:p>
    <w:p w:rsidR="002C547C" w:rsidRDefault="002C547C" w:rsidP="002C547C">
      <w:pPr>
        <w:pStyle w:val="Comments"/>
      </w:pPr>
      <w:r>
        <w:t>Nessa seção, defina primeiramente os requisitos de sucesso do projeto e como eles serão atendidos através das entregas do projeto e dos padrões e requisitos de qualidade determinados. ]</w:t>
      </w:r>
    </w:p>
    <w:p w:rsidR="00FD1501" w:rsidRPr="00894132" w:rsidRDefault="00FD1501" w:rsidP="00A26DC5"/>
    <w:p w:rsidR="00A26DC5" w:rsidRPr="00894132" w:rsidRDefault="00FD1501" w:rsidP="00A26DC5">
      <w:pPr>
        <w:pStyle w:val="Heading2"/>
      </w:pPr>
      <w:bookmarkStart w:id="14" w:name="_Toc341694030"/>
      <w:bookmarkStart w:id="15" w:name="_Toc417921702"/>
      <w:bookmarkStart w:id="16" w:name="_Toc434482345"/>
      <w:r>
        <w:t xml:space="preserve">Requisitos </w:t>
      </w:r>
      <w:r w:rsidR="00A26DC5">
        <w:t>de sucesso do projeto</w:t>
      </w:r>
      <w:bookmarkEnd w:id="14"/>
      <w:bookmarkEnd w:id="15"/>
      <w:bookmarkEnd w:id="16"/>
    </w:p>
    <w:p w:rsidR="00A26DC5" w:rsidRPr="00894132" w:rsidRDefault="00A26DC5" w:rsidP="00F67707">
      <w:pPr>
        <w:pStyle w:val="Comments"/>
      </w:pPr>
      <w:r w:rsidRPr="00AA21AD">
        <w:t>[</w:t>
      </w:r>
      <w:r w:rsidR="00FD1501">
        <w:t>Explicar c</w:t>
      </w:r>
      <w:r>
        <w:t>omo será determinado se o projeto foi um sucesso</w:t>
      </w:r>
      <w:r w:rsidR="001B7673">
        <w:t>. ]</w:t>
      </w:r>
    </w:p>
    <w:p w:rsidR="00593B39" w:rsidRPr="00593B39" w:rsidRDefault="00593B39" w:rsidP="00F67707">
      <w:pPr>
        <w:pStyle w:val="Comments"/>
      </w:pPr>
      <w:r w:rsidRPr="00593B39">
        <w:t>[Exemplo:</w:t>
      </w:r>
    </w:p>
    <w:p w:rsidR="00841220" w:rsidRPr="00841220" w:rsidRDefault="00841220" w:rsidP="00841220">
      <w:pPr>
        <w:pStyle w:val="Comments"/>
      </w:pPr>
      <w:r w:rsidRPr="00841220">
        <w:t xml:space="preserve">O projeto será considerado um sucesso se atender a todos os critérios de aceitação das entregas, respeitar as restrições e cumprir o cronograma de execução e principalmente atender os requisitos </w:t>
      </w:r>
      <w:r>
        <w:t xml:space="preserve">e padrões </w:t>
      </w:r>
      <w:r w:rsidRPr="00841220">
        <w:t>de qualidade detalhados nesse plano</w:t>
      </w:r>
      <w:r>
        <w:t>.</w:t>
      </w:r>
    </w:p>
    <w:p w:rsidR="00593B39" w:rsidRDefault="00593B39" w:rsidP="00F67707">
      <w:pPr>
        <w:pStyle w:val="Comments"/>
      </w:pPr>
      <w:r w:rsidRPr="00593B39">
        <w:t>]</w:t>
      </w:r>
    </w:p>
    <w:p w:rsidR="00D477B4" w:rsidRDefault="00D477B4" w:rsidP="00A26DC5">
      <w:pPr>
        <w:rPr>
          <w:rFonts w:cs="Arial"/>
        </w:rPr>
      </w:pPr>
    </w:p>
    <w:p w:rsidR="00A26DC5" w:rsidRPr="00397235" w:rsidRDefault="002C547C" w:rsidP="00A26DC5">
      <w:pPr>
        <w:pStyle w:val="Heading2"/>
      </w:pPr>
      <w:bookmarkStart w:id="17" w:name="_Toc341694031"/>
      <w:bookmarkStart w:id="18" w:name="_Toc417921703"/>
      <w:bookmarkStart w:id="19" w:name="_Toc434482346"/>
      <w:r>
        <w:t xml:space="preserve">Padrões e Requisitos </w:t>
      </w:r>
      <w:r w:rsidR="00A26DC5" w:rsidRPr="00397235">
        <w:t>d</w:t>
      </w:r>
      <w:r>
        <w:t>e</w:t>
      </w:r>
      <w:r w:rsidR="00A26DC5" w:rsidRPr="00397235">
        <w:t xml:space="preserve"> Qualidade</w:t>
      </w:r>
      <w:bookmarkEnd w:id="17"/>
      <w:bookmarkEnd w:id="18"/>
      <w:bookmarkEnd w:id="19"/>
    </w:p>
    <w:p w:rsidR="00D01D05" w:rsidRDefault="00A26DC5" w:rsidP="00F67707">
      <w:pPr>
        <w:pStyle w:val="Comments"/>
      </w:pPr>
      <w:r w:rsidRPr="00AA21AD">
        <w:t>[List</w:t>
      </w:r>
      <w:r w:rsidR="00D01D05">
        <w:t>e</w:t>
      </w:r>
      <w:r w:rsidRPr="00AA21AD">
        <w:t xml:space="preserve"> os padrões </w:t>
      </w:r>
      <w:r w:rsidR="006420E8">
        <w:t xml:space="preserve">e requisitos </w:t>
      </w:r>
      <w:r w:rsidRPr="00AA21AD">
        <w:t>de qualidade</w:t>
      </w:r>
      <w:r>
        <w:t xml:space="preserve"> usados </w:t>
      </w:r>
      <w:r w:rsidR="00D477B4">
        <w:t>e</w:t>
      </w:r>
      <w:r>
        <w:t xml:space="preserve"> como </w:t>
      </w:r>
      <w:r w:rsidR="00D477B4">
        <w:t>serão</w:t>
      </w:r>
      <w:r w:rsidR="00116F8F">
        <w:t xml:space="preserve"> satisf</w:t>
      </w:r>
      <w:r>
        <w:t>e</w:t>
      </w:r>
      <w:r w:rsidR="00D477B4">
        <w:t>itos</w:t>
      </w:r>
      <w:r>
        <w:t>.</w:t>
      </w:r>
      <w:r w:rsidR="00C0414B">
        <w:t xml:space="preserve"> </w:t>
      </w:r>
    </w:p>
    <w:p w:rsidR="00D01D05" w:rsidRDefault="00C0414B" w:rsidP="00F67707">
      <w:pPr>
        <w:pStyle w:val="Comments"/>
      </w:pPr>
      <w:r>
        <w:t xml:space="preserve">Para os padrões de mercado, referenciar a Norma ABNT ou Internacional, e para os padrões da empresa, referenciar o procedimento do SGQ (Sistema de Gestão da Qualidade) ou documento de referência. </w:t>
      </w:r>
      <w:r w:rsidR="00D01D05">
        <w:t>Anexar os documentos referenciados.</w:t>
      </w:r>
    </w:p>
    <w:p w:rsidR="00D01D05" w:rsidRDefault="00D01D05" w:rsidP="00F67707">
      <w:pPr>
        <w:pStyle w:val="Comments"/>
      </w:pPr>
      <w:r>
        <w:t>Lembre-se, requisito da qualidade é uma condição ou aptidão de um atributo do projeto.</w:t>
      </w:r>
      <w:r w:rsidRPr="00D01D05">
        <w:t xml:space="preserve"> </w:t>
      </w:r>
      <w:r>
        <w:t>Para atender um requisito da qualidade, você pode usar um ou mais indicadores. ]</w:t>
      </w:r>
    </w:p>
    <w:p w:rsidR="00D01D05" w:rsidRDefault="00D01D05" w:rsidP="00F67707">
      <w:pPr>
        <w:pStyle w:val="Comments"/>
      </w:pPr>
      <w:r>
        <w:t>[Exemplo:</w:t>
      </w:r>
    </w:p>
    <w:p w:rsidR="00D01D05" w:rsidRDefault="00D01D05" w:rsidP="00D01D05">
      <w:pPr>
        <w:pStyle w:val="Comments"/>
      </w:pPr>
      <w:r>
        <w:t>Atributo do Projeto: Atendimento do SAC;</w:t>
      </w:r>
    </w:p>
    <w:p w:rsidR="00D01D05" w:rsidRDefault="00D01D05" w:rsidP="00D01D05">
      <w:pPr>
        <w:pStyle w:val="Comments"/>
      </w:pPr>
      <w:r>
        <w:t>Requisito de Qualidade: Rápido Atendimento do SAC;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01D05" w:rsidRPr="00D01D05" w:rsidTr="000E36B1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Requisito de Qualidade</w:t>
            </w: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Indicadores</w:t>
            </w:r>
          </w:p>
        </w:tc>
      </w:tr>
      <w:tr w:rsidR="00D01D05" w:rsidRPr="00D01D05" w:rsidTr="000E36B1">
        <w:tc>
          <w:tcPr>
            <w:tcW w:w="2628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>
              <w:t xml:space="preserve">Rápido </w:t>
            </w:r>
            <w:r w:rsidRPr="00D01D05">
              <w:t xml:space="preserve">Atendimento </w:t>
            </w:r>
            <w:r>
              <w:t>d</w:t>
            </w:r>
            <w:r w:rsidRPr="00D01D05">
              <w:t xml:space="preserve">o </w:t>
            </w:r>
            <w:r>
              <w:t>SAC</w:t>
            </w:r>
          </w:p>
        </w:tc>
        <w:tc>
          <w:tcPr>
            <w:tcW w:w="4860" w:type="dxa"/>
            <w:shd w:val="clear" w:color="auto" w:fill="auto"/>
          </w:tcPr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Estimar a demanda e estabelecer o número adequado de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Treinar os atendentes nas técnicas de atendimento rápido.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Estabelecer meta de atendimento para os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Monitorar o tempo de atendimento utilizando os indicadores de qualidade definidos.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 xml:space="preserve">Aperfeiçoar continuamente o atendimento conforme detalhado na seção </w:t>
            </w:r>
            <w:r w:rsidRPr="00D01D05">
              <w:rPr>
                <w:u w:val="single"/>
              </w:rPr>
              <w:t>Processos de Melhoria Contínua</w:t>
            </w:r>
            <w:r w:rsidRPr="00D01D05">
              <w:t>.</w:t>
            </w:r>
          </w:p>
        </w:tc>
        <w:tc>
          <w:tcPr>
            <w:tcW w:w="1440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 w:rsidRPr="00D01D05">
              <w:t>IQ01: Percentual de chamadas atendidas no primeiro toque.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IQ02: Tempo médio de atendimento.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IQ03: Tempo médio de espera.</w:t>
            </w:r>
          </w:p>
        </w:tc>
      </w:tr>
    </w:tbl>
    <w:p w:rsidR="00A26DC5" w:rsidRPr="00AA21AD" w:rsidRDefault="001B7673" w:rsidP="00F67707">
      <w:pPr>
        <w:pStyle w:val="Comments"/>
      </w:pPr>
      <w:r>
        <w:t>]</w:t>
      </w:r>
    </w:p>
    <w:p w:rsidR="00593B39" w:rsidRDefault="00593B39" w:rsidP="00593B39"/>
    <w:p w:rsidR="00C0414B" w:rsidRDefault="00C0414B" w:rsidP="00593B39"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269"/>
      </w:tblGrid>
      <w:tr w:rsidR="00C0414B" w:rsidRPr="0000794C" w:rsidTr="00593B39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269" w:type="dxa"/>
            <w:shd w:val="clear" w:color="auto" w:fill="DBE5F1" w:themeFill="accent1" w:themeFillTint="33"/>
            <w:vAlign w:val="center"/>
          </w:tcPr>
          <w:p w:rsidR="00C0414B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C0414B" w:rsidTr="00593B39">
        <w:tc>
          <w:tcPr>
            <w:tcW w:w="2628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  <w:tc>
          <w:tcPr>
            <w:tcW w:w="6269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</w:tr>
    </w:tbl>
    <w:p w:rsidR="00C0414B" w:rsidRDefault="00C0414B" w:rsidP="00F67707">
      <w:pPr>
        <w:pStyle w:val="Comments"/>
      </w:pPr>
    </w:p>
    <w:p w:rsidR="00C0414B" w:rsidRPr="00D477B4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lastRenderedPageBreak/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D477B4" w:rsidTr="00EF377D">
        <w:tc>
          <w:tcPr>
            <w:tcW w:w="2628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</w:tr>
    </w:tbl>
    <w:p w:rsidR="00D477B4" w:rsidRDefault="00D477B4" w:rsidP="00F67707">
      <w:pPr>
        <w:pStyle w:val="Comments"/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325F53" w:rsidRDefault="00A26DC5" w:rsidP="00A26DC5">
      <w:pPr>
        <w:pStyle w:val="Heading2"/>
      </w:pPr>
      <w:bookmarkStart w:id="20" w:name="_Toc341694033"/>
      <w:bookmarkStart w:id="21" w:name="_Toc417921705"/>
      <w:bookmarkStart w:id="22" w:name="_Toc434482347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20"/>
      <w:bookmarkEnd w:id="21"/>
      <w:bookmarkEnd w:id="22"/>
    </w:p>
    <w:p w:rsidR="00A26DC5" w:rsidRPr="00AA21AD" w:rsidRDefault="00A26DC5" w:rsidP="00F67707">
      <w:pPr>
        <w:pStyle w:val="Comments"/>
      </w:pPr>
      <w:r w:rsidRPr="00AA21AD">
        <w:t>[</w:t>
      </w:r>
      <w:r w:rsidR="003560A2">
        <w:t xml:space="preserve">Baseado </w:t>
      </w:r>
      <w:r w:rsidR="00A61A75">
        <w:t>nos requisitos de qualidade d</w:t>
      </w:r>
      <w:r w:rsidR="003560A2">
        <w:t>a seção métricas de qualidade</w:t>
      </w:r>
      <w:r w:rsidR="00A61A75">
        <w:t>,</w:t>
      </w:r>
      <w:r w:rsidR="003560A2">
        <w:t xml:space="preserve"> </w:t>
      </w:r>
      <w:r w:rsidR="00A61A75">
        <w:t xml:space="preserve">descreva </w:t>
      </w:r>
      <w:r w:rsidR="003560A2">
        <w:t>as entregas</w:t>
      </w:r>
      <w:r w:rsidR="00A61A75">
        <w:t xml:space="preserve"> necessárias para cumpri-los</w:t>
      </w:r>
      <w:r w:rsidR="003560A2">
        <w:t xml:space="preserve">, seus critérios de aceitação e como e quando (checkpoint) serão </w:t>
      </w:r>
      <w:r w:rsidR="00A61A75">
        <w:t>validados. ]</w:t>
      </w: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79"/>
        <w:gridCol w:w="4752"/>
        <w:gridCol w:w="1430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EE78B3" w:rsidTr="00EE78B3">
        <w:tc>
          <w:tcPr>
            <w:tcW w:w="454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</w:tr>
    </w:tbl>
    <w:p w:rsidR="00A26DC5" w:rsidRDefault="00A26DC5" w:rsidP="00F67707">
      <w:pPr>
        <w:pStyle w:val="Comments"/>
      </w:pPr>
    </w:p>
    <w:p w:rsidR="00FD1501" w:rsidRDefault="00FD1501" w:rsidP="00F67707">
      <w:pPr>
        <w:pStyle w:val="Comments"/>
      </w:pPr>
    </w:p>
    <w:p w:rsidR="00A26DC5" w:rsidRPr="00D56105" w:rsidRDefault="00A26DC5" w:rsidP="00A26DC5">
      <w:pPr>
        <w:pStyle w:val="Heading1"/>
      </w:pPr>
      <w:bookmarkStart w:id="23" w:name="_Toc341694034"/>
      <w:bookmarkStart w:id="24" w:name="_Toc417921706"/>
      <w:bookmarkStart w:id="25" w:name="_Toc67755727"/>
      <w:bookmarkStart w:id="26" w:name="_Toc434482348"/>
      <w:r w:rsidRPr="00D56105">
        <w:t>GARANTIA DE QUALIDADE DO PROJET</w:t>
      </w:r>
      <w:r>
        <w:t>O</w:t>
      </w:r>
      <w:bookmarkEnd w:id="23"/>
      <w:bookmarkEnd w:id="24"/>
      <w:bookmarkEnd w:id="26"/>
    </w:p>
    <w:p w:rsidR="00A26DC5" w:rsidRPr="002B0527" w:rsidRDefault="002B0527" w:rsidP="00F67707">
      <w:pPr>
        <w:pStyle w:val="Comments"/>
      </w:pPr>
      <w:r w:rsidRPr="002B0527">
        <w:t>[</w:t>
      </w:r>
      <w:r w:rsidR="00A26DC5" w:rsidRPr="002B0527">
        <w:t>Define atividade</w:t>
      </w:r>
      <w:r w:rsidRPr="002B0527">
        <w:t>s</w:t>
      </w:r>
      <w:r w:rsidR="00A26DC5" w:rsidRPr="002B0527">
        <w:t xml:space="preserve"> d</w:t>
      </w:r>
      <w:r w:rsidR="00902865">
        <w:t xml:space="preserve">o processo </w:t>
      </w:r>
      <w:hyperlink r:id="rId16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  <w:r w:rsidR="00A26DC5" w:rsidRPr="002B0527">
        <w:t xml:space="preserve"> incluindo </w:t>
      </w:r>
      <w:r w:rsidR="001F1617" w:rsidRPr="002B0527">
        <w:t xml:space="preserve">auditorias, </w:t>
      </w:r>
      <w:r w:rsidR="00A26DC5" w:rsidRPr="002B0527">
        <w:t xml:space="preserve">e melhoria </w:t>
      </w:r>
      <w:r w:rsidR="001B7673" w:rsidRPr="002B0527">
        <w:t>contínua. ]</w:t>
      </w:r>
    </w:p>
    <w:p w:rsidR="00A26DC5" w:rsidRPr="00D56105" w:rsidRDefault="00A26DC5" w:rsidP="002B0527"/>
    <w:p w:rsidR="00A26DC5" w:rsidRDefault="00A26DC5" w:rsidP="00A26DC5">
      <w:pPr>
        <w:pStyle w:val="Heading2"/>
      </w:pPr>
      <w:bookmarkStart w:id="27" w:name="_Toc67755737"/>
      <w:bookmarkStart w:id="28" w:name="_Toc341694035"/>
      <w:bookmarkStart w:id="29" w:name="_Toc417921707"/>
      <w:bookmarkStart w:id="30" w:name="_Toc434482349"/>
      <w:r w:rsidRPr="00D56105">
        <w:t xml:space="preserve">Auditorias do Projeto &amp; Revisões </w:t>
      </w:r>
      <w:bookmarkEnd w:id="27"/>
      <w:r w:rsidRPr="00D56105">
        <w:t>d</w:t>
      </w:r>
      <w:r>
        <w:t>e Qualidade</w:t>
      </w:r>
      <w:bookmarkEnd w:id="28"/>
      <w:bookmarkEnd w:id="29"/>
      <w:bookmarkEnd w:id="30"/>
    </w:p>
    <w:p w:rsidR="002B0527" w:rsidRPr="002B0527" w:rsidRDefault="002B0527" w:rsidP="00F67707">
      <w:pPr>
        <w:pStyle w:val="Comments"/>
      </w:pPr>
      <w:r w:rsidRPr="002B0527">
        <w:t>[Análise estruturada e independente que busca identificar políticas, processos e procedimentos ineficientes e ineficazes em uso no projeto e não aderentes às políticas e procedimentos do projeto e da empresa]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1" w:name="_Toc341694036"/>
      <w:bookmarkStart w:id="32" w:name="_Toc417921708"/>
      <w:bookmarkStart w:id="33" w:name="_Toc67755743"/>
      <w:bookmarkStart w:id="34" w:name="_Toc434482350"/>
      <w:r>
        <w:t>Processos de Melhoria Contínua</w:t>
      </w:r>
      <w:bookmarkEnd w:id="31"/>
      <w:bookmarkEnd w:id="32"/>
      <w:bookmarkEnd w:id="34"/>
    </w:p>
    <w:p w:rsidR="00A26DC5" w:rsidRDefault="002B0527" w:rsidP="00F67707">
      <w:pPr>
        <w:pStyle w:val="Comments"/>
      </w:pPr>
      <w:r w:rsidRPr="002B0527">
        <w:t>[</w:t>
      </w:r>
      <w:r>
        <w:t>M</w:t>
      </w:r>
      <w:r w:rsidRPr="002B0527">
        <w:t xml:space="preserve">eio iterativo de melhorar a qualidade de todos os processos. </w:t>
      </w:r>
      <w:r>
        <w:t>R</w:t>
      </w:r>
      <w:r w:rsidRPr="002B0527">
        <w:t xml:space="preserve">eduz o desperdício e elimina as atividades que não agregam valor, permitindo que os processos sejam operados com níveis mais altos de eficiência e </w:t>
      </w:r>
      <w:r w:rsidR="001B7673" w:rsidRPr="002B0527">
        <w:t>eficácia. ]</w:t>
      </w:r>
    </w:p>
    <w:p w:rsidR="0002320C" w:rsidRPr="002B0527" w:rsidRDefault="0002320C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5" w:name="_Toc341694037"/>
      <w:bookmarkStart w:id="36" w:name="_Toc417921709"/>
      <w:bookmarkStart w:id="37" w:name="_Toc434482351"/>
      <w:r w:rsidRPr="00D56105">
        <w:t>Respon</w:t>
      </w:r>
      <w:bookmarkEnd w:id="33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35"/>
      <w:bookmarkEnd w:id="36"/>
      <w:bookmarkEnd w:id="37"/>
    </w:p>
    <w:p w:rsidR="00A26DC5" w:rsidRPr="0033433F" w:rsidRDefault="00A26DC5" w:rsidP="00F67707">
      <w:pPr>
        <w:pStyle w:val="Comments"/>
      </w:pPr>
      <w:r w:rsidRPr="00AA21AD">
        <w:t>[</w:t>
      </w:r>
      <w:r>
        <w:t xml:space="preserve">Descreva as responsabilidades </w:t>
      </w:r>
      <w:r w:rsidR="002D1D6D">
        <w:t xml:space="preserve">referentes aos processos de qualidade </w:t>
      </w:r>
      <w:r>
        <w:t xml:space="preserve">de cada membro do projeto, mesmo que já citados em outros tópicos do </w:t>
      </w:r>
      <w:r w:rsidR="001B7673">
        <w:t>documento.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777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bookmarkEnd w:id="25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Default="003614A4" w:rsidP="003614A4">
      <w:pPr>
        <w:pStyle w:val="Heading1"/>
      </w:pPr>
      <w:bookmarkStart w:id="38" w:name="_Toc341694039"/>
      <w:bookmarkStart w:id="39" w:name="_Toc417921711"/>
      <w:bookmarkStart w:id="40" w:name="_Toc434482352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38"/>
      <w:bookmarkEnd w:id="39"/>
      <w:bookmarkEnd w:id="40"/>
    </w:p>
    <w:p w:rsidR="000235A4" w:rsidRPr="00C94EAE" w:rsidRDefault="000235A4" w:rsidP="00F67707">
      <w:pPr>
        <w:pStyle w:val="Comments"/>
      </w:pPr>
      <w:r w:rsidRPr="00C94EAE">
        <w:t>[Descreva os procedimentos d</w:t>
      </w:r>
      <w:r>
        <w:t xml:space="preserve">o processo </w:t>
      </w:r>
      <w:hyperlink r:id="rId17" w:history="1">
        <w:r w:rsidRPr="00902865">
          <w:rPr>
            <w:rStyle w:val="Hyperlink"/>
          </w:rPr>
          <w:t>Controlar a qualidade</w:t>
        </w:r>
      </w:hyperlink>
      <w:r w:rsidRPr="00C94EAE">
        <w:t>, como as inspeções, que serão feitas, etc. Segue abaixo um exemplo. ]</w:t>
      </w:r>
    </w:p>
    <w:p w:rsidR="000235A4" w:rsidRPr="000235A4" w:rsidRDefault="000235A4" w:rsidP="000235A4"/>
    <w:p w:rsidR="003614A4" w:rsidRPr="00D2767E" w:rsidRDefault="003614A4" w:rsidP="003614A4">
      <w:pPr>
        <w:pStyle w:val="Heading2"/>
      </w:pPr>
      <w:bookmarkStart w:id="41" w:name="_Toc341694040"/>
      <w:bookmarkStart w:id="42" w:name="_Toc417921712"/>
      <w:bookmarkStart w:id="43" w:name="_Toc434482353"/>
      <w:r>
        <w:t xml:space="preserve">Procedimentos de </w:t>
      </w:r>
      <w:bookmarkEnd w:id="41"/>
      <w:bookmarkEnd w:id="42"/>
      <w:r w:rsidR="0021287F">
        <w:t>Inspeção</w:t>
      </w:r>
      <w:bookmarkEnd w:id="43"/>
    </w:p>
    <w:p w:rsidR="00C94EAE" w:rsidRDefault="00C94EAE" w:rsidP="00C94EAE"/>
    <w:p w:rsidR="00C94EAE" w:rsidRDefault="0021287F" w:rsidP="00C94EAE">
      <w:r>
        <w:t>A</w:t>
      </w:r>
      <w:r w:rsidR="00C94EAE">
        <w:t xml:space="preserve"> inspeção </w:t>
      </w:r>
      <w:r>
        <w:t xml:space="preserve">será realizada na conclusão de cada entrega </w:t>
      </w:r>
      <w:r w:rsidR="00C94EAE">
        <w:t xml:space="preserve">utilizando-se </w:t>
      </w:r>
      <w:r w:rsidR="001B7673">
        <w:t>CheckList</w:t>
      </w:r>
      <w:r w:rsidR="00C94EAE">
        <w:t xml:space="preserve"> apresentado </w:t>
      </w:r>
      <w:r w:rsidR="00CA0341">
        <w:t xml:space="preserve">em anexo </w:t>
      </w:r>
      <w:r w:rsidR="00C94EAE">
        <w:t>e respectivamente, os seus indicadores, a fim de manter a qualidade do projeto e alimentar o processo de melhoria contínua.</w:t>
      </w:r>
    </w:p>
    <w:p w:rsidR="000235A4" w:rsidRDefault="000235A4" w:rsidP="00C94EAE"/>
    <w:p w:rsidR="003614A4" w:rsidRDefault="003614A4" w:rsidP="003614A4">
      <w:pPr>
        <w:pStyle w:val="Heading2"/>
      </w:pPr>
      <w:bookmarkStart w:id="44" w:name="_Toc341694041"/>
      <w:bookmarkStart w:id="45" w:name="_Toc417921713"/>
      <w:bookmarkStart w:id="46" w:name="_Toc434482354"/>
      <w:r>
        <w:t>Proce</w:t>
      </w:r>
      <w:r w:rsidR="000235A4">
        <w:t xml:space="preserve">dimentos </w:t>
      </w:r>
      <w:r>
        <w:t>de Monitoramento</w:t>
      </w:r>
      <w:bookmarkEnd w:id="44"/>
      <w:bookmarkEnd w:id="45"/>
      <w:bookmarkEnd w:id="46"/>
    </w:p>
    <w:p w:rsidR="00F67707" w:rsidRPr="00F67707" w:rsidRDefault="000235A4" w:rsidP="00F67707">
      <w:pPr>
        <w:pStyle w:val="Comments"/>
      </w:pPr>
      <w:r w:rsidRPr="00C94EAE">
        <w:t>[</w:t>
      </w:r>
      <w:r w:rsidR="0021287F">
        <w:t>U</w:t>
      </w:r>
      <w:r>
        <w:t xml:space="preserve">se o </w:t>
      </w:r>
      <w:hyperlink r:id="rId18" w:history="1">
        <w:r w:rsidR="00F67707" w:rsidRPr="00F67707">
          <w:rPr>
            <w:rStyle w:val="Hyperlink"/>
          </w:rPr>
          <w:t>Template</w:t>
        </w:r>
        <w:r w:rsidR="00F67707">
          <w:rPr>
            <w:rStyle w:val="Hyperlink"/>
          </w:rPr>
          <w:t xml:space="preserve"> de</w:t>
        </w:r>
        <w:r w:rsidR="00F67707" w:rsidRPr="00F67707">
          <w:rPr>
            <w:rStyle w:val="Hyperlink"/>
          </w:rPr>
          <w:t xml:space="preserve"> M</w:t>
        </w:r>
        <w:r w:rsidR="00F67707">
          <w:rPr>
            <w:rStyle w:val="Hyperlink"/>
          </w:rPr>
          <w:t>é</w:t>
        </w:r>
        <w:r w:rsidR="00F67707" w:rsidRPr="00F67707">
          <w:rPr>
            <w:rStyle w:val="Hyperlink"/>
          </w:rPr>
          <w:t>tricas da Qualidade xlsx</w:t>
        </w:r>
      </w:hyperlink>
      <w:r w:rsidR="00F67707">
        <w:t xml:space="preserve"> para indicar quais indicadores serão monitorados</w:t>
      </w:r>
      <w:r w:rsidR="0021287F">
        <w:t>,</w:t>
      </w:r>
      <w:r w:rsidR="00F67707">
        <w:t xml:space="preserve"> </w:t>
      </w:r>
      <w:r w:rsidR="0021287F">
        <w:t>como, em qual frequência, ... ]</w:t>
      </w:r>
    </w:p>
    <w:p w:rsidR="00F67707" w:rsidRPr="00C94EAE" w:rsidRDefault="00F67707" w:rsidP="00F67707">
      <w:pPr>
        <w:pStyle w:val="Comments"/>
      </w:pPr>
    </w:p>
    <w:p w:rsidR="000235A4" w:rsidRPr="0021287F" w:rsidRDefault="0021287F" w:rsidP="0021287F">
      <w:r w:rsidRPr="0021287F">
        <w:t xml:space="preserve">Para atingir os requisitos de qualidade será feito o monitoramento dos indicadores conforme a planilha de </w:t>
      </w:r>
      <w:hyperlink r:id="rId19" w:history="1">
        <w:r w:rsidR="00F67707" w:rsidRPr="0021287F">
          <w:rPr>
            <w:rStyle w:val="Hyperlink"/>
          </w:rPr>
          <w:t>Métricas da Qualidade xlsx</w:t>
        </w:r>
      </w:hyperlink>
      <w:r w:rsidRPr="0021287F">
        <w:t xml:space="preserve"> em anexo.</w:t>
      </w:r>
    </w:p>
    <w:p w:rsidR="008843C9" w:rsidRDefault="008843C9" w:rsidP="003D377B"/>
    <w:p w:rsidR="008843C9" w:rsidRDefault="008843C9" w:rsidP="003D377B"/>
    <w:p w:rsidR="008843C9" w:rsidRDefault="008843C9" w:rsidP="003D377B">
      <w:bookmarkStart w:id="47" w:name="_GoBack"/>
      <w:bookmarkEnd w:id="47"/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48" w:rsidRDefault="00A33348" w:rsidP="005E1593">
      <w:r>
        <w:separator/>
      </w:r>
    </w:p>
  </w:endnote>
  <w:endnote w:type="continuationSeparator" w:id="0">
    <w:p w:rsidR="00A33348" w:rsidRDefault="00A3334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E60353" w:rsidRPr="006419CA" w:rsidTr="00BD308A">
      <w:trPr>
        <w:jc w:val="center"/>
      </w:trPr>
      <w:tc>
        <w:tcPr>
          <w:tcW w:w="4175" w:type="dxa"/>
          <w:vAlign w:val="center"/>
        </w:tcPr>
        <w:p w:rsidR="00E60353" w:rsidRPr="006419CA" w:rsidRDefault="00E60353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E60353" w:rsidRPr="006419CA" w:rsidRDefault="00E60353" w:rsidP="00BD308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1FF7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1FF7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D308A" w:rsidRPr="006419CA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D308A" w:rsidRPr="006419CA" w:rsidRDefault="00BD308A" w:rsidP="00EF377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D308A" w:rsidRPr="006419CA" w:rsidRDefault="00A33348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D308A">
              <w:rPr>
                <w:rStyle w:val="Hyperlink"/>
              </w:rPr>
              <w:t>http://escritoriodeprojetos.com.br</w:t>
            </w:r>
          </w:hyperlink>
        </w:p>
      </w:tc>
    </w:tr>
  </w:tbl>
  <w:p w:rsidR="00E60353" w:rsidRPr="006419CA" w:rsidRDefault="00E60353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48" w:rsidRDefault="00A33348" w:rsidP="005E1593">
      <w:r>
        <w:separator/>
      </w:r>
    </w:p>
  </w:footnote>
  <w:footnote w:type="continuationSeparator" w:id="0">
    <w:p w:rsidR="00A33348" w:rsidRDefault="00A3334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D308A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BD308A" w:rsidP="005E1593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D308A" w:rsidRPr="00AD691F" w:rsidRDefault="001B7673" w:rsidP="00F67707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18073E4D" wp14:editId="68EDD35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D308A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D308A" w:rsidRPr="001B7673" w:rsidRDefault="00660086" w:rsidP="00EF377D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SUBJECT   \* MERGEFORMAT </w:instrText>
          </w:r>
          <w:r w:rsidRPr="001B7673">
            <w:fldChar w:fldCharType="separate"/>
          </w:r>
          <w:r w:rsidR="00BD308A" w:rsidRPr="001B7673">
            <w:rPr>
              <w:sz w:val="22"/>
            </w:rPr>
            <w:t>Nome do Projeto</w:t>
          </w:r>
          <w:r w:rsidRPr="001B7673">
            <w:fldChar w:fldCharType="end"/>
          </w:r>
        </w:p>
      </w:tc>
      <w:tc>
        <w:tcPr>
          <w:tcW w:w="1956" w:type="dxa"/>
          <w:vMerge/>
          <w:vAlign w:val="center"/>
        </w:tcPr>
        <w:p w:rsidR="00BD308A" w:rsidRPr="00A10908" w:rsidRDefault="00BD308A" w:rsidP="00EF377D">
          <w:pPr>
            <w:pStyle w:val="Header"/>
            <w:rPr>
              <w:b/>
            </w:rPr>
          </w:pPr>
        </w:p>
      </w:tc>
    </w:tr>
  </w:tbl>
  <w:p w:rsidR="00E60353" w:rsidRDefault="00E60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F5D6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235A4"/>
    <w:rsid w:val="000506C9"/>
    <w:rsid w:val="00095545"/>
    <w:rsid w:val="000A798C"/>
    <w:rsid w:val="000C4A03"/>
    <w:rsid w:val="000D27B6"/>
    <w:rsid w:val="000D2DB6"/>
    <w:rsid w:val="000E2853"/>
    <w:rsid w:val="00101045"/>
    <w:rsid w:val="00116F8F"/>
    <w:rsid w:val="00121E7E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1287F"/>
    <w:rsid w:val="00227278"/>
    <w:rsid w:val="00274187"/>
    <w:rsid w:val="002A1FE1"/>
    <w:rsid w:val="002B0527"/>
    <w:rsid w:val="002B2F68"/>
    <w:rsid w:val="002C547C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761E7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60B36"/>
    <w:rsid w:val="00593B39"/>
    <w:rsid w:val="005943C2"/>
    <w:rsid w:val="005E1593"/>
    <w:rsid w:val="005F487B"/>
    <w:rsid w:val="006419CA"/>
    <w:rsid w:val="006420E8"/>
    <w:rsid w:val="00660086"/>
    <w:rsid w:val="00663704"/>
    <w:rsid w:val="006A233C"/>
    <w:rsid w:val="00707B50"/>
    <w:rsid w:val="00743E89"/>
    <w:rsid w:val="00746E77"/>
    <w:rsid w:val="00753A28"/>
    <w:rsid w:val="007A054B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9D04AE"/>
    <w:rsid w:val="00A22321"/>
    <w:rsid w:val="00A26DC5"/>
    <w:rsid w:val="00A32E31"/>
    <w:rsid w:val="00A33348"/>
    <w:rsid w:val="00A601BE"/>
    <w:rsid w:val="00A61A75"/>
    <w:rsid w:val="00AC4F9F"/>
    <w:rsid w:val="00AD3265"/>
    <w:rsid w:val="00AE1992"/>
    <w:rsid w:val="00AF002F"/>
    <w:rsid w:val="00AF15FC"/>
    <w:rsid w:val="00B46AD4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F4B8B"/>
    <w:rsid w:val="00E1746E"/>
    <w:rsid w:val="00E34C15"/>
    <w:rsid w:val="00E449F9"/>
    <w:rsid w:val="00E60353"/>
    <w:rsid w:val="00E77394"/>
    <w:rsid w:val="00ED4566"/>
    <w:rsid w:val="00EE78B3"/>
    <w:rsid w:val="00EF377D"/>
    <w:rsid w:val="00F33625"/>
    <w:rsid w:val="00F67707"/>
    <w:rsid w:val="00F75243"/>
    <w:rsid w:val="00FA23B4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67707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67707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B767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scritoriodeprojetos.com.br/plano-de-gerenciamento-da-qualidade.aspx" TargetMode="External"/><Relationship Id="rId18" Type="http://schemas.openxmlformats.org/officeDocument/2006/relationships/hyperlink" Target="http://escritoriodeprojetos.com.br/SharedFiles/Download.aspx?pageid=92&amp;fileid=855&amp;mid=24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SharedFiles/Download.aspx?pageid=26&amp;mid=89&amp;fileid=95" TargetMode="External"/><Relationship Id="rId17" Type="http://schemas.openxmlformats.org/officeDocument/2006/relationships/hyperlink" Target="http://escritoriodeprojetos.com.br/controlar-a-qualidade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ealizar-a-garantia-da-qualidade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exemplos-de-projetos-com-seus-template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ontrolar-a-qualidade.aspx" TargetMode="External"/><Relationship Id="rId10" Type="http://schemas.openxmlformats.org/officeDocument/2006/relationships/hyperlink" Target="http://escritoriodeprojetos.com.br/gerenciamento-da-qualidade-do-projeto.aspx" TargetMode="External"/><Relationship Id="rId19" Type="http://schemas.openxmlformats.org/officeDocument/2006/relationships/hyperlink" Target="http://escritoriodeprojetos.com.br/SharedFiles/Download.aspx?pageid=92&amp;fileid=855&amp;mid=2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scritoriodeprojetos.com.br/realizar-a-garantia-da-qualidade.asp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06723A"/>
    <w:rsid w:val="002578E5"/>
    <w:rsid w:val="002C6845"/>
    <w:rsid w:val="005515C5"/>
    <w:rsid w:val="006B4DF9"/>
    <w:rsid w:val="007B7F60"/>
    <w:rsid w:val="00812F99"/>
    <w:rsid w:val="00827844"/>
    <w:rsid w:val="009E6BB4"/>
    <w:rsid w:val="00A87511"/>
    <w:rsid w:val="00AB37BA"/>
    <w:rsid w:val="00B44379"/>
    <w:rsid w:val="00BA37D2"/>
    <w:rsid w:val="00BA5DA6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F6F18-72BD-4F73-9283-86A3829A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774</TotalTime>
  <Pages>1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PMO Escritório de Projetos</Company>
  <LinksUpToDate>false</LinksUpToDate>
  <CharactersWithSpaces>10175</CharactersWithSpaces>
  <SharedDoc>false</SharedDoc>
  <HyperlinkBase>http://escritoriodeprojetos.com.br/SharedFiles/Download.aspx?pageid=18&amp;mid=24&amp;fileid=21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Eduardo Montes</cp:lastModifiedBy>
  <cp:revision>38</cp:revision>
  <dcterms:created xsi:type="dcterms:W3CDTF">2011-09-20T13:43:00Z</dcterms:created>
  <dcterms:modified xsi:type="dcterms:W3CDTF">2015-11-05T12:29:00Z</dcterms:modified>
</cp:coreProperties>
</file>