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C" w:rsidRDefault="0077188C" w:rsidP="0077188C">
      <w:pPr>
        <w:pStyle w:val="Ingenafstand"/>
        <w:rPr>
          <w:b/>
          <w:lang w:val="en-US"/>
        </w:rPr>
      </w:pPr>
      <w:r w:rsidRPr="00424172">
        <w:rPr>
          <w:b/>
          <w:lang w:val="en-US"/>
        </w:rPr>
        <w:t>The cost of allied health assessments delivered by videoconference to a residential facility for elderly people</w:t>
      </w:r>
    </w:p>
    <w:p w:rsidR="0077188C" w:rsidRPr="00424172" w:rsidRDefault="0077188C" w:rsidP="0077188C">
      <w:pPr>
        <w:pStyle w:val="Ingenafstand"/>
        <w:rPr>
          <w:b/>
          <w:lang w:val="en-US"/>
        </w:rPr>
      </w:pPr>
    </w:p>
    <w:p w:rsidR="0077188C" w:rsidRDefault="0077188C" w:rsidP="0077188C">
      <w:r>
        <w:t>Artiklen beregner årlige omkostninger ved brug af telemedicin ved at beregne omkostninger på et pilotprojekt, der forløb over tre måneder. Omkostninger er opdelt i faste omkostninger og variable omkostninger. Disse omkostninger bliver holdt op imod omkostninger ved face-to-face-besøg, og det konkluderes, at tel</w:t>
      </w:r>
      <w:bookmarkStart w:id="0" w:name="_GoBack"/>
      <w:bookmarkEnd w:id="0"/>
      <w:r>
        <w:t>emedicin økonomisk set kan svare sig.</w:t>
      </w:r>
    </w:p>
    <w:p w:rsidR="0077188C" w:rsidRDefault="0077188C" w:rsidP="0077188C">
      <w:pPr>
        <w:pStyle w:val="Listeafsnit"/>
        <w:numPr>
          <w:ilvl w:val="0"/>
          <w:numId w:val="2"/>
        </w:numPr>
      </w:pPr>
      <w:r>
        <w:t>Mange formodninger er taget.</w:t>
      </w:r>
    </w:p>
    <w:p w:rsidR="0077188C" w:rsidRDefault="0077188C" w:rsidP="0077188C">
      <w:pPr>
        <w:pStyle w:val="Listeafsnit"/>
        <w:numPr>
          <w:ilvl w:val="0"/>
          <w:numId w:val="2"/>
        </w:numPr>
      </w:pPr>
      <w:r>
        <w:t>Brugt i økonomiafsnit til at konkludere, at antallet af besøg er essentielt for, hvorvidt der er økonomisk gevinst eller ej.</w:t>
      </w:r>
    </w:p>
    <w:p w:rsidR="0077188C" w:rsidRDefault="0077188C" w:rsidP="0077188C">
      <w:pPr>
        <w:pStyle w:val="Listeafsnit"/>
        <w:numPr>
          <w:ilvl w:val="0"/>
          <w:numId w:val="2"/>
        </w:numPr>
      </w:pPr>
      <w:r>
        <w:t xml:space="preserve">Australsk studie – kan det overføres til DK? </w:t>
      </w:r>
    </w:p>
    <w:p w:rsidR="0077188C" w:rsidRPr="00424172" w:rsidRDefault="0077188C" w:rsidP="0077188C">
      <w:pPr>
        <w:rPr>
          <w:b/>
          <w:lang w:val="en-US" w:eastAsia="da-DK"/>
        </w:rPr>
      </w:pPr>
      <w:r w:rsidRPr="00424172">
        <w:rPr>
          <w:b/>
          <w:lang w:val="en-US" w:eastAsia="da-DK"/>
        </w:rPr>
        <w:t>Performance analysis of topologies for Web-based Real-Time Communication (</w:t>
      </w:r>
      <w:proofErr w:type="spellStart"/>
      <w:r w:rsidRPr="00424172">
        <w:rPr>
          <w:b/>
          <w:lang w:val="en-US" w:eastAsia="da-DK"/>
        </w:rPr>
        <w:t>WebRTC</w:t>
      </w:r>
      <w:proofErr w:type="spellEnd"/>
      <w:r w:rsidRPr="00424172">
        <w:rPr>
          <w:b/>
          <w:lang w:val="en-US" w:eastAsia="da-DK"/>
        </w:rPr>
        <w:t>)</w:t>
      </w:r>
    </w:p>
    <w:p w:rsidR="0077188C" w:rsidRDefault="0077188C" w:rsidP="0077188C">
      <w:pPr>
        <w:pStyle w:val="Listeafsnit"/>
        <w:numPr>
          <w:ilvl w:val="0"/>
          <w:numId w:val="1"/>
        </w:numPr>
      </w:pPr>
      <w:r>
        <w:t>Lavet et test-</w:t>
      </w:r>
      <w:proofErr w:type="spellStart"/>
      <w:r>
        <w:t>setup</w:t>
      </w:r>
      <w:proofErr w:type="spellEnd"/>
      <w:r>
        <w:t xml:space="preserve"> og testet, hvor godt </w:t>
      </w:r>
      <w:proofErr w:type="spellStart"/>
      <w:r>
        <w:t>WebRTC</w:t>
      </w:r>
      <w:proofErr w:type="spellEnd"/>
      <w:r>
        <w:t xml:space="preserve"> performer </w:t>
      </w:r>
      <w:proofErr w:type="spellStart"/>
      <w:r>
        <w:t>mhp</w:t>
      </w:r>
      <w:proofErr w:type="spellEnd"/>
      <w:r>
        <w:t xml:space="preserve">. CPU og netværk. </w:t>
      </w:r>
      <w:proofErr w:type="spellStart"/>
      <w:r>
        <w:t>Delay</w:t>
      </w:r>
      <w:proofErr w:type="spellEnd"/>
      <w:r>
        <w:t xml:space="preserve"> på 3G.</w:t>
      </w:r>
    </w:p>
    <w:p w:rsidR="0077188C" w:rsidRDefault="0077188C" w:rsidP="0077188C">
      <w:pPr>
        <w:pStyle w:val="Listeafsnit"/>
        <w:numPr>
          <w:ilvl w:val="0"/>
          <w:numId w:val="1"/>
        </w:numPr>
      </w:pPr>
      <w:r>
        <w:t xml:space="preserve">Testet ved forskellige bredbåndsforbindelser, hvor der gennemgående er højere bitrate på billedet ved høje forbindelser og færre </w:t>
      </w:r>
      <w:proofErr w:type="spellStart"/>
      <w:r>
        <w:t>packet</w:t>
      </w:r>
      <w:proofErr w:type="spellEnd"/>
      <w:r>
        <w:t xml:space="preserve"> losses.</w:t>
      </w:r>
    </w:p>
    <w:p w:rsidR="0077188C" w:rsidRDefault="0077188C" w:rsidP="0077188C">
      <w:pPr>
        <w:pStyle w:val="Listeafsnit"/>
        <w:numPr>
          <w:ilvl w:val="0"/>
          <w:numId w:val="1"/>
        </w:numPr>
      </w:pPr>
      <w:r>
        <w:t xml:space="preserve">Vi har i </w:t>
      </w:r>
      <w:proofErr w:type="spellStart"/>
      <w:r>
        <w:t>MTV’en</w:t>
      </w:r>
      <w:proofErr w:type="spellEnd"/>
      <w:r>
        <w:t xml:space="preserve"> brugt den til at vurdere </w:t>
      </w:r>
      <w:proofErr w:type="spellStart"/>
      <w:r>
        <w:t>WebRTC</w:t>
      </w:r>
      <w:proofErr w:type="spellEnd"/>
      <w:r>
        <w:t xml:space="preserve"> som løsning i </w:t>
      </w:r>
      <w:proofErr w:type="spellStart"/>
      <w:r>
        <w:t>Appinux</w:t>
      </w:r>
      <w:proofErr w:type="spellEnd"/>
      <w:r>
        <w:t>.</w:t>
      </w:r>
    </w:p>
    <w:p w:rsidR="0077188C" w:rsidRDefault="0077188C" w:rsidP="0077188C">
      <w:pPr>
        <w:pStyle w:val="Listeafsnit"/>
        <w:numPr>
          <w:ilvl w:val="0"/>
          <w:numId w:val="1"/>
        </w:numPr>
      </w:pPr>
      <w:r>
        <w:t>Artiklen beskriver også alternativer, man kunne tage fat i.</w:t>
      </w:r>
    </w:p>
    <w:p w:rsidR="0077188C" w:rsidRDefault="0077188C" w:rsidP="0077188C">
      <w:pPr>
        <w:pStyle w:val="Listeafsnit"/>
        <w:numPr>
          <w:ilvl w:val="0"/>
          <w:numId w:val="1"/>
        </w:numPr>
      </w:pPr>
      <w:r>
        <w:t>Meget teknisk artikel, som går over niveau.</w:t>
      </w:r>
    </w:p>
    <w:p w:rsidR="0077188C" w:rsidRPr="00AA622A" w:rsidRDefault="0077188C" w:rsidP="0077188C">
      <w:pPr>
        <w:pStyle w:val="Listeafsnit"/>
        <w:numPr>
          <w:ilvl w:val="0"/>
          <w:numId w:val="1"/>
        </w:numPr>
      </w:pPr>
      <w:r>
        <w:t xml:space="preserve">Gammel artikel (2013), som vurderer mobil performance ud fra 3G. Det er altså sandsynligt, at </w:t>
      </w:r>
      <w:proofErr w:type="spellStart"/>
      <w:r>
        <w:t>WebRTC</w:t>
      </w:r>
      <w:proofErr w:type="spellEnd"/>
      <w:r>
        <w:t xml:space="preserve"> er blevet optimeret og fungerer bedre på mobilt netværk.</w:t>
      </w:r>
    </w:p>
    <w:p w:rsidR="00AE0FFB" w:rsidRDefault="0077188C"/>
    <w:sectPr w:rsidR="00AE0F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B41"/>
    <w:multiLevelType w:val="hybridMultilevel"/>
    <w:tmpl w:val="84786D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52027"/>
    <w:multiLevelType w:val="hybridMultilevel"/>
    <w:tmpl w:val="55F04E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8C"/>
    <w:rsid w:val="00564114"/>
    <w:rsid w:val="0077188C"/>
    <w:rsid w:val="0079306C"/>
    <w:rsid w:val="008202E9"/>
    <w:rsid w:val="008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C3C13-9870-4E94-B2D1-301A759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188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77188C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7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Tinghøj Honoré</dc:creator>
  <cp:keywords/>
  <dc:description/>
  <cp:lastModifiedBy>Jeppe Tinghøj Honoré</cp:lastModifiedBy>
  <cp:revision>1</cp:revision>
  <dcterms:created xsi:type="dcterms:W3CDTF">2016-06-28T11:54:00Z</dcterms:created>
  <dcterms:modified xsi:type="dcterms:W3CDTF">2016-06-28T11:58:00Z</dcterms:modified>
</cp:coreProperties>
</file>