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after="0"/>
        <w:jc w:val="center"/>
      </w:pPr>
      <w:r>
        <w:rPr>
          <w:rFonts w:ascii="Arial" w:cs="Arial" w:eastAsia="Arial" w:hAnsi="Arial"/>
          <w:b/>
          <w:bCs/>
          <w:color w:val="1E3A5F"/>
          <w:sz w:val="96"/>
          <w:szCs w:val="96"/>
        </w:rPr>
        <w:t xml:space="preserve">EXAMBHAI</w:t>
      </w:r>
    </w:p>
    <w:p>
      <w:pPr>
        <w:spacing w:before="0" w:after="80"/>
        <w:jc w:val="center"/>
      </w:pPr>
      <w:r>
        <w:rPr>
          <w:rFonts w:ascii="Arial" w:cs="Arial" w:eastAsia="Arial" w:hAnsi="Arial"/>
          <w:i/>
          <w:iCs/>
          <w:color w:val="F59E0B"/>
          <w:sz w:val="30"/>
          <w:szCs w:val="30"/>
        </w:rPr>
        <w:t xml:space="preserve">India's Emotionally-Intelligent Exam Preparation Platform</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40"/>
              <w:left w:type="dxa" w:w="240"/>
              <w:bottom w:type="dxa" w:w="240"/>
              <w:right w:type="dxa" w:w="240"/>
            </w:tcMar>
          </w:tcPr>
          <w:p>
            <w:pPr>
              <w:jc w:val="center"/>
            </w:pPr>
            <w:r>
              <w:rPr>
                <w:rFonts w:ascii="Arial" w:cs="Arial" w:eastAsia="Arial" w:hAnsi="Arial"/>
                <w:b/>
                <w:bCs/>
                <w:color w:val="F59E0B"/>
                <w:sz w:val="28"/>
                <w:szCs w:val="28"/>
              </w:rPr>
              <w:t xml:space="preserve">COMPLETE MASTER PLAN</w:t>
            </w:r>
          </w:p>
          <w:p>
            <w:pPr>
              <w:jc w:val="center"/>
            </w:pPr>
            <w:r>
              <w:rPr>
                <w:rFonts w:ascii="Arial" w:cs="Arial" w:eastAsia="Arial" w:hAnsi="Arial"/>
                <w:color w:val="FFFFFF"/>
                <w:sz w:val="22"/>
                <w:szCs w:val="22"/>
              </w:rPr>
              <w:t xml:space="preserve">Product  •  AI Architecture  •  Marketing  •  Beta Launch  •  Funding</w:t>
            </w:r>
          </w:p>
          <w:p>
            <w:pPr>
              <w:jc w:val="center"/>
            </w:pPr>
            <w:r>
              <w:rPr>
                <w:rFonts w:ascii="Arial" w:cs="Arial" w:eastAsia="Arial" w:hAnsi="Arial"/>
                <w:color w:val="AAAAAA"/>
                <w:sz w:val="20"/>
                <w:szCs w:val="20"/>
              </w:rPr>
              <w:t xml:space="preserve">Version 3.0  |  March 2026  |  Confidential</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EFF6FF" w:val="clear"/>
            <w:tcMar>
              <w:top w:type="dxa" w:w="120"/>
              <w:left w:type="dxa" w:w="120"/>
              <w:bottom w:type="dxa" w:w="120"/>
              <w:right w:type="dxa" w:w="120"/>
            </w:tcMar>
          </w:tcPr>
          <w:p>
            <w:pPr>
              <w:jc w:val="center"/>
            </w:pPr>
            <w:r>
              <w:rPr>
                <w:rFonts w:ascii="Arial" w:cs="Arial" w:eastAsia="Arial" w:hAnsi="Arial"/>
                <w:b/>
                <w:bCs/>
                <w:color w:val="1E3A5F"/>
                <w:sz w:val="36"/>
                <w:szCs w:val="36"/>
              </w:rPr>
              <w:t xml:space="preserve">3 Crore+</w:t>
            </w:r>
          </w:p>
          <w:p>
            <w:pPr>
              <w:jc w:val="center"/>
            </w:pPr>
            <w:r>
              <w:rPr>
                <w:rFonts w:ascii="Arial" w:cs="Arial" w:eastAsia="Arial" w:hAnsi="Arial"/>
                <w:color w:val="555555"/>
                <w:sz w:val="18"/>
                <w:szCs w:val="18"/>
              </w:rPr>
              <w:t xml:space="preserve">Govt. Exam Aspirants</w:t>
            </w:r>
          </w:p>
          <w:p>
            <w:pPr>
              <w:jc w:val="center"/>
            </w:pPr>
            <w:r>
              <w:rPr>
                <w:rFonts w:ascii="Arial" w:cs="Arial" w:eastAsia="Arial" w:hAnsi="Arial"/>
                <w:i/>
                <w:iCs/>
                <w:color w:val="777777"/>
                <w:sz w:val="16"/>
                <w:szCs w:val="16"/>
              </w:rPr>
              <w:t xml:space="preserve">Annual market size</w:t>
            </w:r>
          </w:p>
        </w:tc>
        <w:tc>
          <w:tcPr>
            <w:tcW w:type="dxa" w:w="2340"/>
            <w:tcBorders>
              <w:top w:val="single" w:color="065F46" w:sz="1"/>
              <w:left w:val="single" w:color="065F46" w:sz="1"/>
              <w:bottom w:val="single" w:color="065F46" w:sz="1"/>
              <w:right w:val="single" w:color="065F46" w:sz="1"/>
            </w:tcBorders>
            <w:shd w:fill="ECFDF5" w:val="clear"/>
            <w:tcMar>
              <w:top w:type="dxa" w:w="120"/>
              <w:left w:type="dxa" w:w="120"/>
              <w:bottom w:type="dxa" w:w="120"/>
              <w:right w:type="dxa" w:w="120"/>
            </w:tcMar>
          </w:tcPr>
          <w:p>
            <w:pPr>
              <w:jc w:val="center"/>
            </w:pPr>
            <w:r>
              <w:rPr>
                <w:rFonts w:ascii="Arial" w:cs="Arial" w:eastAsia="Arial" w:hAnsi="Arial"/>
                <w:b/>
                <w:bCs/>
                <w:color w:val="065F46"/>
                <w:sz w:val="36"/>
                <w:szCs w:val="36"/>
              </w:rPr>
              <w:t xml:space="preserve">₹0</w:t>
            </w:r>
          </w:p>
          <w:p>
            <w:pPr>
              <w:jc w:val="center"/>
            </w:pPr>
            <w:r>
              <w:rPr>
                <w:rFonts w:ascii="Arial" w:cs="Arial" w:eastAsia="Arial" w:hAnsi="Arial"/>
                <w:color w:val="555555"/>
                <w:sz w:val="18"/>
                <w:szCs w:val="18"/>
              </w:rPr>
              <w:t xml:space="preserve">AI Cost/Month</w:t>
            </w:r>
          </w:p>
          <w:p>
            <w:pPr>
              <w:jc w:val="center"/>
            </w:pPr>
            <w:r>
              <w:rPr>
                <w:rFonts w:ascii="Arial" w:cs="Arial" w:eastAsia="Arial" w:hAnsi="Arial"/>
                <w:i/>
                <w:iCs/>
                <w:color w:val="777777"/>
                <w:sz w:val="16"/>
                <w:szCs w:val="16"/>
              </w:rPr>
              <w:t xml:space="preserve">Sarvam 105B free</w:t>
            </w:r>
          </w:p>
        </w:tc>
        <w:tc>
          <w:tcPr>
            <w:tcW w:type="dxa" w:w="2340"/>
            <w:tcBorders>
              <w:top w:val="single" w:color="92400E" w:sz="1"/>
              <w:left w:val="single" w:color="92400E" w:sz="1"/>
              <w:bottom w:val="single" w:color="92400E" w:sz="1"/>
              <w:right w:val="single" w:color="92400E" w:sz="1"/>
            </w:tcBorders>
            <w:shd w:fill="FFFBEB" w:val="clear"/>
            <w:tcMar>
              <w:top w:type="dxa" w:w="120"/>
              <w:left w:type="dxa" w:w="120"/>
              <w:bottom w:type="dxa" w:w="120"/>
              <w:right w:type="dxa" w:w="120"/>
            </w:tcMar>
          </w:tcPr>
          <w:p>
            <w:pPr>
              <w:jc w:val="center"/>
            </w:pPr>
            <w:r>
              <w:rPr>
                <w:rFonts w:ascii="Arial" w:cs="Arial" w:eastAsia="Arial" w:hAnsi="Arial"/>
                <w:b/>
                <w:bCs/>
                <w:color w:val="92400E"/>
                <w:sz w:val="36"/>
                <w:szCs w:val="36"/>
              </w:rPr>
              <w:t xml:space="preserve">₹149</w:t>
            </w:r>
          </w:p>
          <w:p>
            <w:pPr>
              <w:jc w:val="center"/>
            </w:pPr>
            <w:r>
              <w:rPr>
                <w:rFonts w:ascii="Arial" w:cs="Arial" w:eastAsia="Arial" w:hAnsi="Arial"/>
                <w:color w:val="555555"/>
                <w:sz w:val="18"/>
                <w:szCs w:val="18"/>
              </w:rPr>
              <w:t xml:space="preserve">Monthly Price</w:t>
            </w:r>
          </w:p>
          <w:p>
            <w:pPr>
              <w:jc w:val="center"/>
            </w:pPr>
            <w:r>
              <w:rPr>
                <w:rFonts w:ascii="Arial" w:cs="Arial" w:eastAsia="Arial" w:hAnsi="Arial"/>
                <w:i/>
                <w:iCs/>
                <w:color w:val="777777"/>
                <w:sz w:val="16"/>
                <w:szCs w:val="16"/>
              </w:rPr>
              <w:t xml:space="preserve">vs Rs 0 AI cost</w:t>
            </w:r>
          </w:p>
        </w:tc>
        <w:tc>
          <w:tcPr>
            <w:tcW w:type="dxa" w:w="2340"/>
            <w:tcBorders>
              <w:top w:val="single" w:color="991B1B" w:sz="1"/>
              <w:left w:val="single" w:color="991B1B" w:sz="1"/>
              <w:bottom w:val="single" w:color="991B1B" w:sz="1"/>
              <w:right w:val="single" w:color="991B1B" w:sz="1"/>
            </w:tcBorders>
            <w:shd w:fill="FEF2F2" w:val="clear"/>
            <w:tcMar>
              <w:top w:type="dxa" w:w="120"/>
              <w:left w:type="dxa" w:w="120"/>
              <w:bottom w:type="dxa" w:w="120"/>
              <w:right w:type="dxa" w:w="120"/>
            </w:tcMar>
          </w:tcPr>
          <w:p>
            <w:pPr>
              <w:jc w:val="center"/>
            </w:pPr>
            <w:r>
              <w:rPr>
                <w:rFonts w:ascii="Arial" w:cs="Arial" w:eastAsia="Arial" w:hAnsi="Arial"/>
                <w:b/>
                <w:bCs/>
                <w:color w:val="991B1B"/>
                <w:sz w:val="36"/>
                <w:szCs w:val="36"/>
              </w:rPr>
              <w:t xml:space="preserve">6-9 Mo</w:t>
            </w:r>
          </w:p>
          <w:p>
            <w:pPr>
              <w:jc w:val="center"/>
            </w:pPr>
            <w:r>
              <w:rPr>
                <w:rFonts w:ascii="Arial" w:cs="Arial" w:eastAsia="Arial" w:hAnsi="Arial"/>
                <w:color w:val="555555"/>
                <w:sz w:val="18"/>
                <w:szCs w:val="18"/>
              </w:rPr>
              <w:t xml:space="preserve">Competitor Window</w:t>
            </w:r>
          </w:p>
          <w:p>
            <w:pPr>
              <w:jc w:val="center"/>
            </w:pPr>
            <w:r>
              <w:rPr>
                <w:rFonts w:ascii="Arial" w:cs="Arial" w:eastAsia="Arial" w:hAnsi="Arial"/>
                <w:i/>
                <w:iCs/>
                <w:color w:val="777777"/>
                <w:sz w:val="16"/>
                <w:szCs w:val="16"/>
              </w:rPr>
              <w:t xml:space="preserve">Before they react</w:t>
            </w:r>
          </w:p>
        </w:tc>
      </w:tr>
    </w:tbl>
    <w:p>
      <w:pPr>
        <w:spacing w:before="0" w:after="80"/>
      </w:pPr>
      <w:r>
        <w:t xml:space="preserve"/>
      </w:r>
    </w:p>
    <w:p>
      <w:pPr>
        <w:spacing w:before="0" w:after="80"/>
      </w:pPr>
      <w:r>
        <w:t xml:space="preserve"/>
      </w:r>
    </w:p>
    <w:p>
      <w:pPr>
        <w:spacing w:before="0" w:after="80"/>
      </w:pPr>
      <w:r>
        <w:t xml:space="preserve"/>
      </w:r>
    </w:p>
    <w:p>
      <w:pPr>
        <w:spacing w:before="0" w:after="0"/>
        <w:jc w:val="center"/>
      </w:pPr>
      <w:r>
        <w:rPr>
          <w:rFonts w:ascii="Arial" w:cs="Arial" w:eastAsia="Arial" w:hAnsi="Arial"/>
          <w:i/>
          <w:iCs/>
          <w:color w:val="1E3A5F"/>
          <w:sz w:val="24"/>
          <w:szCs w:val="24"/>
        </w:rPr>
        <w:t xml:space="preserve">Apni Manzil Tak</w:t>
      </w:r>
    </w:p>
    <w:p>
      <w:r>
        <w:br w:type="page"/>
      </w:r>
    </w:p>
    <w:p>
      <w:pPr>
        <w:pStyle w:val="Heading1"/>
        <w:spacing w:before="400" w:after="160"/>
      </w:pPr>
      <w:r>
        <w:rPr>
          <w:rFonts w:ascii="Arial" w:cs="Arial" w:eastAsia="Arial" w:hAnsi="Arial"/>
          <w:b/>
          <w:bCs/>
          <w:color w:val="1E3A5F"/>
          <w:sz w:val="36"/>
          <w:szCs w:val="36"/>
        </w:rPr>
        <w:t xml:space="preserve">Table of Contents</w:t>
      </w:r>
    </w:p>
    <w:p>
      <w:pPr>
        <w:spacing w:before="0" w:after="80"/>
      </w:pPr>
      <w:r>
        <w:rPr>
          <w:rFonts w:ascii="Arial" w:cs="Arial" w:eastAsia="Arial" w:hAnsi="Arial"/>
          <w:sz w:val="22"/>
          <w:szCs w:val="22"/>
        </w:rPr>
        <w:t xml:space="preserve">1.  Our Story — Why EXAMBHAI Exists</w:t>
      </w:r>
    </w:p>
    <w:p>
      <w:pPr>
        <w:spacing w:before="0" w:after="80"/>
      </w:pPr>
      <w:r>
        <w:rPr>
          <w:rFonts w:ascii="Arial" w:cs="Arial" w:eastAsia="Arial" w:hAnsi="Arial"/>
          <w:sz w:val="22"/>
          <w:szCs w:val="22"/>
        </w:rPr>
        <w:t xml:space="preserve">2.  The Market Opportunity</w:t>
      </w:r>
    </w:p>
    <w:p>
      <w:pPr>
        <w:spacing w:before="0" w:after="80"/>
      </w:pPr>
      <w:r>
        <w:rPr>
          <w:rFonts w:ascii="Arial" w:cs="Arial" w:eastAsia="Arial" w:hAnsi="Arial"/>
          <w:sz w:val="22"/>
          <w:szCs w:val="22"/>
        </w:rPr>
        <w:t xml:space="preserve">3.  Competitive Landscape — Honest Analysis</w:t>
      </w:r>
    </w:p>
    <w:p>
      <w:pPr>
        <w:spacing w:before="0" w:after="80"/>
      </w:pPr>
      <w:r>
        <w:rPr>
          <w:rFonts w:ascii="Arial" w:cs="Arial" w:eastAsia="Arial" w:hAnsi="Arial"/>
          <w:sz w:val="22"/>
          <w:szCs w:val="22"/>
        </w:rPr>
        <w:t xml:space="preserve">4.  The Product — What EXAMBHAI Does</w:t>
      </w:r>
    </w:p>
    <w:p>
      <w:pPr>
        <w:spacing w:before="0" w:after="80"/>
      </w:pPr>
      <w:r>
        <w:rPr>
          <w:rFonts w:ascii="Arial" w:cs="Arial" w:eastAsia="Arial" w:hAnsi="Arial"/>
          <w:sz w:val="22"/>
          <w:szCs w:val="22"/>
        </w:rPr>
        <w:t xml:space="preserve">5.  AI Architecture — Sarvam Stack</w:t>
      </w:r>
    </w:p>
    <w:p>
      <w:pPr>
        <w:spacing w:before="0" w:after="80"/>
      </w:pPr>
      <w:r>
        <w:rPr>
          <w:rFonts w:ascii="Arial" w:cs="Arial" w:eastAsia="Arial" w:hAnsi="Arial"/>
          <w:sz w:val="22"/>
          <w:szCs w:val="22"/>
        </w:rPr>
        <w:t xml:space="preserve">6.  Student Journey — Day-by-Day Example</w:t>
      </w:r>
    </w:p>
    <w:p>
      <w:pPr>
        <w:spacing w:before="0" w:after="80"/>
      </w:pPr>
      <w:r>
        <w:rPr>
          <w:rFonts w:ascii="Arial" w:cs="Arial" w:eastAsia="Arial" w:hAnsi="Arial"/>
          <w:sz w:val="22"/>
          <w:szCs w:val="22"/>
        </w:rPr>
        <w:t xml:space="preserve">7.  Pricing Strategy</w:t>
      </w:r>
    </w:p>
    <w:p>
      <w:pPr>
        <w:spacing w:before="0" w:after="80"/>
      </w:pPr>
      <w:r>
        <w:rPr>
          <w:rFonts w:ascii="Arial" w:cs="Arial" w:eastAsia="Arial" w:hAnsi="Arial"/>
          <w:sz w:val="22"/>
          <w:szCs w:val="22"/>
        </w:rPr>
        <w:t xml:space="preserve">8.  Referral &amp; Beta Founder Program</w:t>
      </w:r>
    </w:p>
    <w:p>
      <w:pPr>
        <w:spacing w:before="0" w:after="80"/>
      </w:pPr>
      <w:r>
        <w:rPr>
          <w:rFonts w:ascii="Arial" w:cs="Arial" w:eastAsia="Arial" w:hAnsi="Arial"/>
          <w:sz w:val="22"/>
          <w:szCs w:val="22"/>
        </w:rPr>
        <w:t xml:space="preserve">9.  Beta Launch Strategy — Offline First</w:t>
      </w:r>
    </w:p>
    <w:p>
      <w:pPr>
        <w:spacing w:before="0" w:after="80"/>
      </w:pPr>
      <w:r>
        <w:rPr>
          <w:rFonts w:ascii="Arial" w:cs="Arial" w:eastAsia="Arial" w:hAnsi="Arial"/>
          <w:sz w:val="22"/>
          <w:szCs w:val="22"/>
        </w:rPr>
        <w:t xml:space="preserve">10. Marketing Plan — 90 Days</w:t>
      </w:r>
    </w:p>
    <w:p>
      <w:pPr>
        <w:spacing w:before="0" w:after="80"/>
      </w:pPr>
      <w:r>
        <w:rPr>
          <w:rFonts w:ascii="Arial" w:cs="Arial" w:eastAsia="Arial" w:hAnsi="Arial"/>
          <w:sz w:val="22"/>
          <w:szCs w:val="22"/>
        </w:rPr>
        <w:t xml:space="preserve">11. Funding Strategy</w:t>
      </w:r>
    </w:p>
    <w:p>
      <w:pPr>
        <w:spacing w:before="0" w:after="80"/>
      </w:pPr>
      <w:r>
        <w:rPr>
          <w:rFonts w:ascii="Arial" w:cs="Arial" w:eastAsia="Arial" w:hAnsi="Arial"/>
          <w:sz w:val="22"/>
          <w:szCs w:val="22"/>
        </w:rPr>
        <w:t xml:space="preserve">12. 90-Day Execution Roadmap</w:t>
      </w:r>
    </w:p>
    <w:p>
      <w:pPr>
        <w:spacing w:before="0" w:after="80"/>
      </w:pPr>
      <w:r>
        <w:rPr>
          <w:rFonts w:ascii="Arial" w:cs="Arial" w:eastAsia="Arial" w:hAnsi="Arial"/>
          <w:sz w:val="22"/>
          <w:szCs w:val="22"/>
        </w:rPr>
        <w:t xml:space="preserve">13. Unit Economics</w:t>
      </w:r>
    </w:p>
    <w:p>
      <w:pPr>
        <w:spacing w:before="0" w:after="80"/>
      </w:pPr>
      <w:r>
        <w:rPr>
          <w:rFonts w:ascii="Arial" w:cs="Arial" w:eastAsia="Arial" w:hAnsi="Arial"/>
          <w:sz w:val="22"/>
          <w:szCs w:val="22"/>
        </w:rPr>
        <w:t xml:space="preserve">14. The Pitch Script</w:t>
      </w:r>
    </w:p>
    <w:p>
      <w:r>
        <w:br w:type="page"/>
      </w:r>
    </w:p>
    <w:p>
      <w:pPr>
        <w:pStyle w:val="Heading1"/>
        <w:spacing w:before="400" w:after="160"/>
      </w:pPr>
      <w:r>
        <w:rPr>
          <w:rFonts w:ascii="Arial" w:cs="Arial" w:eastAsia="Arial" w:hAnsi="Arial"/>
          <w:b/>
          <w:bCs/>
          <w:color w:val="1E3A5F"/>
          <w:sz w:val="36"/>
          <w:szCs w:val="36"/>
        </w:rPr>
        <w:t xml:space="preserve">1. Our Story — Why EXAMBHAI Exists</w:t>
      </w:r>
    </w:p>
    <w:p>
      <w:pPr>
        <w:spacing w:before="0" w:after="120"/>
      </w:pPr>
      <w:r>
        <w:rPr>
          <w:rFonts w:ascii="Arial" w:cs="Arial" w:eastAsia="Arial" w:hAnsi="Arial"/>
          <w:sz w:val="22"/>
          <w:szCs w:val="22"/>
        </w:rPr>
        <w:t xml:space="preserve">Every year, crores of students in India study for government jobs. They wake up early, go to coaching institutes, give mock tests, read books, watch videos. They work harder than most people ever will.</w:t>
      </w:r>
    </w:p>
    <w:p>
      <w:pPr>
        <w:spacing w:before="0" w:after="120"/>
      </w:pPr>
      <w:r>
        <w:rPr>
          <w:rFonts w:ascii="Arial" w:cs="Arial" w:eastAsia="Arial" w:hAnsi="Arial"/>
          <w:sz w:val="22"/>
          <w:szCs w:val="22"/>
        </w:rPr>
        <w:t xml:space="preserve">And yet — most of them fail. Not because they are not intelligent. Not because they did not study hard. But because nobody told them: what exactly to study today, where exactly they are weak, and whether they are actually ready for their exam.</w:t>
      </w:r>
    </w:p>
    <w:p>
      <w:pPr>
        <w:spacing w:before="0" w:after="120"/>
      </w:pPr>
      <w:r>
        <w:rPr>
          <w:rFonts w:ascii="Arial" w:cs="Arial" w:eastAsia="Arial" w:hAnsi="Arial"/>
          <w:sz w:val="22"/>
          <w:szCs w:val="22"/>
        </w:rPr>
        <w:t xml:space="preserve">The coaching industry is worth Rs 58,000 crore. Testbook, Adda247, Unacademy — they have millions of users. They have content. They have videos. They have mock tests.</w:t>
      </w:r>
    </w:p>
    <w:p>
      <w:pPr>
        <w:spacing w:before="0" w:after="120"/>
      </w:pPr>
      <w:r>
        <w:rPr>
          <w:rFonts w:ascii="Arial" w:cs="Arial" w:eastAsia="Arial" w:hAnsi="Arial"/>
          <w:sz w:val="22"/>
          <w:szCs w:val="22"/>
        </w:rPr>
        <w:t xml:space="preserve">But not one of them tells a student — personally, based on their data — what to do tomorrow morning.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EXAMBHAI was built to solve one problem:</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"Bhai, kal kya padhun? Aur main actually ready hoon bhi ya nahi?"</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That question — asked by every government exam aspirant every single night — has no good answer anywhere. EXAMBHAI is that answer.</w:t>
            </w:r>
          </w:p>
        </w:tc>
      </w:tr>
    </w:tbl>
    <w:p>
      <w:pPr>
        <w:spacing w:before="0" w:after="80"/>
      </w:pPr>
      <w:r>
        <w:t xml:space="preserve"/>
      </w:r>
    </w:p>
    <w:p>
      <w:pPr>
        <w:spacing w:before="0" w:after="120"/>
      </w:pPr>
      <w:r>
        <w:rPr>
          <w:rFonts w:ascii="Arial" w:cs="Arial" w:eastAsia="Arial" w:hAnsi="Arial"/>
          <w:sz w:val="22"/>
          <w:szCs w:val="22"/>
        </w:rPr>
        <w:t xml:space="preserve">We are not just building another mock test app. We are building India's first emotionally-intelligent daily preparation companion — one that knows your weak areas, your schedule, your mood, and your exam date — and tells you exactly what to do every single day to get from where you are to where you need to be.</w:t>
      </w:r>
    </w:p>
    <w:p>
      <w:r>
        <w:br w:type="page"/>
      </w:r>
    </w:p>
    <w:p>
      <w:pPr>
        <w:pStyle w:val="Heading1"/>
        <w:spacing w:before="400" w:after="160"/>
      </w:pPr>
      <w:r>
        <w:rPr>
          <w:rFonts w:ascii="Arial" w:cs="Arial" w:eastAsia="Arial" w:hAnsi="Arial"/>
          <w:b/>
          <w:bCs/>
          <w:color w:val="1E3A5F"/>
          <w:sz w:val="36"/>
          <w:szCs w:val="36"/>
        </w:rPr>
        <w:t xml:space="preserve">2. The Market Opportunity</w:t>
      </w:r>
    </w:p>
    <w:p>
      <w:pPr>
        <w:spacing w:before="0" w:after="120"/>
      </w:pPr>
      <w:r>
        <w:rPr>
          <w:rFonts w:ascii="Arial" w:cs="Arial" w:eastAsia="Arial" w:hAnsi="Arial"/>
          <w:sz w:val="22"/>
          <w:szCs w:val="22"/>
        </w:rPr>
        <w:t xml:space="preserve">This is not a niche market. It is one of the largest untapped consumer software opportunities in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Data</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SSC CGL 2025 applicants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28 lakh (2.8 million) — highest in a decade</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SSC CHSL applicants</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20 lakh+ per cycle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Railways NTPC 2019</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1.2 crore (12 million) applicants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State PSC + MTS combined</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50+ lakh aspirants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Total active aspirants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3-4 crore students annually</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Coaching industry size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58,000 crore (2024)</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Target age group</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16-40 years, primarily Tier 2/3 cities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Primary language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Hindi-speaking states: UP, Bihar, MP, Rajasthan, Haryana</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Mobile penetration (Tier 2/3)</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78% — this audience lives on their phone</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The Revenue Math</w:t>
      </w:r>
    </w:p>
    <w:p>
      <w:pPr>
        <w:spacing w:before="0" w:after="120"/>
      </w:pPr>
      <w:r>
        <w:rPr>
          <w:rFonts w:ascii="Arial" w:cs="Arial" w:eastAsia="Arial" w:hAnsi="Arial"/>
          <w:sz w:val="22"/>
          <w:szCs w:val="22"/>
        </w:rPr>
        <w:t xml:space="preserve">Even capturing 1% of the active market at Rs 149/month: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EFF6FF" w:val="clear"/>
            <w:tcMar>
              <w:top w:type="dxa" w:w="120"/>
              <w:left w:type="dxa" w:w="120"/>
              <w:bottom w:type="dxa" w:w="120"/>
              <w:right w:type="dxa" w:w="120"/>
            </w:tcMar>
          </w:tcPr>
          <w:p>
            <w:pPr>
              <w:jc w:val="center"/>
            </w:pPr>
            <w:r>
              <w:rPr>
                <w:rFonts w:ascii="Arial" w:cs="Arial" w:eastAsia="Arial" w:hAnsi="Arial"/>
                <w:b/>
                <w:bCs/>
                <w:color w:val="1E3A5F"/>
                <w:sz w:val="36"/>
                <w:szCs w:val="36"/>
              </w:rPr>
              <w:t xml:space="preserve">30,000</w:t>
            </w:r>
          </w:p>
          <w:p>
            <w:pPr>
              <w:jc w:val="center"/>
            </w:pPr>
            <w:r>
              <w:rPr>
                <w:rFonts w:ascii="Arial" w:cs="Arial" w:eastAsia="Arial" w:hAnsi="Arial"/>
                <w:color w:val="555555"/>
                <w:sz w:val="18"/>
                <w:szCs w:val="18"/>
              </w:rPr>
              <w:t xml:space="preserve">Paying Users (1%)</w:t>
            </w:r>
          </w:p>
          <w:p>
            <w:pPr>
              <w:jc w:val="center"/>
            </w:pPr>
            <w:r>
              <w:rPr>
                <w:rFonts w:ascii="Arial" w:cs="Arial" w:eastAsia="Arial" w:hAnsi="Arial"/>
                <w:i/>
                <w:iCs/>
                <w:color w:val="777777"/>
                <w:sz w:val="16"/>
                <w:szCs w:val="16"/>
              </w:rPr>
              <w:t xml:space="preserve">of 30 lakh SSC alone</w:t>
            </w:r>
          </w:p>
        </w:tc>
        <w:tc>
          <w:tcPr>
            <w:tcW w:type="dxa" w:w="2340"/>
            <w:tcBorders>
              <w:top w:val="single" w:color="065F46" w:sz="1"/>
              <w:left w:val="single" w:color="065F46" w:sz="1"/>
              <w:bottom w:val="single" w:color="065F46" w:sz="1"/>
              <w:right w:val="single" w:color="065F46" w:sz="1"/>
            </w:tcBorders>
            <w:shd w:fill="ECFDF5" w:val="clear"/>
            <w:tcMar>
              <w:top w:type="dxa" w:w="120"/>
              <w:left w:type="dxa" w:w="120"/>
              <w:bottom w:type="dxa" w:w="120"/>
              <w:right w:type="dxa" w:w="120"/>
            </w:tcMar>
          </w:tcPr>
          <w:p>
            <w:pPr>
              <w:jc w:val="center"/>
            </w:pPr>
            <w:r>
              <w:rPr>
                <w:rFonts w:ascii="Arial" w:cs="Arial" w:eastAsia="Arial" w:hAnsi="Arial"/>
                <w:b/>
                <w:bCs/>
                <w:color w:val="065F46"/>
                <w:sz w:val="36"/>
                <w:szCs w:val="36"/>
              </w:rPr>
              <w:t xml:space="preserve">Rs 44.7L</w:t>
            </w:r>
          </w:p>
          <w:p>
            <w:pPr>
              <w:jc w:val="center"/>
            </w:pPr>
            <w:r>
              <w:rPr>
                <w:rFonts w:ascii="Arial" w:cs="Arial" w:eastAsia="Arial" w:hAnsi="Arial"/>
                <w:color w:val="555555"/>
                <w:sz w:val="18"/>
                <w:szCs w:val="18"/>
              </w:rPr>
              <w:t xml:space="preserve">Monthly Revenue</w:t>
            </w:r>
          </w:p>
          <w:p>
            <w:pPr>
              <w:jc w:val="center"/>
            </w:pPr>
            <w:r>
              <w:rPr>
                <w:rFonts w:ascii="Arial" w:cs="Arial" w:eastAsia="Arial" w:hAnsi="Arial"/>
                <w:i/>
                <w:iCs/>
                <w:color w:val="777777"/>
                <w:sz w:val="16"/>
                <w:szCs w:val="16"/>
              </w:rPr>
              <w:t xml:space="preserve">at Rs 149/month</w:t>
            </w:r>
          </w:p>
        </w:tc>
        <w:tc>
          <w:tcPr>
            <w:tcW w:type="dxa" w:w="2340"/>
            <w:tcBorders>
              <w:top w:val="single" w:color="92400E" w:sz="1"/>
              <w:left w:val="single" w:color="92400E" w:sz="1"/>
              <w:bottom w:val="single" w:color="92400E" w:sz="1"/>
              <w:right w:val="single" w:color="92400E" w:sz="1"/>
            </w:tcBorders>
            <w:shd w:fill="FFFBEB" w:val="clear"/>
            <w:tcMar>
              <w:top w:type="dxa" w:w="120"/>
              <w:left w:type="dxa" w:w="120"/>
              <w:bottom w:type="dxa" w:w="120"/>
              <w:right w:type="dxa" w:w="120"/>
            </w:tcMar>
          </w:tcPr>
          <w:p>
            <w:pPr>
              <w:jc w:val="center"/>
            </w:pPr>
            <w:r>
              <w:rPr>
                <w:rFonts w:ascii="Arial" w:cs="Arial" w:eastAsia="Arial" w:hAnsi="Arial"/>
                <w:b/>
                <w:bCs/>
                <w:color w:val="92400E"/>
                <w:sz w:val="36"/>
                <w:szCs w:val="36"/>
              </w:rPr>
              <w:t xml:space="preserve">Rs 5.4Cr</w:t>
            </w:r>
          </w:p>
          <w:p>
            <w:pPr>
              <w:jc w:val="center"/>
            </w:pPr>
            <w:r>
              <w:rPr>
                <w:rFonts w:ascii="Arial" w:cs="Arial" w:eastAsia="Arial" w:hAnsi="Arial"/>
                <w:color w:val="555555"/>
                <w:sz w:val="18"/>
                <w:szCs w:val="18"/>
              </w:rPr>
              <w:t xml:space="preserve">Annual Revenue</w:t>
            </w:r>
          </w:p>
          <w:p>
            <w:pPr>
              <w:jc w:val="center"/>
            </w:pPr>
            <w:r>
              <w:rPr>
                <w:rFonts w:ascii="Arial" w:cs="Arial" w:eastAsia="Arial" w:hAnsi="Arial"/>
                <w:i/>
                <w:iCs/>
                <w:color w:val="777777"/>
                <w:sz w:val="16"/>
                <w:szCs w:val="16"/>
              </w:rPr>
              <w:t xml:space="preserve">from 1% market share</w:t>
            </w:r>
          </w:p>
        </w:tc>
        <w:tc>
          <w:tcPr>
            <w:tcW w:type="dxa" w:w="2340"/>
            <w:tcBorders>
              <w:top w:val="single" w:color="5B21B6" w:sz="1"/>
              <w:left w:val="single" w:color="5B21B6" w:sz="1"/>
              <w:bottom w:val="single" w:color="5B21B6" w:sz="1"/>
              <w:right w:val="single" w:color="5B21B6" w:sz="1"/>
            </w:tcBorders>
            <w:shd w:fill="F5F3FF" w:val="clear"/>
            <w:tcMar>
              <w:top w:type="dxa" w:w="120"/>
              <w:left w:type="dxa" w:w="120"/>
              <w:bottom w:type="dxa" w:w="120"/>
              <w:right w:type="dxa" w:w="120"/>
            </w:tcMar>
          </w:tcPr>
          <w:p>
            <w:pPr>
              <w:jc w:val="center"/>
            </w:pPr>
            <w:r>
              <w:rPr>
                <w:rFonts w:ascii="Arial" w:cs="Arial" w:eastAsia="Arial" w:hAnsi="Arial"/>
                <w:b/>
                <w:bCs/>
                <w:color w:val="5B21B6"/>
                <w:sz w:val="36"/>
                <w:szCs w:val="36"/>
              </w:rPr>
              <w:t xml:space="preserve">97%+</w:t>
            </w:r>
          </w:p>
          <w:p>
            <w:pPr>
              <w:jc w:val="center"/>
            </w:pPr>
            <w:r>
              <w:rPr>
                <w:rFonts w:ascii="Arial" w:cs="Arial" w:eastAsia="Arial" w:hAnsi="Arial"/>
                <w:color w:val="555555"/>
                <w:sz w:val="18"/>
                <w:szCs w:val="18"/>
              </w:rPr>
              <w:t xml:space="preserve">Gross Margin</w:t>
            </w:r>
          </w:p>
          <w:p>
            <w:pPr>
              <w:jc w:val="center"/>
            </w:pPr>
            <w:r>
              <w:rPr>
                <w:rFonts w:ascii="Arial" w:cs="Arial" w:eastAsia="Arial" w:hAnsi="Arial"/>
                <w:i/>
                <w:iCs/>
                <w:color w:val="777777"/>
                <w:sz w:val="16"/>
                <w:szCs w:val="16"/>
              </w:rPr>
              <w:t xml:space="preserve">AI costs Rs 0</w:t>
            </w:r>
          </w:p>
        </w:tc>
      </w:tr>
    </w:tbl>
    <w:p>
      <w:r>
        <w:br w:type="page"/>
      </w:r>
    </w:p>
    <w:p>
      <w:pPr>
        <w:pStyle w:val="Heading1"/>
        <w:spacing w:before="400" w:after="160"/>
      </w:pPr>
      <w:r>
        <w:rPr>
          <w:rFonts w:ascii="Arial" w:cs="Arial" w:eastAsia="Arial" w:hAnsi="Arial"/>
          <w:b/>
          <w:bCs/>
          <w:color w:val="1E3A5F"/>
          <w:sz w:val="36"/>
          <w:szCs w:val="36"/>
        </w:rPr>
        <w:t xml:space="preserve">3. Competitive Landscape — Honest Analysis</w:t>
      </w:r>
    </w:p>
    <w:p>
      <w:pPr>
        <w:spacing w:before="0" w:after="120"/>
      </w:pPr>
      <w:r>
        <w:rPr>
          <w:rFonts w:ascii="Arial" w:cs="Arial" w:eastAsia="Arial" w:hAnsi="Arial"/>
          <w:sz w:val="22"/>
          <w:szCs w:val="22"/>
        </w:rPr>
        <w:t xml:space="preserve">Here is the truth about every competitor. We name them, we respect them, and we explain exactly where they fall short and where EXAMBHAI wins.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00"/>
        <w:gridCol w:w="2760"/>
      </w:tblGrid>
      <w:tr>
        <w:tc>
          <w:tcPr>
            <w:tcW w:type="dxa" w:w="1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Platform</w:t>
            </w:r>
          </w:p>
        </w:tc>
        <w:tc>
          <w:tcPr>
            <w:tcW w:type="dxa" w:w="21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They Do Well</w:t>
            </w:r>
          </w:p>
        </w:tc>
        <w:tc>
          <w:tcPr>
            <w:tcW w:type="dxa" w:w="3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Critical Weakness</w:t>
            </w:r>
          </w:p>
        </w:tc>
        <w:tc>
          <w:tcPr>
            <w:tcW w:type="dxa" w:w="27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EXAMBHAI Advantage</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Testbook</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15,000+ mocks, large question bank, SSC focus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No personal daily plan, English-first, poor support, heavily paywalled</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Hindi-first, mood-adaptive plan, Error Journal, free AI core</w:t>
            </w:r>
          </w:p>
        </w:tc>
      </w:tr>
      <w:tr>
        <w:tc>
          <w:tcPr>
            <w:tcW w:type="dxa" w:w="1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Adda247</w:t>
            </w:r>
          </w:p>
        </w:tc>
        <w:tc>
          <w:tcPr>
            <w:tcW w:type="dxa" w:w="21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Multilingual content, large faculty</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Not truly AI-personalised, overwhelming UI, sales-pushy</w:t>
            </w:r>
          </w:p>
        </w:tc>
        <w:tc>
          <w:tcPr>
            <w:tcW w:type="dxa" w:w="2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Clean UX, emotional intelligence layer, genuine personalisation</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Oliveboard</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Banking+SSC coverage, good UI</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Expensive, weak Hindi, no lifestyle scheduling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Lifestyle-aware planner, mood adaptation, affordable</w:t>
            </w:r>
          </w:p>
        </w:tc>
      </w:tr>
      <w:tr>
        <w:tc>
          <w:tcPr>
            <w:tcW w:type="dxa" w:w="1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Exampur</w:t>
            </w:r>
          </w:p>
        </w:tc>
        <w:tc>
          <w:tcPr>
            <w:tcW w:type="dxa" w:w="21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Live classes, free content</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Fraud complaints, zero personalisation, no AI</w:t>
            </w:r>
          </w:p>
        </w:tc>
        <w:tc>
          <w:tcPr>
            <w:tcW w:type="dxa" w:w="2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Trustworthy, AI-verified content, transparent flag resolution</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SuperKalam</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UPSC AI mentor concept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UPSC only, English only, no MCQ/planner</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SSC/Railways focus, Hindi-first, daily planner + mock tests</w:t>
            </w:r>
          </w:p>
        </w:tc>
      </w:tr>
      <w:tr>
        <w:tc>
          <w:tcPr>
            <w:tcW w:type="dxa" w:w="1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MyStudyPlanner</w:t>
            </w:r>
          </w:p>
        </w:tc>
        <w:tc>
          <w:tcPr>
            <w:tcW w:type="dxa" w:w="21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Basic scheduling for exams</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No AI, no mock tests, no mood, no weak areas</w:t>
            </w:r>
          </w:p>
        </w:tc>
        <w:tc>
          <w:tcPr>
            <w:tcW w:type="dxa" w:w="2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Full AI engine, mock tests, emotional intelligence, all-in-one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The Gap Nobody Has Filled:</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Every competitor has EITHER content (videos, mock tests) OR basic planning.</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Nobody has combined: daily lifestyle-aware planning + mood adaptation +</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mock tests + weak area detection + spaced repetition Error Journal +</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Hindi-first design + emotional support — all in one platform.</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That combination is EXAMBHAI. And it does not exist anywhere else today.</w:t>
            </w:r>
          </w:p>
        </w:tc>
      </w:tr>
    </w:tbl>
    <w:p>
      <w:r>
        <w:br w:type="page"/>
      </w:r>
    </w:p>
    <w:p>
      <w:pPr>
        <w:pStyle w:val="Heading1"/>
        <w:spacing w:before="400" w:after="160"/>
      </w:pPr>
      <w:r>
        <w:rPr>
          <w:rFonts w:ascii="Arial" w:cs="Arial" w:eastAsia="Arial" w:hAnsi="Arial"/>
          <w:b/>
          <w:bCs/>
          <w:color w:val="1E3A5F"/>
          <w:sz w:val="36"/>
          <w:szCs w:val="36"/>
        </w:rPr>
        <w:t xml:space="preserve">4. The Product — What EXAMBHAI Does</w:t>
      </w:r>
    </w:p>
    <w:p>
      <w:pPr>
        <w:spacing w:before="0" w:after="120"/>
      </w:pPr>
      <w:r>
        <w:rPr>
          <w:rFonts w:ascii="Arial" w:cs="Arial" w:eastAsia="Arial" w:hAnsi="Arial"/>
          <w:sz w:val="22"/>
          <w:szCs w:val="22"/>
        </w:rPr>
        <w:t xml:space="preserve">EXAMBHAI has 11 core sections, each solving a specific daily need for the government exam aspirant.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FEATURE 1 — Smart Onboarding (4 Screens, No Diagnostic Test)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Screen 1: Exam selection (SSC CGL/CHSL/MTS, Railways NTPC, State PSC) + name + mobile OTP + attempt number + exam date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Screen 2: Daily routine mapping — wake time, sleep time, study hours available, best focus time, employment status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Screen 3: Topics already studied — full checklist by subject. Studied = mock test assigned. Unstudied = study session first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Screen 4: Launch screen — personalised plan preview + readiness score + Beta Founder offer</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Why no diagnostic test at onboarding: removes friction, student is inside the app immediately, data builds from Day 1 naturally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24"/>
                <w:szCs w:val="24"/>
              </w:rPr>
              <w:t xml:space="preserve">FEATURE 2 — AI Mock Tests (4 Types)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Type 1 — AI Recommended: 3-5 tests chosen by AI based on weak areas, what was studied this week, and days to exam</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Type 2 — Chapter-wise: Student browses by subject and chapter, filters by 'weak' or 'not attempted'</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Type 3 — Full CBT Simulation: Exact replica of SSC official exam interface — negative marking, section lock, review mode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Type 4 — Previous Year Papers: Digitised via Sarvam Vision OCR, all papers tagged by topic and difficulty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After every test: AI analyses instantly, Hindi explanation for every wrong answer, Error Journal auto-updates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Student can FLAG any question — AI re-validates within 5 minutes, student is notified of resolution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tcPr>
          <w:p>
            <w:r>
              <w:rPr>
                <w:rFonts w:ascii="Arial" w:cs="Arial" w:eastAsia="Arial" w:hAnsi="Arial"/>
                <w:b/>
                <w:bCs/>
                <w:color w:val="FFFFFF"/>
                <w:sz w:val="24"/>
                <w:szCs w:val="24"/>
              </w:rPr>
              <w:t xml:space="preserve">FEATURE 3 — Error Journal with Spaced Repetition</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Every wrong answer from every test is saved automatically with: the question, student's answer, correct answer, Hindi explanation</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Spaced repetition algorithm (FSRS): wrong question resurfaces after 7 days. Wrong again = 3 days. Correct = 14 days. Correct twice = mastered</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Weekly digest: 'Ye 5 mistakes baar baar ho rahi hain' — pattern-level insight not just question-level</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Example: Student gets Algebra Word Problems wrong 3 times in 10 days → AI breaks topic into smaller sub-tasks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100"/>
              <w:left w:type="dxa" w:w="160"/>
              <w:bottom w:type="dxa" w:w="100"/>
              <w:right w:type="dxa" w:w="160"/>
            </w:tcMar>
          </w:tcPr>
          <w:p>
            <w:r>
              <w:rPr>
                <w:rFonts w:ascii="Arial" w:cs="Arial" w:eastAsia="Arial" w:hAnsi="Arial"/>
                <w:b/>
                <w:bCs/>
                <w:color w:val="FFFFFF"/>
                <w:sz w:val="24"/>
                <w:szCs w:val="24"/>
              </w:rPr>
              <w:t xml:space="preserve">FEATURE 4 — Mood-Adaptive Daily Planner</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Every morning: mood check-in (Calm / Normal / Stressed / Very Stressed / Tired) — takes 10 seconds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Calm &amp; Focused → AI inserts weak-topic challenge: 'Focus accha hai! Chalo Algebra pe attack karte hain'</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Stressed → Light start with confidence-builder, easier topics first: 'Pehle ek aasaan topic se confidence banao'</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Very Stressed → Plan reduced by 30%, wellness micro-task added: 'Aaj thoda light chalo — kal fresh start'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Low Energy → Tasks capped at 20 minutes, break reminders added every 20 mins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Each task has: Mark Done, Skip (with reason capture), Start. Skip reasons feed back into AI plan adjustment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Mark Done triggers micro-quiz (3 questions) to verify actual learning, not just checkbox completion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60"/>
              <w:bottom w:type="dxa" w:w="100"/>
              <w:right w:type="dxa" w:w="160"/>
            </w:tcMar>
          </w:tcPr>
          <w:p>
            <w:r>
              <w:rPr>
                <w:rFonts w:ascii="Arial" w:cs="Arial" w:eastAsia="Arial" w:hAnsi="Arial"/>
                <w:b/>
                <w:bCs/>
                <w:color w:val="FFFFFF"/>
                <w:sz w:val="24"/>
                <w:szCs w:val="24"/>
              </w:rPr>
              <w:t xml:space="preserve">FEATURE 5 — AI Readiness Score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 single number out of 100 representing how ready the student is for their target exam right now</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Builds from actual test performance — not estimated at onboarding</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Updates after every mock test, every micro-quiz, every Error Journal review</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Shows: current score / typical cutoff for their exam / projected score if plan is followed for 30 more days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Subject-wise breakdown: Quant 62, Reasoning 71, English 44, GK 55</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Example: 'Readiness: 62/100. SSC CGL cutoff: 72+. Follow this week plan → reach 69 by March 31'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1"/>
              <w:bottom w:val="single" w:color="0891B2" w:sz="1"/>
              <w:right w:val="single" w:color="0891B2" w:sz="1"/>
            </w:tcBorders>
            <w:shd w:fill="0891B2" w:val="clear"/>
            <w:tcMar>
              <w:top w:type="dxa" w:w="100"/>
              <w:left w:type="dxa" w:w="160"/>
              <w:bottom w:type="dxa" w:w="100"/>
              <w:right w:type="dxa" w:w="160"/>
            </w:tcMar>
          </w:tcPr>
          <w:p>
            <w:r>
              <w:rPr>
                <w:rFonts w:ascii="Arial" w:cs="Arial" w:eastAsia="Arial" w:hAnsi="Arial"/>
                <w:b/>
                <w:bCs/>
                <w:color w:val="FFFFFF"/>
                <w:sz w:val="24"/>
                <w:szCs w:val="24"/>
              </w:rPr>
              <w:t xml:space="preserve">FEATURE 6 — Current Affairs Engine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Daily 5-10 question quiz on exam-relevant current affairs — takes 5 minutes, builds daily habit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Today's Affairs: 8 key facts in simple Hindi — what students need to know today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Weekly digest and monthly compilation — downloadable as PDF</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Wrong answers from CA quiz auto-feed into GK weak profile and next day's study plan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1"/>
              <w:bottom w:val="single" w:color="5B21B6" w:sz="1"/>
              <w:right w:val="single" w:color="5B21B6" w:sz="1"/>
            </w:tcBorders>
            <w:shd w:fill="5B21B6" w:val="clear"/>
            <w:tcMar>
              <w:top w:type="dxa" w:w="100"/>
              <w:left w:type="dxa" w:w="160"/>
              <w:bottom w:type="dxa" w:w="100"/>
              <w:right w:type="dxa" w:w="160"/>
            </w:tcMar>
          </w:tcPr>
          <w:p>
            <w:r>
              <w:rPr>
                <w:rFonts w:ascii="Arial" w:cs="Arial" w:eastAsia="Arial" w:hAnsi="Arial"/>
                <w:b/>
                <w:bCs/>
                <w:color w:val="FFFFFF"/>
                <w:sz w:val="24"/>
                <w:szCs w:val="24"/>
              </w:rPr>
              <w:t xml:space="preserve">FEATURE 7 — EXAMBHAI Coach (AI Chatbot)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Sarvam 30B powered — has access to student's full profile: readiness score, weak topics, test history, mood patterns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Responds in Hinglish by default: 'Rahul, teri English 44% hai — sabse zyada improvement yahan possible hai'</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Can answer: 'Aaj kya padhun?', 'Main CGL clear karunga?', 'Algebra kyun weak hai?', 'English improve kaise karu?'</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Quick question buttons so students don't have to type — reduces friction significantly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Free: 10 messages/day. Premium: unlimited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00"/>
              <w:left w:type="dxa" w:w="160"/>
              <w:bottom w:type="dxa" w:w="100"/>
              <w:right w:type="dxa" w:w="160"/>
            </w:tcMar>
          </w:tcPr>
          <w:p>
            <w:r>
              <w:rPr>
                <w:rFonts w:ascii="Arial" w:cs="Arial" w:eastAsia="Arial" w:hAnsi="Arial"/>
                <w:b/>
                <w:bCs/>
                <w:color w:val="FFFFFF"/>
                <w:sz w:val="24"/>
                <w:szCs w:val="24"/>
              </w:rPr>
              <w:t xml:space="preserve">FEATURE 8 — Vacancy Alert System</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Real-time notifications when new government vacancies are released — SSC, Railways, Banking, State PSC</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Each vacancy shows: post count, department, last date, exam date, eligibility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One-tap 'Create Study Plan' — AI loads that exam's syllabus and builds plan from exam date backward</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Plan overlap analysis: '70% of your SSC CGL plan overlaps with CHSL — merge or separate?'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Critical retention hook: students keep app installed between exam cycles to not miss vacancy alerts</w:t>
            </w:r>
          </w:p>
        </w:tc>
      </w:tr>
    </w:tbl>
    <w:p>
      <w:r>
        <w:br w:type="page"/>
      </w:r>
    </w:p>
    <w:p>
      <w:pPr>
        <w:pStyle w:val="Heading1"/>
        <w:spacing w:before="400" w:after="160"/>
      </w:pPr>
      <w:r>
        <w:rPr>
          <w:rFonts w:ascii="Arial" w:cs="Arial" w:eastAsia="Arial" w:hAnsi="Arial"/>
          <w:b/>
          <w:bCs/>
          <w:color w:val="1E3A5F"/>
          <w:sz w:val="36"/>
          <w:szCs w:val="36"/>
        </w:rPr>
        <w:t xml:space="preserve">5. AI Architecture — The Sarvam Stack</w:t>
      </w:r>
    </w:p>
    <w:p>
      <w:pPr>
        <w:spacing w:before="0" w:after="120"/>
      </w:pPr>
      <w:r>
        <w:rPr>
          <w:rFonts w:ascii="Arial" w:cs="Arial" w:eastAsia="Arial" w:hAnsi="Arial"/>
          <w:sz w:val="22"/>
          <w:szCs w:val="22"/>
        </w:rPr>
        <w:t xml:space="preserve">EXAMBHAI runs on Sarvam AI's models — built in India, trained on Indian language data, and priced at Rs 0 per token. This is our structural cost moat.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Role</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Key Tasks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Sarvam 105B</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Generation + Validation</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MCQ generation with self-validation, study plan generation, weakness analysis, readiness score, question re-validation when flagged</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Sarvam 30B</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Personalisation + Chat</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Hindi/Hinglish explanations, EXAMBHAI Coach chatbot, daily plan summaries, mood-based messages, micro-quiz generation</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Why Sarvam — Not OpenAI 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Factor</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Explanation</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Cost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0 per token for both models — permanently changes unit economics vs competitors using GPT-4</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Indian Language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Trained specifically on Indian data — Hindi explanations feel natural, not translated</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Context Window</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128,000 tokens — holds student's full 6-month history in one call</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Self-Validation</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105B checks its own MCQ quality before serving to students — reduces wrong questions to &lt;1%</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Sovereignty</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Data stays in India — critical for DPDP Act 2023 compliance</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The Generate Once, Personalise Many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8FAFC" w:val="clear"/>
            <w:tcMar>
              <w:top w:type="dxa" w:w="80"/>
              <w:left w:type="dxa" w:w="160"/>
              <w:bottom w:type="dxa" w:w="0"/>
              <w:right w:type="dxa" w:w="160"/>
            </w:tcMar>
          </w:tcPr>
          <w:p>
            <w:r>
              <w:rPr>
                <w:rFonts w:ascii="Arial" w:cs="Arial" w:eastAsia="Arial" w:hAnsi="Arial"/>
                <w:b/>
                <w:bCs/>
                <w:color w:val="1E3A5F"/>
                <w:sz w:val="19"/>
                <w:szCs w:val="19"/>
              </w:rPr>
              <w:t xml:space="preserve">AI Pipeline Flow</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1: New topic needs questions</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2: Sarvam 105B generates MCQ + self-validates (confidence check &gt;95%)</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3a: &gt;95% confidence → Stored in Global Question Bank as verified</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3b: &lt;95% confidence → Flagged for Human Review Queue</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4: Student is assigned a task</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5: Sarvam 30B selects question from bank + personalises it to student's error patterns</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6: Student sees question + personalised Hindi explanation based on their specific mistake history</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         ↓</w:t>
            </w:r>
          </w:p>
        </w:tc>
      </w:tr>
      <w:tr>
        <w:tc>
          <w:tcPr>
            <w:tcW w:type="dxa" w:w="9360"/>
            <w:tcBorders>
              <w:top w:val="single" w:color="1E3A5F" w:sz="1"/>
              <w:left w:val="single" w:color="1E3A5F" w:sz="1"/>
              <w:bottom w:val="single" w:color="1E3A5F" w:sz="1"/>
              <w:right w:val="single" w:color="1E3A5F" w:sz="1"/>
            </w:tcBorders>
            <w:shd w:fill="F8FAFC" w:val="clear"/>
            <w:tcMar>
              <w:top w:type="dxa" w:w="40"/>
              <w:left w:type="dxa" w:w="160"/>
              <w:bottom w:type="dxa" w:w="80"/>
              <w:right w:type="dxa" w:w="160"/>
            </w:tcMar>
          </w:tcPr>
          <w:p>
            <w:r>
              <w:rPr>
                <w:rFonts w:ascii="Arial" w:cs="Arial" w:eastAsia="Arial" w:hAnsi="Arial"/>
                <w:color w:val="1A1A2E"/>
                <w:sz w:val="21"/>
                <w:szCs w:val="21"/>
              </w:rPr>
              <w:t xml:space="preserve">Step 7: Student flags question? → 105B re-analyses within 5 minutes</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Concurrent User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Sarvam Plan</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Monthly Cost</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Practical Concurrent Users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Free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0</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500-600 simultaneous active users (60 req/min)</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Pro</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10,000 one-time</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1,500-2,000 simultaneous (200 req/min)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Business</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50,000 one-time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8,000-10,000 simultaneous (1,000 req/min)</w:t>
            </w:r>
          </w:p>
        </w:tc>
      </w:tr>
    </w:tbl>
    <w:p>
      <w:r>
        <w:br w:type="page"/>
      </w:r>
    </w:p>
    <w:p>
      <w:pPr>
        <w:pStyle w:val="Heading1"/>
        <w:spacing w:before="400" w:after="160"/>
      </w:pPr>
      <w:r>
        <w:rPr>
          <w:rFonts w:ascii="Arial" w:cs="Arial" w:eastAsia="Arial" w:hAnsi="Arial"/>
          <w:b/>
          <w:bCs/>
          <w:color w:val="1E3A5F"/>
          <w:sz w:val="36"/>
          <w:szCs w:val="36"/>
        </w:rPr>
        <w:t xml:space="preserve">6. Student Journey — Day-by-Day Example</w:t>
      </w:r>
    </w:p>
    <w:p>
      <w:pPr>
        <w:spacing w:before="0" w:after="120"/>
      </w:pPr>
      <w:r>
        <w:rPr>
          <w:rFonts w:ascii="Arial" w:cs="Arial" w:eastAsia="Arial" w:hAnsi="Arial"/>
          <w:sz w:val="22"/>
          <w:szCs w:val="22"/>
        </w:rPr>
        <w:t xml:space="preserve">Meet Rahul. 22 years old. From Bihar. Preparing for SSC CGL — his second attempt. Studies at a coaching institute in Mukherjee Nagar. 3-4 hours available daily. Morning + evening slots. Stressed about the exam.</w:t>
      </w:r>
    </w:p>
    <w:p>
      <w:pPr>
        <w:spacing w:before="0" w:after="80"/>
      </w:pPr>
      <w:r>
        <w:t xml:space="preserve"/>
      </w:r>
    </w:p>
    <w:p>
      <w:pPr>
        <w:pStyle w:val="Heading3"/>
        <w:spacing w:before="200" w:after="80"/>
      </w:pPr>
      <w:r>
        <w:rPr>
          <w:rFonts w:ascii="Arial" w:cs="Arial" w:eastAsia="Arial" w:hAnsi="Arial"/>
          <w:b/>
          <w:bCs/>
          <w:color w:val="1E3A5F"/>
          <w:sz w:val="24"/>
          <w:szCs w:val="24"/>
        </w:rPr>
        <w:t xml:space="preserve">Day 1 — First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DAY
1</w:t>
            </w:r>
          </w:p>
        </w:tc>
        <w:tc>
          <w:tcPr>
            <w:tcW w:type="dxa" w:w="8460"/>
            <w:tcBorders>
              <w:top w:val="single" w:color="DDDDDD" w:sz="1"/>
              <w:left w:val="single" w:color="DDDDDD" w:sz="1"/>
              <w:bottom w:val="single" w:color="DDDDDD" w:sz="1"/>
              <w:right w:val="single" w:color="DDDDDD" w:sz="1"/>
            </w:tcBorders>
            <w:shd w:fill="FAFBFC" w:val="clear"/>
            <w:tcMar>
              <w:top w:type="dxa" w:w="100"/>
              <w:left w:type="dxa" w:w="160"/>
              <w:bottom w:type="dxa" w:w="100"/>
              <w:right w:type="dxa" w:w="140"/>
            </w:tcMar>
          </w:tcPr>
          <w:p>
            <w:r>
              <w:rPr>
                <w:rFonts w:ascii="Arial" w:cs="Arial" w:eastAsia="Arial" w:hAnsi="Arial"/>
                <w:b/>
                <w:bCs/>
                <w:color w:val="1E3A5F"/>
                <w:sz w:val="22"/>
                <w:szCs w:val="22"/>
              </w:rPr>
              <w:t xml:space="preserve">Onboarding — 4 minutes</w:t>
            </w:r>
          </w:p>
          <w:p>
            <w:r>
              <w:rPr>
                <w:rFonts w:ascii="Arial" w:cs="Arial" w:eastAsia="Arial" w:hAnsi="Arial"/>
                <w:color w:val="444444"/>
                <w:sz w:val="20"/>
                <w:szCs w:val="20"/>
              </w:rPr>
              <w:t xml:space="preserve">Rahul scans QR at chai stall outside coaching. Opens app. Selects SSC CGL. Enters his routine: 6:30 AM wake, 3-4 hrs/day, morning+evening. Marks Quant basics and Reasoning as studied. Sees first personalised plan. No card needed. Free.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0"/>
              <w:right w:type="dxa" w:w="160"/>
            </w:tcMar>
          </w:tcPr>
          <w:p>
            <w:r>
              <w:rPr>
                <w:rFonts w:ascii="Arial" w:cs="Arial" w:eastAsia="Arial" w:hAnsi="Arial"/>
                <w:b/>
                <w:bCs/>
                <w:color w:val="F59E0B"/>
                <w:sz w:val="19"/>
                <w:szCs w:val="19"/>
              </w:rPr>
              <w:t xml:space="preserve">First Day Plan Preview</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Rahul's first plan (AI generated in 60 seconds):</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6:30-7:15 AM — Quant: Algebra Word Problems (45 min) — reason: marked as studied but never tested</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7:15-7:30 AM — Micro-quiz: 3 Algebra questions to validate understanding</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8:00-8:45 PM — English: Synonyms &amp; Antonyms (45 min) — reason: not studied yet, 4-5 Qs in CGL</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8:45-9:10 PM — GK: Modern History 1857 (25 min) — reason: new topic, high weightage</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Day 7 — Habit 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5B21B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DAY
7</w:t>
            </w:r>
          </w:p>
        </w:tc>
        <w:tc>
          <w:tcPr>
            <w:tcW w:type="dxa" w:w="8460"/>
            <w:tcBorders>
              <w:top w:val="single" w:color="DDDDDD" w:sz="1"/>
              <w:left w:val="single" w:color="DDDDDD" w:sz="1"/>
              <w:bottom w:val="single" w:color="DDDDDD" w:sz="1"/>
              <w:right w:val="single" w:color="DDDDDD" w:sz="1"/>
            </w:tcBorders>
            <w:shd w:fill="FAFBFC" w:val="clear"/>
            <w:tcMar>
              <w:top w:type="dxa" w:w="100"/>
              <w:left w:type="dxa" w:w="160"/>
              <w:bottom w:type="dxa" w:w="100"/>
              <w:right w:type="dxa" w:w="140"/>
            </w:tcMar>
          </w:tcPr>
          <w:p>
            <w:r>
              <w:rPr>
                <w:rFonts w:ascii="Arial" w:cs="Arial" w:eastAsia="Arial" w:hAnsi="Arial"/>
                <w:b/>
                <w:bCs/>
                <w:color w:val="1E3A5F"/>
                <w:sz w:val="22"/>
                <w:szCs w:val="22"/>
              </w:rPr>
              <w:t xml:space="preserve">Mood Check-in + Weak Area Attack</w:t>
            </w:r>
          </w:p>
          <w:p>
            <w:r>
              <w:rPr>
                <w:rFonts w:ascii="Arial" w:cs="Arial" w:eastAsia="Arial" w:hAnsi="Arial"/>
                <w:color w:val="444444"/>
                <w:sz w:val="20"/>
                <w:szCs w:val="20"/>
              </w:rPr>
              <w:t xml:space="preserve">Morning check-in: 'Stressed.' AI lightens plan, starts with Reasoning (Rahul's strong subject) to build confidence first. After afternoon session, Rahul gets Algebra wrong again — same mistake as Day 3. Error Journal flags this as a pattern.</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Day 14 — Error Journal Resurfaces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5966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DAY
14</w:t>
            </w:r>
          </w:p>
        </w:tc>
        <w:tc>
          <w:tcPr>
            <w:tcW w:type="dxa" w:w="8460"/>
            <w:tcBorders>
              <w:top w:val="single" w:color="DDDDDD" w:sz="1"/>
              <w:left w:val="single" w:color="DDDDDD" w:sz="1"/>
              <w:bottom w:val="single" w:color="DDDDDD" w:sz="1"/>
              <w:right w:val="single" w:color="DDDDDD" w:sz="1"/>
            </w:tcBorders>
            <w:shd w:fill="FAFBFC" w:val="clear"/>
            <w:tcMar>
              <w:top w:type="dxa" w:w="100"/>
              <w:left w:type="dxa" w:w="160"/>
              <w:bottom w:type="dxa" w:w="100"/>
              <w:right w:type="dxa" w:w="140"/>
            </w:tcMar>
          </w:tcPr>
          <w:p>
            <w:r>
              <w:rPr>
                <w:rFonts w:ascii="Arial" w:cs="Arial" w:eastAsia="Arial" w:hAnsi="Arial"/>
                <w:b/>
                <w:bCs/>
                <w:color w:val="1E3A5F"/>
                <w:sz w:val="22"/>
                <w:szCs w:val="22"/>
              </w:rPr>
              <w:t xml:space="preserve">Spaced Repetition in Action</w:t>
            </w:r>
          </w:p>
          <w:p>
            <w:r>
              <w:rPr>
                <w:rFonts w:ascii="Arial" w:cs="Arial" w:eastAsia="Arial" w:hAnsi="Arial"/>
                <w:color w:val="444444"/>
                <w:sz w:val="20"/>
                <w:szCs w:val="20"/>
              </w:rPr>
              <w:t xml:space="preserve">The Algebra question Rahul got wrong on Day 7 reappears in today's practice set. He gets it right this time. AI marks confidence improved. Topic moved from 'daily review' to 'alternate day' frequency. Readiness score moves from 48 to 55.</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Day 30 — The Conversion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65F4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DAY
30</w:t>
            </w:r>
          </w:p>
        </w:tc>
        <w:tc>
          <w:tcPr>
            <w:tcW w:type="dxa" w:w="8460"/>
            <w:tcBorders>
              <w:top w:val="single" w:color="DDDDDD" w:sz="1"/>
              <w:left w:val="single" w:color="DDDDDD" w:sz="1"/>
              <w:bottom w:val="single" w:color="DDDDDD" w:sz="1"/>
              <w:right w:val="single" w:color="DDDDDD" w:sz="1"/>
            </w:tcBorders>
            <w:shd w:fill="FAFBFC" w:val="clear"/>
            <w:tcMar>
              <w:top w:type="dxa" w:w="100"/>
              <w:left w:type="dxa" w:w="160"/>
              <w:bottom w:type="dxa" w:w="100"/>
              <w:right w:type="dxa" w:w="140"/>
            </w:tcMar>
          </w:tcPr>
          <w:p>
            <w:r>
              <w:rPr>
                <w:rFonts w:ascii="Arial" w:cs="Arial" w:eastAsia="Arial" w:hAnsi="Arial"/>
                <w:b/>
                <w:bCs/>
                <w:color w:val="1E3A5F"/>
                <w:sz w:val="22"/>
                <w:szCs w:val="22"/>
              </w:rPr>
              <w:t xml:space="preserve">Free Trial Ends — Student Converts</w:t>
            </w:r>
          </w:p>
          <w:p>
            <w:r>
              <w:rPr>
                <w:rFonts w:ascii="Arial" w:cs="Arial" w:eastAsia="Arial" w:hAnsi="Arial"/>
                <w:color w:val="444444"/>
                <w:sz w:val="20"/>
                <w:szCs w:val="20"/>
              </w:rPr>
              <w:t xml:space="preserve">Rahul has done 22 mock tests. His readiness score is 62 (was 48). Algebra accuracy: 38% to 58%. He has 3 months of Error Journal data and mood patterns. His 7-day free trial extended to 17 days via referrals. He upgrades to Premium Rs 149/month — because starting over elsewhere means losing all this data.</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Day 60 — Advocacy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A580C"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DAY
60</w:t>
            </w:r>
          </w:p>
        </w:tc>
        <w:tc>
          <w:tcPr>
            <w:tcW w:type="dxa" w:w="8460"/>
            <w:tcBorders>
              <w:top w:val="single" w:color="DDDDDD" w:sz="1"/>
              <w:left w:val="single" w:color="DDDDDD" w:sz="1"/>
              <w:bottom w:val="single" w:color="DDDDDD" w:sz="1"/>
              <w:right w:val="single" w:color="DDDDDD" w:sz="1"/>
            </w:tcBorders>
            <w:shd w:fill="FAFBFC" w:val="clear"/>
            <w:tcMar>
              <w:top w:type="dxa" w:w="100"/>
              <w:left w:type="dxa" w:w="160"/>
              <w:bottom w:type="dxa" w:w="100"/>
              <w:right w:type="dxa" w:w="140"/>
            </w:tcMar>
          </w:tcPr>
          <w:p>
            <w:r>
              <w:rPr>
                <w:rFonts w:ascii="Arial" w:cs="Arial" w:eastAsia="Arial" w:hAnsi="Arial"/>
                <w:b/>
                <w:bCs/>
                <w:color w:val="1E3A5F"/>
                <w:sz w:val="22"/>
                <w:szCs w:val="22"/>
              </w:rPr>
              <w:t xml:space="preserve">Win Card Virality</w:t>
            </w:r>
          </w:p>
          <w:p>
            <w:r>
              <w:rPr>
                <w:rFonts w:ascii="Arial" w:cs="Arial" w:eastAsia="Arial" w:hAnsi="Arial"/>
                <w:color w:val="444444"/>
                <w:sz w:val="20"/>
                <w:szCs w:val="20"/>
              </w:rPr>
              <w:t xml:space="preserve">Rahul's readiness score is 74. He shares his Win Card on WhatsApp status showing +26 points in 60 days. 4 friends from his coaching batch sign up the same day. Two of them use his referral code — Rahul gets 2 more free weeks automatically.</w:t>
            </w:r>
          </w:p>
        </w:tc>
      </w:tr>
    </w:tbl>
    <w:p>
      <w:r>
        <w:br w:type="page"/>
      </w:r>
    </w:p>
    <w:p>
      <w:pPr>
        <w:pStyle w:val="Heading1"/>
        <w:spacing w:before="400" w:after="160"/>
      </w:pPr>
      <w:r>
        <w:rPr>
          <w:rFonts w:ascii="Arial" w:cs="Arial" w:eastAsia="Arial" w:hAnsi="Arial"/>
          <w:b/>
          <w:bCs/>
          <w:color w:val="1E3A5F"/>
          <w:sz w:val="36"/>
          <w:szCs w:val="36"/>
        </w:rPr>
        <w:t xml:space="preserve">7. Pricing Strategy</w:t>
      </w:r>
    </w:p>
    <w:p>
      <w:pPr>
        <w:spacing w:before="0" w:after="120"/>
      </w:pPr>
      <w:r>
        <w:rPr>
          <w:rFonts w:ascii="Arial" w:cs="Arial" w:eastAsia="Arial" w:hAnsi="Arial"/>
          <w:sz w:val="22"/>
          <w:szCs w:val="22"/>
        </w:rPr>
        <w:t xml:space="preserve">Pricing is set to maximise adoption while funding growth. The key insight: students at Rs 149 are 3x more committed than at Rs 99 — higher price = more serious user = lower churn.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Plan</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Price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What's Included</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Target User</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Free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0/month</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3 mock tests, daily challenge (10 Qs), basic planner (weekly, not daily), 5 CA questions/day, 10 AI coach messages/day, mood check-in, vacancy alerts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First-time users, price-sensitive aspirants, discovery phase</w:t>
            </w:r>
          </w:p>
        </w:tc>
      </w:tr>
      <w:tr>
        <w:tc>
          <w:tcPr>
            <w:tcW w:type="dxa" w:w="1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Monthly Premium</w:t>
            </w:r>
          </w:p>
        </w:tc>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149/month</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Unlimited mock tests, daily adaptive plan, Error Journal + spaced rep, speed drills, full analytics, PDF downloads, unlimited AI Coach, CBT simulation, flag resolution priority</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Serious daily users, main revenue driver</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6-Month Pack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599 total</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Everything in Premium — saves Rs 295 vs monthly, 'one coaching class fee' framing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Students committing to a full exam cycle preparation</w:t>
            </w:r>
          </w:p>
        </w:tc>
      </w:tr>
      <w:tr>
        <w:tc>
          <w:tcPr>
            <w:tcW w:type="dxa" w:w="1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Annual Pack</w:t>
            </w:r>
          </w:p>
        </w:tc>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999/year</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Everything in Premium — Rs 83/month, 'less than one chai per day' framing, ideal for multi-attempt aspirants</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Power users, students appearing for multiple exams</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Pricing Psychology</w:t>
      </w:r>
    </w:p>
    <w:p>
      <w:pPr>
        <w:pStyle w:val="ListParagraph"/>
        <w:numPr>
          <w:ilvl w:val="0"/>
          <w:numId w:val="2"/>
        </w:numPr>
        <w:spacing w:before="0" w:after="80"/>
      </w:pPr>
      <w:r>
        <w:rPr>
          <w:rFonts w:ascii="Arial" w:cs="Arial" w:eastAsia="Arial" w:hAnsi="Arial"/>
          <w:b w:val="false"/>
          <w:bCs w:val="false"/>
          <w:sz w:val="22"/>
          <w:szCs w:val="22"/>
        </w:rPr>
        <w:t xml:space="preserve">Rs 149 not Rs 99: At Rs 99 you appear cheap. At Rs 149 you appear affordable but serious. The extra Rs 50 doubles your revenue without meaningfully reducing conversion.</w:t>
      </w:r>
    </w:p>
    <w:p>
      <w:pPr>
        <w:pStyle w:val="ListParagraph"/>
        <w:numPr>
          <w:ilvl w:val="0"/>
          <w:numId w:val="2"/>
        </w:numPr>
        <w:spacing w:before="0" w:after="80"/>
      </w:pPr>
      <w:r>
        <w:rPr>
          <w:rFonts w:ascii="Arial" w:cs="Arial" w:eastAsia="Arial" w:hAnsi="Arial"/>
          <w:b w:val="false"/>
          <w:bCs w:val="false"/>
          <w:sz w:val="22"/>
          <w:szCs w:val="22"/>
        </w:rPr>
        <w:t xml:space="preserve">Annual plan push: One annual subscriber at Rs 999 = 6.7 monthly subscribers but with zero churn for 12 months and much higher referral rates.</w:t>
      </w:r>
    </w:p>
    <w:p>
      <w:pPr>
        <w:pStyle w:val="ListParagraph"/>
        <w:numPr>
          <w:ilvl w:val="0"/>
          <w:numId w:val="2"/>
        </w:numPr>
        <w:spacing w:before="0" w:after="80"/>
      </w:pPr>
      <w:r>
        <w:rPr>
          <w:rFonts w:ascii="Arial" w:cs="Arial" w:eastAsia="Arial" w:hAnsi="Arial"/>
          <w:b w:val="false"/>
          <w:bCs w:val="false"/>
          <w:sz w:val="22"/>
          <w:szCs w:val="22"/>
        </w:rPr>
        <w:t xml:space="preserve">'One coaching class fee' framing: Students already pay Rs 500-2000 per coaching class. Rs 599 for 6 months feels like excellent value in that context.</w:t>
      </w:r>
    </w:p>
    <w:p>
      <w:pPr>
        <w:pStyle w:val="ListParagraph"/>
        <w:numPr>
          <w:ilvl w:val="0"/>
          <w:numId w:val="2"/>
        </w:numPr>
        <w:spacing w:before="0" w:after="80"/>
      </w:pPr>
      <w:r>
        <w:rPr>
          <w:rFonts w:ascii="Arial" w:cs="Arial" w:eastAsia="Arial" w:hAnsi="Arial"/>
          <w:b w:val="false"/>
          <w:bCs w:val="false"/>
          <w:sz w:val="22"/>
          <w:szCs w:val="22"/>
        </w:rPr>
        <w:t xml:space="preserve">Free tier must be genuinely useful: Students who experience real value in free tier convert at 3-4x higher rates than those who hit a paywall before seeing anything.</w:t>
      </w:r>
    </w:p>
    <w:p>
      <w:r>
        <w:br w:type="page"/>
      </w:r>
    </w:p>
    <w:p>
      <w:pPr>
        <w:pStyle w:val="Heading1"/>
        <w:spacing w:before="400" w:after="160"/>
      </w:pPr>
      <w:r>
        <w:rPr>
          <w:rFonts w:ascii="Arial" w:cs="Arial" w:eastAsia="Arial" w:hAnsi="Arial"/>
          <w:b/>
          <w:bCs/>
          <w:color w:val="1E3A5F"/>
          <w:sz w:val="36"/>
          <w:szCs w:val="36"/>
        </w:rPr>
        <w:t xml:space="preserve">8. Referral &amp; Beta Founder Program</w:t>
      </w:r>
    </w:p>
    <w:p>
      <w:pPr>
        <w:pStyle w:val="Heading2"/>
        <w:spacing w:before="280" w:after="120"/>
      </w:pPr>
      <w:r>
        <w:rPr>
          <w:rFonts w:ascii="Arial" w:cs="Arial" w:eastAsia="Arial" w:hAnsi="Arial"/>
          <w:b/>
          <w:bCs/>
          <w:color w:val="1E3A5F"/>
          <w:sz w:val="28"/>
          <w:szCs w:val="28"/>
        </w:rPr>
        <w:t xml:space="preserve">8.1 The Beta Founder Promise</w:t>
      </w:r>
    </w:p>
    <w:p>
      <w:pPr>
        <w:spacing w:before="0" w:after="120"/>
      </w:pPr>
      <w:r>
        <w:rPr>
          <w:rFonts w:ascii="Arial" w:cs="Arial" w:eastAsia="Arial" w:hAnsi="Arial"/>
          <w:sz w:val="22"/>
          <w:szCs w:val="22"/>
        </w:rPr>
        <w:t xml:space="preserve">Everyone who joins during beta is a Beta Founder — not just a user. This word choice is deliberate. Founders built something. They have ownership, pride, and loyalty that users do not.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The Official Beta Founder Promise:</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"EXAMBHAI abhi beta mein hai. Jab tak hum paid plan launch nahi karte — ye platform tumhare liye</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completely free hai. Koi credit card nahi, koi expiry nahi.</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Aur jab hum paid plan launch karein — Beta Founders ko automatic reward milega.</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Tumne ye platform tab try kiya jab ye kuch bhi nahi tha.</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Tumhari feedback ne ise banaya. Tum sirf users nahi ho — tum is platform ke co-creators ho."</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8.2 Beta Founder Tier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Tier</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When They Join</w:t>
            </w:r>
          </w:p>
        </w:tc>
        <w:tc>
          <w:tcPr>
            <w:tcW w:type="dxa" w:w="2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Beta Period</w:t>
            </w:r>
          </w:p>
        </w:tc>
        <w:tc>
          <w:tcPr>
            <w:tcW w:type="dxa" w:w="33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Post-Launch Reward</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Founding 100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First 100 users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Free until paid launch</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6 months Premium — FREE</w:t>
            </w:r>
          </w:p>
        </w:tc>
      </w:tr>
      <w:tr>
        <w:tc>
          <w:tcPr>
            <w:tcW w:type="dxa" w:w="1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Early 500</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Users 101-500</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Free until paid launch</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3 months Premium — FREE</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Beta 1000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Users 501-1000</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Free until paid launch</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2 months Premium — FREE</w:t>
            </w:r>
          </w:p>
        </w:tc>
      </w:tr>
      <w:tr>
        <w:tc>
          <w:tcPr>
            <w:tcW w:type="dxa" w:w="1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Beta 2000</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Users 1001-2000</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Free until paid launch</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1 month Premium — FREE</w:t>
            </w:r>
          </w:p>
        </w:tc>
      </w:tr>
    </w:tbl>
    <w:p>
      <w:pPr>
        <w:spacing w:before="0" w:after="80"/>
      </w:pPr>
      <w:r>
        <w:t xml:space="preserve"/>
      </w:r>
    </w:p>
    <w:p>
      <w:pPr>
        <w:spacing w:before="0" w:after="120"/>
      </w:pPr>
      <w:r>
        <w:rPr>
          <w:rFonts w:ascii="Arial" w:cs="Arial" w:eastAsia="Arial" w:hAnsi="Arial"/>
          <w:sz w:val="22"/>
          <w:szCs w:val="22"/>
        </w:rPr>
        <w:t xml:space="preserve">One condition: Minimum 10 active days during beta to qualify. This filters casual signups and ensures Beta Founders are real engaged users who can give genuine testimonials.</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8.3 Referral Ladder</w:t>
      </w:r>
    </w:p>
    <w:p>
      <w:pPr>
        <w:spacing w:before="0" w:after="120"/>
      </w:pPr>
      <w:r>
        <w:rPr>
          <w:rFonts w:ascii="Arial" w:cs="Arial" w:eastAsia="Arial" w:hAnsi="Arial"/>
          <w:sz w:val="22"/>
          <w:szCs w:val="22"/>
        </w:rPr>
        <w:t xml:space="preserve">Every referral gives immediate reward — not locked behind a threshold. Immediate gratification drives the behaviour.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Referral Action</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Reward</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Refer 1 friend who completes onboarding</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+ 7 days free added instantly</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Refer 2 friends</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+ 14 days free (cumulative)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Refer 3 friends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+ 1 full month free</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Refer 5 friends</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+ 2 months free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Refer 10 friends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Lifetime 30% discount on any plan</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8.4 Referral Verification — No Fake Accounts</w:t>
      </w:r>
    </w:p>
    <w:p>
      <w:pPr>
        <w:pStyle w:val="ListParagraph"/>
        <w:numPr>
          <w:ilvl w:val="0"/>
          <w:numId w:val="2"/>
        </w:numPr>
        <w:spacing w:before="0" w:after="80"/>
      </w:pPr>
      <w:r>
        <w:rPr>
          <w:rFonts w:ascii="Arial" w:cs="Arial" w:eastAsia="Arial" w:hAnsi="Arial"/>
          <w:b w:val="false"/>
          <w:bCs w:val="false"/>
          <w:sz w:val="22"/>
          <w:szCs w:val="22"/>
        </w:rPr>
        <w:t xml:space="preserve">Signup: Phone OTP only — zero friction. Student is inside the app immediately.</w:t>
      </w:r>
    </w:p>
    <w:p>
      <w:pPr>
        <w:pStyle w:val="ListParagraph"/>
        <w:numPr>
          <w:ilvl w:val="0"/>
          <w:numId w:val="2"/>
        </w:numPr>
        <w:spacing w:before="0" w:after="80"/>
      </w:pPr>
      <w:r>
        <w:rPr>
          <w:rFonts w:ascii="Arial" w:cs="Arial" w:eastAsia="Arial" w:hAnsi="Arial"/>
          <w:b w:val="false"/>
          <w:bCs w:val="false"/>
          <w:sz w:val="22"/>
          <w:szCs w:val="22"/>
        </w:rPr>
        <w:t xml:space="preserve">During onboarding: Soft data collection — 'Which institute do you attend?' (not verification, personalisation)</w:t>
      </w:r>
    </w:p>
    <w:p>
      <w:pPr>
        <w:pStyle w:val="ListParagraph"/>
        <w:numPr>
          <w:ilvl w:val="0"/>
          <w:numId w:val="2"/>
        </w:numPr>
        <w:spacing w:before="0" w:after="80"/>
      </w:pPr>
      <w:r>
        <w:rPr>
          <w:rFonts w:ascii="Arial" w:cs="Arial" w:eastAsia="Arial" w:hAnsi="Arial"/>
          <w:b w:val="false"/>
          <w:bCs w:val="false"/>
          <w:sz w:val="22"/>
          <w:szCs w:val="22"/>
        </w:rPr>
        <w:t xml:space="preserve">Referral reward claim: This is when verification triggers — student is motivated, they will complete the step</w:t>
      </w:r>
    </w:p>
    <w:p>
      <w:pPr>
        <w:pStyle w:val="ListParagraph"/>
        <w:numPr>
          <w:ilvl w:val="0"/>
          <w:numId w:val="2"/>
        </w:numPr>
        <w:spacing w:before="0" w:after="80"/>
      </w:pPr>
      <w:r>
        <w:rPr>
          <w:rFonts w:ascii="Arial" w:cs="Arial" w:eastAsia="Arial" w:hAnsi="Arial"/>
          <w:b w:val="false"/>
          <w:bCs w:val="false"/>
          <w:sz w:val="22"/>
          <w:szCs w:val="22"/>
        </w:rPr>
        <w:t xml:space="preserve">Verification options: Upload any student/Aadhaar ID, or enter institute roll number, or use institute partner code</w:t>
      </w:r>
    </w:p>
    <w:p>
      <w:pPr>
        <w:pStyle w:val="ListParagraph"/>
        <w:numPr>
          <w:ilvl w:val="0"/>
          <w:numId w:val="2"/>
        </w:numPr>
        <w:spacing w:before="0" w:after="80"/>
      </w:pPr>
      <w:r>
        <w:rPr>
          <w:rFonts w:ascii="Arial" w:cs="Arial" w:eastAsia="Arial" w:hAnsi="Arial"/>
          <w:b w:val="false"/>
          <w:bCs w:val="false"/>
          <w:sz w:val="22"/>
          <w:szCs w:val="22"/>
        </w:rPr>
        <w:t xml:space="preserve">Institute partner code: Students from partner coaching institutes are auto-verified — most frictionless path</w:t>
      </w:r>
    </w:p>
    <w:p>
      <w:pPr>
        <w:pStyle w:val="ListParagraph"/>
        <w:numPr>
          <w:ilvl w:val="0"/>
          <w:numId w:val="2"/>
        </w:numPr>
        <w:spacing w:before="0" w:after="80"/>
      </w:pPr>
      <w:r>
        <w:rPr>
          <w:rFonts w:ascii="Arial" w:cs="Arial" w:eastAsia="Arial" w:hAnsi="Arial"/>
          <w:b w:val="false"/>
          <w:bCs w:val="false"/>
          <w:sz w:val="22"/>
          <w:szCs w:val="22"/>
        </w:rPr>
        <w:t xml:space="preserve">Result: 85% signup completion vs 30% if ID required at signup</w:t>
      </w:r>
    </w:p>
    <w:p>
      <w:r>
        <w:br w:type="page"/>
      </w:r>
    </w:p>
    <w:p>
      <w:pPr>
        <w:pStyle w:val="Heading1"/>
        <w:spacing w:before="400" w:after="160"/>
      </w:pPr>
      <w:r>
        <w:rPr>
          <w:rFonts w:ascii="Arial" w:cs="Arial" w:eastAsia="Arial" w:hAnsi="Arial"/>
          <w:b/>
          <w:bCs/>
          <w:color w:val="1E3A5F"/>
          <w:sz w:val="36"/>
          <w:szCs w:val="36"/>
        </w:rPr>
        <w:t xml:space="preserve">9. Beta Launch Strategy — Offline First</w:t>
      </w:r>
    </w:p>
    <w:p>
      <w:pPr>
        <w:spacing w:before="0" w:after="120"/>
      </w:pPr>
      <w:r>
        <w:rPr>
          <w:rFonts w:ascii="Arial" w:cs="Arial" w:eastAsia="Arial" w:hAnsi="Arial"/>
          <w:sz w:val="22"/>
          <w:szCs w:val="22"/>
        </w:rPr>
        <w:t xml:space="preserve">Our biggest unfair advantage: we are physically located within 1km of coaching institutes with 100,000+ students walking past daily. No edtech startup has this. We use it completely before touching digital.</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9.1 The Daily Field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0"/>
              <w:right w:type="dxa" w:w="160"/>
            </w:tcMar>
          </w:tcPr>
          <w:p>
            <w:r>
              <w:rPr>
                <w:rFonts w:ascii="Arial" w:cs="Arial" w:eastAsia="Arial" w:hAnsi="Arial"/>
                <w:b/>
                <w:bCs/>
                <w:color w:val="1E3A5F"/>
                <w:sz w:val="19"/>
                <w:szCs w:val="19"/>
              </w:rPr>
              <w:t xml:space="preserve">The Math</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One person, working from 8 AM to 7 PM at coaching institute gates and surrounding areas:</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Conservative pace: 6 hours of active conversations × 12 conversations/hour = 72 signups/day</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With 2 people in different locations: 140-150 signups/day</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20 working days: 1,400-3,000 real, personally-acquired users</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These are not cold digital users. They signed up because a real person showed them something valuable.</w:t>
            </w:r>
          </w:p>
        </w:tc>
      </w:tr>
      <w:tr>
        <w:tc>
          <w:tcPr>
            <w:tcW w:type="dxa" w:w="9360"/>
            <w:tcBorders>
              <w:top w:val="single" w:color="1E3A5F" w:sz="1"/>
              <w:left w:val="single" w:color="1E3A5F" w:sz="1"/>
              <w:bottom w:val="single" w:color="1E3A5F" w:sz="1"/>
              <w:right w:val="single" w:color="1E3A5F" w:sz="1"/>
            </w:tcBorders>
            <w:shd w:fill="EFF6FF" w:val="clear"/>
            <w:tcMar>
              <w:top w:type="dxa" w:w="40"/>
              <w:left w:type="dxa" w:w="160"/>
              <w:bottom w:type="dxa" w:w="80"/>
              <w:right w:type="dxa" w:w="160"/>
            </w:tcMar>
          </w:tcPr>
          <w:p>
            <w:r>
              <w:rPr>
                <w:rFonts w:ascii="Arial" w:cs="Arial" w:eastAsia="Arial" w:hAnsi="Arial"/>
                <w:color w:val="1A1A2E"/>
                <w:sz w:val="21"/>
                <w:szCs w:val="21"/>
              </w:rPr>
              <w:t xml:space="preserve">Their Day-7 retention will be 2-3x higher than any digital acquisition channel.</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9.2 The Opening Line —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0"/>
              <w:right w:type="dxa" w:w="160"/>
            </w:tcMar>
          </w:tcPr>
          <w:p>
            <w:r>
              <w:rPr>
                <w:rFonts w:ascii="Arial" w:cs="Arial" w:eastAsia="Arial" w:hAnsi="Arial"/>
                <w:b/>
                <w:bCs/>
                <w:color w:val="F59E0B"/>
                <w:sz w:val="19"/>
                <w:szCs w:val="19"/>
              </w:rPr>
              <w:t xml:space="preserve">The 30-Second Gate Pitch</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"Bhai, ek minute de. SSC de raha hai? Ye dekho — ye app tera daily study plan banata hai,</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mock tests deta hai SSC ke exact pattern pe, aur AI Hindi mein explain karta hai kyun galat hua.</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Bilkul free hai abhi — beta version chal raha hai.</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Pehle 500 mein join karo toh launch pe 3 months free milenge. 60 seconds mein sign up."</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9.3 The Readiness Score Stall</w:t>
      </w:r>
    </w:p>
    <w:p>
      <w:pPr>
        <w:pStyle w:val="ListParagraph"/>
        <w:numPr>
          <w:ilvl w:val="0"/>
          <w:numId w:val="2"/>
        </w:numPr>
        <w:spacing w:before="0" w:after="80"/>
      </w:pPr>
      <w:r>
        <w:rPr>
          <w:rFonts w:ascii="Arial" w:cs="Arial" w:eastAsia="Arial" w:hAnsi="Arial"/>
          <w:b w:val="false"/>
          <w:bCs w:val="false"/>
          <w:sz w:val="22"/>
          <w:szCs w:val="22"/>
        </w:rPr>
        <w:t xml:space="preserve">Setup: One table, one printed banner — cost Rs 800-1200 total, one time</w:t>
      </w:r>
    </w:p>
    <w:p>
      <w:pPr>
        <w:pStyle w:val="ListParagraph"/>
        <w:numPr>
          <w:ilvl w:val="0"/>
          <w:numId w:val="2"/>
        </w:numPr>
        <w:spacing w:before="0" w:after="80"/>
      </w:pPr>
      <w:r>
        <w:rPr>
          <w:rFonts w:ascii="Arial" w:cs="Arial" w:eastAsia="Arial" w:hAnsi="Arial"/>
          <w:b w:val="false"/>
          <w:bCs w:val="false"/>
          <w:sz w:val="22"/>
          <w:szCs w:val="22"/>
        </w:rPr>
        <w:t xml:space="preserve">Banner text: 'SSC CGL 2026 mein aap kitne ready hain? Pata karo FREE — abhi'</w:t>
      </w:r>
    </w:p>
    <w:p>
      <w:pPr>
        <w:pStyle w:val="ListParagraph"/>
        <w:numPr>
          <w:ilvl w:val="0"/>
          <w:numId w:val="2"/>
        </w:numPr>
        <w:spacing w:before="0" w:after="80"/>
      </w:pPr>
      <w:r>
        <w:rPr>
          <w:rFonts w:ascii="Arial" w:cs="Arial" w:eastAsia="Arial" w:hAnsi="Arial"/>
          <w:b w:val="false"/>
          <w:bCs w:val="false"/>
          <w:sz w:val="22"/>
          <w:szCs w:val="22"/>
        </w:rPr>
        <w:t xml:space="preserve">Student sits, tries the app on your phone, sees the plan in 60 seconds</w:t>
      </w:r>
    </w:p>
    <w:p>
      <w:pPr>
        <w:pStyle w:val="ListParagraph"/>
        <w:numPr>
          <w:ilvl w:val="0"/>
          <w:numId w:val="2"/>
        </w:numPr>
        <w:spacing w:before="0" w:after="80"/>
      </w:pPr>
      <w:r>
        <w:rPr>
          <w:rFonts w:ascii="Arial" w:cs="Arial" w:eastAsia="Arial" w:hAnsi="Arial"/>
          <w:b w:val="false"/>
          <w:bCs w:val="false"/>
          <w:sz w:val="22"/>
          <w:szCs w:val="22"/>
        </w:rPr>
        <w:t xml:space="preserve">Conversion rate at stall: 60-70% (vs 2-3% for digital ads) — because they experience value before being asked for anything</w:t>
      </w:r>
    </w:p>
    <w:p>
      <w:pPr>
        <w:pStyle w:val="ListParagraph"/>
        <w:numPr>
          <w:ilvl w:val="0"/>
          <w:numId w:val="2"/>
        </w:numPr>
        <w:spacing w:before="0" w:after="80"/>
      </w:pPr>
      <w:r>
        <w:rPr>
          <w:rFonts w:ascii="Arial" w:cs="Arial" w:eastAsia="Arial" w:hAnsi="Arial"/>
          <w:b w:val="false"/>
          <w:bCs w:val="false"/>
          <w:sz w:val="22"/>
          <w:szCs w:val="22"/>
        </w:rPr>
        <w:t xml:space="preserve">Run at different locations within 1km for 2 weeks — every student in the area will have seen it</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9.4 The Institute Owner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0"/>
              <w:right w:type="dxa" w:w="160"/>
            </w:tcMar>
          </w:tcPr>
          <w:p>
            <w:r>
              <w:rPr>
                <w:rFonts w:ascii="Arial" w:cs="Arial" w:eastAsia="Arial" w:hAnsi="Arial"/>
                <w:b/>
                <w:bCs/>
                <w:color w:val="065F46"/>
                <w:sz w:val="19"/>
                <w:szCs w:val="19"/>
              </w:rPr>
              <w:t xml:space="preserve">The Institute Play</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Walk into 10 small-to-medium coaching institutes within 1km.</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Meet owner/director directly. 3-minute pitch:</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"Sir, aapke students ke liye ek free AI study tool laya hoon.</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Ye unka daily plan banata hai aur weak areas track karta hai.</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Aapke students better results laayenge — jo aapke institute ka reputation badhayega.</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Main aapke saare students ko 3 months free premium dunga.</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Bas aapko ek WhatsApp message apne student group mein bhejna hai."</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Cost to you: Rs 0 (Sarvam is free, server handles load)</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What you get: 200-500 real users per institute, trusted teacher endorsement</w:t>
            </w:r>
          </w:p>
        </w:tc>
      </w:tr>
      <w:tr>
        <w:tc>
          <w:tcPr>
            <w:tcW w:type="dxa" w:w="9360"/>
            <w:tcBorders>
              <w:top w:val="single" w:color="065F46" w:sz="1"/>
              <w:left w:val="single" w:color="065F46" w:sz="1"/>
              <w:bottom w:val="single" w:color="065F46" w:sz="1"/>
              <w:right w:val="single" w:color="065F46" w:sz="1"/>
            </w:tcBorders>
            <w:shd w:fill="ECFDF5" w:val="clear"/>
            <w:tcMar>
              <w:top w:type="dxa" w:w="40"/>
              <w:left w:type="dxa" w:w="160"/>
              <w:bottom w:type="dxa" w:w="80"/>
              <w:right w:type="dxa" w:w="160"/>
            </w:tcMar>
          </w:tcPr>
          <w:p>
            <w:r>
              <w:rPr>
                <w:rFonts w:ascii="Arial" w:cs="Arial" w:eastAsia="Arial" w:hAnsi="Arial"/>
                <w:color w:val="1A1A2E"/>
                <w:sz w:val="21"/>
                <w:szCs w:val="21"/>
              </w:rPr>
              <w:t xml:space="preserve">10 institutes x 200 students = 2,000 users in Week 1 from offline alone</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9.5 The Photocopy Shop Partnership</w:t>
      </w:r>
    </w:p>
    <w:p>
      <w:pPr>
        <w:pStyle w:val="ListParagraph"/>
        <w:numPr>
          <w:ilvl w:val="0"/>
          <w:numId w:val="2"/>
        </w:numPr>
        <w:spacing w:before="0" w:after="80"/>
      </w:pPr>
      <w:r>
        <w:rPr>
          <w:rFonts w:ascii="Arial" w:cs="Arial" w:eastAsia="Arial" w:hAnsi="Arial"/>
          <w:b w:val="false"/>
          <w:bCs w:val="false"/>
          <w:sz w:val="22"/>
          <w:szCs w:val="22"/>
        </w:rPr>
        <w:t xml:space="preserve">Every student goes to the photocopy shop 3-4 times per week — the shop owner knows every student personally</w:t>
      </w:r>
    </w:p>
    <w:p>
      <w:pPr>
        <w:pStyle w:val="ListParagraph"/>
        <w:numPr>
          <w:ilvl w:val="0"/>
          <w:numId w:val="2"/>
        </w:numPr>
        <w:spacing w:before="0" w:after="80"/>
      </w:pPr>
      <w:r>
        <w:rPr>
          <w:rFonts w:ascii="Arial" w:cs="Arial" w:eastAsia="Arial" w:hAnsi="Arial"/>
          <w:b w:val="false"/>
          <w:bCs w:val="false"/>
          <w:sz w:val="22"/>
          <w:szCs w:val="22"/>
        </w:rPr>
        <w:t xml:space="preserve">Offer: Rs 20 cash per student who signs up and completes onboarding via their recommendation</w:t>
      </w:r>
    </w:p>
    <w:p>
      <w:pPr>
        <w:pStyle w:val="ListParagraph"/>
        <w:numPr>
          <w:ilvl w:val="0"/>
          <w:numId w:val="2"/>
        </w:numPr>
        <w:spacing w:before="0" w:after="80"/>
      </w:pPr>
      <w:r>
        <w:rPr>
          <w:rFonts w:ascii="Arial" w:cs="Arial" w:eastAsia="Arial" w:hAnsi="Arial"/>
          <w:b w:val="false"/>
          <w:bCs w:val="false"/>
          <w:sz w:val="22"/>
          <w:szCs w:val="22"/>
        </w:rPr>
        <w:t xml:space="preserve">500 signups x Rs 20 = Rs 10,000 total. These users have 2-3x higher retention than cold digital users</w:t>
      </w:r>
    </w:p>
    <w:p>
      <w:pPr>
        <w:pStyle w:val="ListParagraph"/>
        <w:numPr>
          <w:ilvl w:val="0"/>
          <w:numId w:val="2"/>
        </w:numPr>
        <w:spacing w:before="0" w:after="80"/>
      </w:pPr>
      <w:r>
        <w:rPr>
          <w:rFonts w:ascii="Arial" w:cs="Arial" w:eastAsia="Arial" w:hAnsi="Arial"/>
          <w:b w:val="false"/>
          <w:bCs w:val="false"/>
          <w:sz w:val="22"/>
          <w:szCs w:val="22"/>
        </w:rPr>
        <w:t xml:space="preserve">Simple notebook system — student writes name/phone, you verify signups, pay cash weekly</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9.6 The Beta WhatsApp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Group Name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EXAMBHAI Beta Founders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Pinned Message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Welcome! Tumhari feedback directly product mein jaayegi. Jo sabse valuable feedback dega — lifetime free premium.</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7 AM Daily</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Current affairs question — engagement hook, builds daily open habit</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12 PM Daily</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'Aaj kya padha? Progress share karo' — community ritual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8 PM Daily</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You personally post one thing you fixed based on their feedback that day</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Week 1 Ask</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'Signup karte waqt kuch confusing tha?' — simple yes/no, fix top 3 issues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Week 2 Ask</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'Aaj ka plan follow kar paye? Agar nahi, toh kyun?' — skip reason insights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Week 3 Ask</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'Ek cheez batao jo add ho toh experience 10x better ho' — feature requests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Week 4 Ask</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friends ko invite karo — tumhare liye 3 months free lock ho jaata hai'</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9.7 20-Day Beta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EFF6FF" w:val="clear"/>
            <w:tcMar>
              <w:top w:type="dxa" w:w="120"/>
              <w:left w:type="dxa" w:w="120"/>
              <w:bottom w:type="dxa" w:w="120"/>
              <w:right w:type="dxa" w:w="120"/>
            </w:tcMar>
          </w:tcPr>
          <w:p>
            <w:pPr>
              <w:jc w:val="center"/>
            </w:pPr>
            <w:r>
              <w:rPr>
                <w:rFonts w:ascii="Arial" w:cs="Arial" w:eastAsia="Arial" w:hAnsi="Arial"/>
                <w:b/>
                <w:bCs/>
                <w:color w:val="1E3A5F"/>
                <w:sz w:val="36"/>
                <w:szCs w:val="36"/>
              </w:rPr>
              <w:t xml:space="preserve">1,400+</w:t>
            </w:r>
          </w:p>
          <w:p>
            <w:pPr>
              <w:jc w:val="center"/>
            </w:pPr>
            <w:r>
              <w:rPr>
                <w:rFonts w:ascii="Arial" w:cs="Arial" w:eastAsia="Arial" w:hAnsi="Arial"/>
                <w:color w:val="555555"/>
                <w:sz w:val="18"/>
                <w:szCs w:val="18"/>
              </w:rPr>
              <w:t xml:space="preserve">From Field Outreach</w:t>
            </w:r>
          </w:p>
          <w:p>
            <w:pPr>
              <w:jc w:val="center"/>
            </w:pPr>
            <w:r>
              <w:rPr>
                <w:rFonts w:ascii="Arial" w:cs="Arial" w:eastAsia="Arial" w:hAnsi="Arial"/>
                <w:i/>
                <w:iCs/>
                <w:color w:val="777777"/>
                <w:sz w:val="16"/>
                <w:szCs w:val="16"/>
              </w:rPr>
              <w:t xml:space="preserve">50-70/day x 20 days</w:t>
            </w:r>
          </w:p>
        </w:tc>
        <w:tc>
          <w:tcPr>
            <w:tcW w:type="dxa" w:w="2340"/>
            <w:tcBorders>
              <w:top w:val="single" w:color="065F46" w:sz="1"/>
              <w:left w:val="single" w:color="065F46" w:sz="1"/>
              <w:bottom w:val="single" w:color="065F46" w:sz="1"/>
              <w:right w:val="single" w:color="065F46" w:sz="1"/>
            </w:tcBorders>
            <w:shd w:fill="ECFDF5" w:val="clear"/>
            <w:tcMar>
              <w:top w:type="dxa" w:w="120"/>
              <w:left w:type="dxa" w:w="120"/>
              <w:bottom w:type="dxa" w:w="120"/>
              <w:right w:type="dxa" w:w="120"/>
            </w:tcMar>
          </w:tcPr>
          <w:p>
            <w:pPr>
              <w:jc w:val="center"/>
            </w:pPr>
            <w:r>
              <w:rPr>
                <w:rFonts w:ascii="Arial" w:cs="Arial" w:eastAsia="Arial" w:hAnsi="Arial"/>
                <w:b/>
                <w:bCs/>
                <w:color w:val="065F46"/>
                <w:sz w:val="36"/>
                <w:szCs w:val="36"/>
              </w:rPr>
              <w:t xml:space="preserve">600+</w:t>
            </w:r>
          </w:p>
          <w:p>
            <w:pPr>
              <w:jc w:val="center"/>
            </w:pPr>
            <w:r>
              <w:rPr>
                <w:rFonts w:ascii="Arial" w:cs="Arial" w:eastAsia="Arial" w:hAnsi="Arial"/>
                <w:color w:val="555555"/>
                <w:sz w:val="18"/>
                <w:szCs w:val="18"/>
              </w:rPr>
              <w:t xml:space="preserve">From Stall</w:t>
            </w:r>
          </w:p>
          <w:p>
            <w:pPr>
              <w:jc w:val="center"/>
            </w:pPr>
            <w:r>
              <w:rPr>
                <w:rFonts w:ascii="Arial" w:cs="Arial" w:eastAsia="Arial" w:hAnsi="Arial"/>
                <w:i/>
                <w:iCs/>
                <w:color w:val="777777"/>
                <w:sz w:val="16"/>
                <w:szCs w:val="16"/>
              </w:rPr>
              <w:t xml:space="preserve">30-50/day x 2 weeks</w:t>
            </w:r>
          </w:p>
        </w:tc>
        <w:tc>
          <w:tcPr>
            <w:tcW w:type="dxa" w:w="2340"/>
            <w:tcBorders>
              <w:top w:val="single" w:color="92400E" w:sz="1"/>
              <w:left w:val="single" w:color="92400E" w:sz="1"/>
              <w:bottom w:val="single" w:color="92400E" w:sz="1"/>
              <w:right w:val="single" w:color="92400E" w:sz="1"/>
            </w:tcBorders>
            <w:shd w:fill="FFFBEB" w:val="clear"/>
            <w:tcMar>
              <w:top w:type="dxa" w:w="120"/>
              <w:left w:type="dxa" w:w="120"/>
              <w:bottom w:type="dxa" w:w="120"/>
              <w:right w:type="dxa" w:w="120"/>
            </w:tcMar>
          </w:tcPr>
          <w:p>
            <w:pPr>
              <w:jc w:val="center"/>
            </w:pPr>
            <w:r>
              <w:rPr>
                <w:rFonts w:ascii="Arial" w:cs="Arial" w:eastAsia="Arial" w:hAnsi="Arial"/>
                <w:b/>
                <w:bCs/>
                <w:color w:val="92400E"/>
                <w:sz w:val="36"/>
                <w:szCs w:val="36"/>
              </w:rPr>
              <w:t xml:space="preserve">400+</w:t>
            </w:r>
          </w:p>
          <w:p>
            <w:pPr>
              <w:jc w:val="center"/>
            </w:pPr>
            <w:r>
              <w:rPr>
                <w:rFonts w:ascii="Arial" w:cs="Arial" w:eastAsia="Arial" w:hAnsi="Arial"/>
                <w:color w:val="555555"/>
                <w:sz w:val="18"/>
                <w:szCs w:val="18"/>
              </w:rPr>
              <w:t xml:space="preserve">From Referrals</w:t>
            </w:r>
          </w:p>
          <w:p>
            <w:pPr>
              <w:jc w:val="center"/>
            </w:pPr>
            <w:r>
              <w:rPr>
                <w:rFonts w:ascii="Arial" w:cs="Arial" w:eastAsia="Arial" w:hAnsi="Arial"/>
                <w:i/>
                <w:iCs/>
                <w:color w:val="777777"/>
                <w:sz w:val="16"/>
                <w:szCs w:val="16"/>
              </w:rPr>
              <w:t xml:space="preserve">From beta community</w:t>
            </w:r>
          </w:p>
        </w:tc>
        <w:tc>
          <w:tcPr>
            <w:tcW w:type="dxa" w:w="2340"/>
            <w:tcBorders>
              <w:top w:val="single" w:color="5B21B6" w:sz="1"/>
              <w:left w:val="single" w:color="5B21B6" w:sz="1"/>
              <w:bottom w:val="single" w:color="5B21B6" w:sz="1"/>
              <w:right w:val="single" w:color="5B21B6" w:sz="1"/>
            </w:tcBorders>
            <w:shd w:fill="F5F3FF" w:val="clear"/>
            <w:tcMar>
              <w:top w:type="dxa" w:w="120"/>
              <w:left w:type="dxa" w:w="120"/>
              <w:bottom w:type="dxa" w:w="120"/>
              <w:right w:type="dxa" w:w="120"/>
            </w:tcMar>
          </w:tcPr>
          <w:p>
            <w:pPr>
              <w:jc w:val="center"/>
            </w:pPr>
            <w:r>
              <w:rPr>
                <w:rFonts w:ascii="Arial" w:cs="Arial" w:eastAsia="Arial" w:hAnsi="Arial"/>
                <w:b/>
                <w:bCs/>
                <w:color w:val="5B21B6"/>
                <w:sz w:val="36"/>
                <w:szCs w:val="36"/>
              </w:rPr>
              <w:t xml:space="preserve">2,400+</w:t>
            </w:r>
          </w:p>
          <w:p>
            <w:pPr>
              <w:jc w:val="center"/>
            </w:pPr>
            <w:r>
              <w:rPr>
                <w:rFonts w:ascii="Arial" w:cs="Arial" w:eastAsia="Arial" w:hAnsi="Arial"/>
                <w:color w:val="555555"/>
                <w:sz w:val="18"/>
                <w:szCs w:val="18"/>
              </w:rPr>
              <w:t xml:space="preserve">Total Beta Users</w:t>
            </w:r>
          </w:p>
          <w:p>
            <w:pPr>
              <w:jc w:val="center"/>
            </w:pPr>
            <w:r>
              <w:rPr>
                <w:rFonts w:ascii="Arial" w:cs="Arial" w:eastAsia="Arial" w:hAnsi="Arial"/>
                <w:i/>
                <w:iCs/>
                <w:color w:val="777777"/>
                <w:sz w:val="16"/>
                <w:szCs w:val="16"/>
              </w:rPr>
              <w:t xml:space="preserve">Zero paid acquisition</w:t>
            </w:r>
          </w:p>
        </w:tc>
      </w:tr>
    </w:tbl>
    <w:p>
      <w:r>
        <w:br w:type="page"/>
      </w:r>
    </w:p>
    <w:p>
      <w:pPr>
        <w:pStyle w:val="Heading1"/>
        <w:spacing w:before="400" w:after="160"/>
      </w:pPr>
      <w:r>
        <w:rPr>
          <w:rFonts w:ascii="Arial" w:cs="Arial" w:eastAsia="Arial" w:hAnsi="Arial"/>
          <w:b/>
          <w:bCs/>
          <w:color w:val="1E3A5F"/>
          <w:sz w:val="36"/>
          <w:szCs w:val="36"/>
        </w:rPr>
        <w:t xml:space="preserve">10. Marketing Plan — 90 Days</w:t>
      </w:r>
    </w:p>
    <w:p>
      <w:pPr>
        <w:spacing w:before="0" w:after="120"/>
      </w:pPr>
      <w:r>
        <w:rPr>
          <w:rFonts w:ascii="Arial" w:cs="Arial" w:eastAsia="Arial" w:hAnsi="Arial"/>
          <w:sz w:val="22"/>
          <w:szCs w:val="22"/>
        </w:rPr>
        <w:t xml:space="preserve">The sequence matters. Spend zero on marketing until you know Day-7 retention is above 35%. Paid ads amplify what is already working — they do not fix what is not.</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Month 1 — Free Only. Prove the Product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Free Channels — Execute Every Day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Telegram: Join 50 SSC/Railways groups. Post daily current affairs question as free value. Add 'See your weak areas -&gt; EXAMBHAI.com' at bottom. Build Telegram channel with daily quiz — target 5,000 subscribers by Day 30.</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YouTube Shorts: 2 shorts per day in Hindi. Topics with proven high views: 'Ye galti mat karna SSC mein', 'Readiness kaise measure karein', 'Mock test ke baad ye 3 cheezein'. Phone camera, natural light, 45-60 seconds.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Quora: 2 detailed Hindi answers per day on SSC/Railways preparation questions. Build trust first, mention EXAMBHAI only when directly relevant. One good Quora answer = 50,000 views over 12 months.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WhatsApp Broadcast: Build list from Day 1. Daily current affairs + one motivational message. Ask every subscriber to share with one friend.</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Reddit: r/SSC, r/UPSC_Aspirants — genuine helpful posts, no spam. Become the most knowledgeable contributor.</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Month 2 — Affiliate Marketing Begins.</w:t>
      </w:r>
    </w:p>
    <w:p>
      <w:pPr>
        <w:spacing w:before="0" w:after="120"/>
      </w:pPr>
      <w:r>
        <w:rPr>
          <w:rFonts w:ascii="Arial" w:cs="Arial" w:eastAsia="Arial" w:hAnsi="Arial"/>
          <w:sz w:val="22"/>
          <w:szCs w:val="22"/>
        </w:rPr>
        <w:t xml:space="preserve">Affiliate is your highest-ROI channel in Month 2. You only pay when someone converts — zero wasted spend.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Target creators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Hindi SSC/Railways YouTubers with 10K-200K subscribers. Not the big ones — they are expensive and less authentic. Small creators have highly engaged audiences who trust them.</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Commission structure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40% of first payment for monthly subscribers. 25% recurring for 6 months on annual subscribers.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Why creators say yes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They earn Rs 59.60/month per subscriber they refer — recurring, passive income. Very compelling for small creators.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Month 2 target</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20-30 affiliate creators signed up, first creator posts going live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Tracking</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Unique referral code per creator. Real-time dashboard showing their conversions and earnings.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Example math</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Creator with 50K subscribers, 1% conversion = 500 paying users. 500 x Rs 149 x 40% = Rs 29,800 one-time + Rs 14,900/month ongoing to creator. You net Rs 44,700/month from one creator.</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Month 3 — Small Paid Spend (Only If Retention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Channel</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Budget</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Strategy</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Google Search Ads</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20,000/month</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Keywords: 'SSC CGL preparation app', 'government exam daily planner', 'mock test SSC 2026' — high intent, user actively searching</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YouTube Pre-roll</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15,000/month</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15-second Hindi ad showing only the readiness score concept. Target 18-28, Hindi states, SSC/Railways interest. Rs 0.50-2 per 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Instagram Reel Boost</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10,000/month</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Take best organic Shorts, boost as paid. Target UP, Bihar, MP, Rajasthan, Delhi, Haryana, age 18-28, government job interest.</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Ongoing — The Win Card Viral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0"/>
              <w:right w:type="dxa" w:w="160"/>
            </w:tcMar>
          </w:tcPr>
          <w:p>
            <w:r>
              <w:rPr>
                <w:rFonts w:ascii="Arial" w:cs="Arial" w:eastAsia="Arial" w:hAnsi="Arial"/>
                <w:b/>
                <w:bCs/>
                <w:color w:val="F59E0B"/>
                <w:sz w:val="19"/>
                <w:szCs w:val="19"/>
              </w:rPr>
              <w:t xml:space="preserve">Win Card — The Organic Growth Engine</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Every student automatically gets a shareable Win Card when their readiness score improves.</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Win Card shows: Readiness score improvement (e.g. +14 points in 30 days), current streak,</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All India rank, exam target — all on a beautiful branded graphic with their name.</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Their referral link is embedded in the card.</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Students share on WhatsApp status to show parents they are working hard.</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Every parent who sees it is a potential advocate. Every friend is a potential user.</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This is how the referral chain fires without any prompting from us.</w:t>
            </w:r>
          </w:p>
        </w:tc>
      </w:tr>
    </w:tbl>
    <w:p>
      <w:r>
        <w:br w:type="page"/>
      </w:r>
    </w:p>
    <w:p>
      <w:pPr>
        <w:pStyle w:val="Heading1"/>
        <w:spacing w:before="400" w:after="160"/>
      </w:pPr>
      <w:r>
        <w:rPr>
          <w:rFonts w:ascii="Arial" w:cs="Arial" w:eastAsia="Arial" w:hAnsi="Arial"/>
          <w:b/>
          <w:bCs/>
          <w:color w:val="1E3A5F"/>
          <w:sz w:val="36"/>
          <w:szCs w:val="36"/>
        </w:rPr>
        <w:t xml:space="preserve">11. Funding Strategy</w:t>
      </w:r>
    </w:p>
    <w:p>
      <w:pPr>
        <w:pStyle w:val="Heading2"/>
        <w:spacing w:before="280" w:after="120"/>
      </w:pPr>
      <w:r>
        <w:rPr>
          <w:rFonts w:ascii="Arial" w:cs="Arial" w:eastAsia="Arial" w:hAnsi="Arial"/>
          <w:b/>
          <w:bCs/>
          <w:color w:val="1E3A5F"/>
          <w:sz w:val="28"/>
          <w:szCs w:val="28"/>
        </w:rPr>
        <w:t xml:space="preserve">11.1 The Core Principle — Bootstrap First, Raise on Your Terms</w:t>
      </w:r>
    </w:p>
    <w:p>
      <w:pPr>
        <w:spacing w:before="0" w:after="120"/>
      </w:pPr>
      <w:r>
        <w:rPr>
          <w:rFonts w:ascii="Arial" w:cs="Arial" w:eastAsia="Arial" w:hAnsi="Arial"/>
          <w:sz w:val="22"/>
          <w:szCs w:val="22"/>
        </w:rPr>
        <w:t xml:space="preserve">Do not raise money before you have 6 months of real data. A founder with 2,000 paying users and 35% Day-30 retention raises at 10-12% equity. A founder with only a prototype raises at 25-30% equity. The difference is 15-20% of your company for zero additional value.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The Bootstrap Math — Why It Works Here:</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Server cost: Rs 500/month. AI cost: Rs 0. Domain: Rs 83/month. Total fixed: Rs 583/month.</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500 paying users at Rs 149 = Rs 74,500/month revenue.</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After costs: Rs 73,917/month net. This funds basic marketing and pays you.</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This business can be built to Rs 2-3 lakh MRR before needing external capital.</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At that point, you raise from a position of strength — not desperation.</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11.2 When to Raise — The Three Signals</w:t>
      </w:r>
    </w:p>
    <w:p>
      <w:pPr>
        <w:pStyle w:val="ListParagraph"/>
        <w:numPr>
          <w:ilvl w:val="0"/>
          <w:numId w:val="2"/>
        </w:numPr>
        <w:spacing w:before="0" w:after="80"/>
      </w:pPr>
      <w:r>
        <w:rPr>
          <w:rFonts w:ascii="Arial" w:cs="Arial" w:eastAsia="Arial" w:hAnsi="Arial"/>
          <w:b w:val="false"/>
          <w:bCs w:val="false"/>
          <w:sz w:val="22"/>
          <w:szCs w:val="22"/>
        </w:rPr>
        <w:t xml:space="preserve">Signal 1: Day-30 retention consistently above 35% for 8+ weeks</w:t>
      </w:r>
    </w:p>
    <w:p>
      <w:pPr>
        <w:pStyle w:val="ListParagraph"/>
        <w:numPr>
          <w:ilvl w:val="0"/>
          <w:numId w:val="2"/>
        </w:numPr>
        <w:spacing w:before="0" w:after="80"/>
      </w:pPr>
      <w:r>
        <w:rPr>
          <w:rFonts w:ascii="Arial" w:cs="Arial" w:eastAsia="Arial" w:hAnsi="Arial"/>
          <w:b w:val="false"/>
          <w:bCs w:val="false"/>
          <w:sz w:val="22"/>
          <w:szCs w:val="22"/>
        </w:rPr>
        <w:t xml:space="preserve">Signal 2: 1,500+ paying subscribers with growing week-over-week revenue</w:t>
      </w:r>
    </w:p>
    <w:p>
      <w:pPr>
        <w:pStyle w:val="ListParagraph"/>
        <w:numPr>
          <w:ilvl w:val="0"/>
          <w:numId w:val="2"/>
        </w:numPr>
        <w:spacing w:before="0" w:after="80"/>
      </w:pPr>
      <w:r>
        <w:rPr>
          <w:rFonts w:ascii="Arial" w:cs="Arial" w:eastAsia="Arial" w:hAnsi="Arial"/>
          <w:b w:val="false"/>
          <w:bCs w:val="false"/>
          <w:sz w:val="22"/>
          <w:szCs w:val="22"/>
        </w:rPr>
        <w:t xml:space="preserve">Signal 3: Free-to-paid conversion rate above 15%</w:t>
      </w:r>
    </w:p>
    <w:p>
      <w:pPr>
        <w:spacing w:before="0" w:after="120"/>
      </w:pPr>
      <w:r>
        <w:rPr>
          <w:rFonts w:ascii="Arial" w:cs="Arial" w:eastAsia="Arial" w:hAnsi="Arial"/>
          <w:sz w:val="22"/>
          <w:szCs w:val="22"/>
        </w:rPr>
        <w:t xml:space="preserve">When all three are true, you have product-market fit. That is when you raise. Not before.</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11.3 How Much to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of Funds</w:t>
            </w:r>
          </w:p>
        </w:tc>
        <w:tc>
          <w:tcPr>
            <w:tcW w:type="dxa" w:w="5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Amount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Marketing &amp; User Acquisition (6 months)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40-50 lakh</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1 Full-Time Developer</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15-20 lakh/year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Content Team (Daily Current Affairs)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8-12 lakh/year</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Server Scale (10x current capacity)</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3-5 lakh</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Buffer &amp; Operations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10-15 lakh</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Total Raise Target</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75 lakh — Rs 1.5 crore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Equity to Offer</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10-15% at seed stage with proven traction</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11.4 Where to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Details</w:t>
            </w:r>
          </w:p>
        </w:tc>
        <w:tc>
          <w:tcPr>
            <w:tcW w:type="dxa" w:w="37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Timeline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Y Combinator</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$500,000 for ~7% equity. Apply at ycombinator.com. Free application. Quarterly batches. YC brand makes all future fundraising 10x easier.</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Apply now, results in 2-3 months</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Surge (Peak XV)</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1-2 crore for 6% equity. India-focused accelerator. Government exam prep with 3 crore users is exactly their profile. Apply at surgeahead.com.</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Apply when MRR &gt; Rs 1 lakh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100X.VC</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Rs 25 lakh for 1% SAFE note + mentorship. Good first check if you want Indian money quickly. Apply at 100x.vc.</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Apply now, fast process</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Edtech Angels</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Former BYJU's/Unacademy/Vedantu founders now angel investing. They understand the market, move fast, add real value. LinkedIn cold outreach works.</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3-line message: problem + proof + ask</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Startup India Seed Fund</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Up to Rs 20 lakh grant + Rs 50 lakh soft loan. Zero equity dilution. Apply at startupindia.gov.in/seed-fund.</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Slow but non-dilutive</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Revenue-Based Finance</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GetVantage or Recur Club: Rs 20-50 lakh upfront once you have Rs 1-2 lakh/month MRR. No equity. Pay back as % of revenue.</w:t>
            </w:r>
          </w:p>
        </w:tc>
        <w:tc>
          <w:tcPr>
            <w:tcW w:type="dxa" w:w="37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Once MRR established</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11.5 The Investor Pitch —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"EXAMBHAI is the only AI-powered daily preparation companion for India's 3+ crore government</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exam aspirants. SSC CGL alone had 28 lakh applicants in 2025. Every existing platform —</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Testbook, Adda247, Oliveboard — focuses on content delivery. Nobody has built the daily</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planning, mood-adaptive scheduling, and behavioural verification layer. Our AI (Sarvam 105B,</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zero token cost) builds a personalised daily plan from a student's actual routine and weak areas,</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adapts it based on mood check-ins, and verifies learning through micro-quizzes.</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We launched with [X users], [Y% Day-7 retention], [Z% free-to-paid conversion rate].</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We are raising Rs [amount] to acquire 50,000 paying students in 12 months</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at a projected LTV of Rs 900+ per user."</w:t>
            </w:r>
          </w:p>
        </w:tc>
      </w:tr>
    </w:tbl>
    <w:p>
      <w:r>
        <w:br w:type="page"/>
      </w:r>
    </w:p>
    <w:p>
      <w:pPr>
        <w:pStyle w:val="Heading1"/>
        <w:spacing w:before="400" w:after="160"/>
      </w:pPr>
      <w:r>
        <w:rPr>
          <w:rFonts w:ascii="Arial" w:cs="Arial" w:eastAsia="Arial" w:hAnsi="Arial"/>
          <w:b/>
          <w:bCs/>
          <w:color w:val="1E3A5F"/>
          <w:sz w:val="36"/>
          <w:szCs w:val="36"/>
        </w:rPr>
        <w:t xml:space="preserve">12. The 90-Day Execution Roadmap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WEEK 1-2 — Launch to First 100</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Personal field outreach at coaching institute gates: 8 AM to 7 PM daily. Target 50-70 signups/day.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Set up Readiness Score stall at 2 different gate locations alternating daily.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Recruit first 5 institute owners for partnership — give them 3 months free for all students.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Launch WhatsApp Beta Founders group. Daily 7 AM current affairs, 8 PM feedback post.</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Recruit 5 micro-creator affiliates — free accounts + commission structure explained.</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Metric target: 500 signups, 200 active Day-3 users, Day-7 retention data starting to form.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60"/>
            </w:tcMar>
          </w:tcPr>
          <w:p>
            <w:r>
              <w:rPr>
                <w:rFonts w:ascii="Arial" w:cs="Arial" w:eastAsia="Arial" w:hAnsi="Arial"/>
                <w:b/>
                <w:bCs/>
                <w:color w:val="FFFFFF"/>
                <w:sz w:val="24"/>
                <w:szCs w:val="24"/>
              </w:rPr>
              <w:t xml:space="preserve">WEEK 3-4 — Scale Offline + Launch Online Channels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Add second person to field outreach in different location within 1km — doubles daily signups.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Photocopy shop Rs 20/signup program live at 5 shops around coaching cluster.</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YouTube Shorts: 2 per day, Hindi, authentic. Topics proven to get views in SSC space.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Telegram daily quiz bot live — target 2,000 bot subscribers by end of Month 1.</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Quora: 2 detailed answers per day. Reddit: 1 helpful post per day.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Metric target: 1,500 signups, 600 active users, Day-7 retention data for first 200 users.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100"/>
              <w:left w:type="dxa" w:w="160"/>
              <w:bottom w:type="dxa" w:w="100"/>
              <w:right w:type="dxa" w:w="160"/>
            </w:tcMar>
          </w:tcPr>
          <w:p>
            <w:r>
              <w:rPr>
                <w:rFonts w:ascii="Arial" w:cs="Arial" w:eastAsia="Arial" w:hAnsi="Arial"/>
                <w:b/>
                <w:bCs/>
                <w:color w:val="FFFFFF"/>
                <w:sz w:val="24"/>
                <w:szCs w:val="24"/>
              </w:rPr>
              <w:t xml:space="preserve">MONTH 2 — Affiliate + B2B + First Data</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Affiliate creators: 20-30 signed up, first 5 creator posts going live with unique codes.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Institute partnerships: 10 institutes signed, 2,000 students auto-verified through institute codes.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WhatsApp referral chain activating — beta community members referring friends in same batches.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Win Cards being shared organically — monitor which messages drive most scans.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First batch of Beta Founder certificates sent — named personalised digital cards via WhatsApp.</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Apply to Y Combinator, Surge, and 100X.VC simultaneously.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Metric target: 5,000 signups, 1,500 active users, 300 paying subscribers, Rs 44,700 MRR.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60"/>
              <w:bottom w:type="dxa" w:w="100"/>
              <w:right w:type="dxa" w:w="160"/>
            </w:tcMar>
          </w:tcPr>
          <w:p>
            <w:r>
              <w:rPr>
                <w:rFonts w:ascii="Arial" w:cs="Arial" w:eastAsia="Arial" w:hAnsi="Arial"/>
                <w:b/>
                <w:bCs/>
                <w:color w:val="FFFFFF"/>
                <w:sz w:val="24"/>
                <w:szCs w:val="24"/>
              </w:rPr>
              <w:t xml:space="preserve">MONTH 3 — Paid Acquisition + Investor Outreach</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If Day-30 retention above 35%: Launch Rs 45,000/month paid ads (Google Search + YouTube Pre-roll + Instagram).</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Affiliate programme showing results — track top 5 creators, double down on what works.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First press coverage: pitch YourStory, Inc42, Economic Times EdTech. These cover Indian startups for free.</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Investor outreach: 3-line LinkedIn messages to 20 edtech angel investors with demo link + 60-day metrics.</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B2B pipeline: 5+ more institute partnerships in progress, proposal for a neighbouring coaching hub city.</w:t>
            </w:r>
          </w:p>
        </w:tc>
      </w:tr>
      <w:tr>
        <w:tc>
          <w:tcPr>
            <w:tcW w:type="dxa" w:w="9360"/>
            <w:tcBorders>
              <w:top w:val="single" w:color="DDDDDD" w:sz="1"/>
              <w:left w:val="single" w:color="DDDDDD" w:sz="1"/>
              <w:bottom w:val="single" w:color="DDDDDD" w:sz="1"/>
              <w:right w:val="single" w:color="DDDDDD" w:sz="1"/>
            </w:tcBorders>
            <w:shd w:fill="FAFBFC" w:val="clear"/>
            <w:tcMar>
              <w:top w:type="dxa" w:w="80"/>
              <w:left w:type="dxa" w:w="200"/>
              <w:bottom w:type="dxa" w:w="80"/>
              <w:right w:type="dxa" w:w="160"/>
            </w:tcMar>
          </w:tcPr>
          <w:p>
            <w:r>
              <w:rPr>
                <w:rFonts w:ascii="Arial" w:cs="Arial" w:eastAsia="Arial" w:hAnsi="Arial"/>
                <w:sz w:val="21"/>
                <w:szCs w:val="21"/>
              </w:rPr>
              <w:t xml:space="preserve">Metric target: 15,000 signups, 4,000 active users, 1,500 paying subscribers, Rs 2.2 lakh MRR.</w:t>
            </w:r>
          </w:p>
        </w:tc>
      </w:tr>
    </w:tbl>
    <w:p>
      <w:r>
        <w:br w:type="page"/>
      </w:r>
    </w:p>
    <w:p>
      <w:pPr>
        <w:pStyle w:val="Heading1"/>
        <w:spacing w:before="400" w:after="160"/>
      </w:pPr>
      <w:r>
        <w:rPr>
          <w:rFonts w:ascii="Arial" w:cs="Arial" w:eastAsia="Arial" w:hAnsi="Arial"/>
          <w:b/>
          <w:bCs/>
          <w:color w:val="1E3A5F"/>
          <w:sz w:val="36"/>
          <w:szCs w:val="36"/>
        </w:rPr>
        <w:t xml:space="preserve">13. Unit Economics</w:t>
      </w:r>
    </w:p>
    <w:p>
      <w:pPr>
        <w:pStyle w:val="Heading2"/>
        <w:spacing w:before="280" w:after="120"/>
      </w:pPr>
      <w:r>
        <w:rPr>
          <w:rFonts w:ascii="Arial" w:cs="Arial" w:eastAsia="Arial" w:hAnsi="Arial"/>
          <w:b/>
          <w:bCs/>
          <w:color w:val="1E3A5F"/>
          <w:sz w:val="28"/>
          <w:szCs w:val="28"/>
        </w:rPr>
        <w:t xml:space="preserve">Monthly Costs at Each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Cost Item</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0-500 Users</w:t>
            </w:r>
          </w:p>
        </w:tc>
        <w:tc>
          <w:tcPr>
            <w:tcW w:type="dxa" w:w="22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500-3,000 Users</w:t>
            </w:r>
          </w:p>
        </w:tc>
        <w:tc>
          <w:tcPr>
            <w:tcW w:type="dxa" w:w="22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3,000-15,000 Users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Sarvam AI (LLM — ALL tasks)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Hetzner Server</w:t>
            </w:r>
          </w:p>
        </w:tc>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340</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495</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900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Storage (Cloudflare R2)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150</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Firebase (Push + Auth)</w:t>
            </w:r>
          </w:p>
        </w:tc>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200</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Email (Resend)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0</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Domain</w:t>
            </w:r>
          </w:p>
        </w:tc>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83</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83</w:t>
            </w:r>
          </w:p>
        </w:tc>
        <w:tc>
          <w:tcPr>
            <w:tcW w:type="dxa" w:w="22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83</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TOTAL FIXED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423/month</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578/month</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1,333/month</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Revenue vs Cost — The Clean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60"/>
        <w:gridCol w:w="1960"/>
        <w:gridCol w:w="1240"/>
      </w:tblGrid>
      <w:tr>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Paying Users</w:t>
            </w:r>
          </w:p>
        </w:tc>
        <w:tc>
          <w:tcPr>
            <w:tcW w:type="dxa" w:w="22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Monthly Revenue</w:t>
            </w:r>
          </w:p>
        </w:tc>
        <w:tc>
          <w:tcPr>
            <w:tcW w:type="dxa" w:w="19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Razorpay 2%</w:t>
            </w:r>
          </w:p>
        </w:tc>
        <w:tc>
          <w:tcPr>
            <w:tcW w:type="dxa" w:w="19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Fixed Costs</w:t>
            </w:r>
          </w:p>
        </w:tc>
        <w:tc>
          <w:tcPr>
            <w:tcW w:type="dxa" w:w="124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Net Profit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10 users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1,490</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29</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423</w:t>
            </w:r>
          </w:p>
        </w:tc>
        <w:tc>
          <w:tcPr>
            <w:tcW w:type="dxa" w:w="1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1,038</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100 users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14,900</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298</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423</w:t>
            </w:r>
          </w:p>
        </w:tc>
        <w:tc>
          <w:tcPr>
            <w:tcW w:type="dxa" w:w="124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14,179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500 users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74,500</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1,490</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423</w:t>
            </w:r>
          </w:p>
        </w:tc>
        <w:tc>
          <w:tcPr>
            <w:tcW w:type="dxa" w:w="1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72,587</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1,000 users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1,49,000</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2,980</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578</w:t>
            </w:r>
          </w:p>
        </w:tc>
        <w:tc>
          <w:tcPr>
            <w:tcW w:type="dxa" w:w="124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1,45,442</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3,000 users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4,47,000</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8,940</w:t>
            </w:r>
          </w:p>
        </w:tc>
        <w:tc>
          <w:tcPr>
            <w:tcW w:type="dxa" w:w="1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578</w:t>
            </w:r>
          </w:p>
        </w:tc>
        <w:tc>
          <w:tcPr>
            <w:tcW w:type="dxa" w:w="1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4,37,482</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bCs/>
                <w:color w:val="1E3A5F"/>
                <w:sz w:val="19"/>
                <w:szCs w:val="19"/>
              </w:rPr>
              <w:t xml:space="preserve">10,000 users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14,90,000</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29,800</w:t>
            </w:r>
          </w:p>
        </w:tc>
        <w:tc>
          <w:tcPr>
            <w:tcW w:type="dxa" w:w="1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1,333</w:t>
            </w:r>
          </w:p>
        </w:tc>
        <w:tc>
          <w:tcPr>
            <w:tcW w:type="dxa" w:w="124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1E3A5F"/>
                <w:sz w:val="19"/>
                <w:szCs w:val="19"/>
              </w:rPr>
              <w:t xml:space="preserve">Rs 14,58,867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0"/>
              <w:right w:type="dxa" w:w="160"/>
            </w:tcMar>
          </w:tcPr>
          <w:p>
            <w:r>
              <w:rPr>
                <w:rFonts w:ascii="Arial" w:cs="Arial" w:eastAsia="Arial" w:hAnsi="Arial"/>
                <w:b/>
                <w:bCs/>
                <w:color w:val="F59E0B"/>
                <w:sz w:val="19"/>
                <w:szCs w:val="19"/>
              </w:rPr>
              <w:t xml:space="preserve">Key Economic Metrics</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Break-even: 3 paying users at Rs 149/month covers ALL fixed costs.</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AI gross margin: 97%+ at every scale — AI cost stays Rs 0 forever.</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LTV (12-month average user): Rs 149 x 8 months avg = Rs 1,192 per user</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CAC target (once paid ads start): &lt; Rs 200 per paying user</w:t>
            </w:r>
          </w:p>
        </w:tc>
      </w:tr>
      <w:tr>
        <w:tc>
          <w:tcPr>
            <w:tcW w:type="dxa" w:w="9360"/>
            <w:tcBorders>
              <w:top w:val="single" w:color="F59E0B" w:sz="1"/>
              <w:left w:val="single" w:color="F59E0B" w:sz="1"/>
              <w:bottom w:val="single" w:color="F59E0B" w:sz="1"/>
              <w:right w:val="single" w:color="F59E0B" w:sz="1"/>
            </w:tcBorders>
            <w:shd w:fill="FFFBEB" w:val="clear"/>
            <w:tcMar>
              <w:top w:type="dxa" w:w="40"/>
              <w:left w:type="dxa" w:w="160"/>
              <w:bottom w:type="dxa" w:w="80"/>
              <w:right w:type="dxa" w:w="160"/>
            </w:tcMar>
          </w:tcPr>
          <w:p>
            <w:r>
              <w:rPr>
                <w:rFonts w:ascii="Arial" w:cs="Arial" w:eastAsia="Arial" w:hAnsi="Arial"/>
                <w:color w:val="1A1A2E"/>
                <w:sz w:val="21"/>
                <w:szCs w:val="21"/>
              </w:rPr>
              <w:t xml:space="preserve">LTV:CAC ratio target: 6:1 minimum before scaling paid acquisition</w:t>
            </w:r>
          </w:p>
        </w:tc>
      </w:tr>
    </w:tbl>
    <w:p>
      <w:r>
        <w:br w:type="page"/>
      </w:r>
    </w:p>
    <w:p>
      <w:pPr>
        <w:pStyle w:val="Heading1"/>
        <w:spacing w:before="400" w:after="160"/>
      </w:pPr>
      <w:r>
        <w:rPr>
          <w:rFonts w:ascii="Arial" w:cs="Arial" w:eastAsia="Arial" w:hAnsi="Arial"/>
          <w:b/>
          <w:bCs/>
          <w:color w:val="1E3A5F"/>
          <w:sz w:val="36"/>
          <w:szCs w:val="36"/>
        </w:rPr>
        <w:t xml:space="preserve">14. The Field Pitch Script</w:t>
      </w:r>
    </w:p>
    <w:p>
      <w:pPr>
        <w:spacing w:before="0" w:after="120"/>
      </w:pPr>
      <w:r>
        <w:rPr>
          <w:rFonts w:ascii="Arial" w:cs="Arial" w:eastAsia="Arial" w:hAnsi="Arial"/>
          <w:sz w:val="22"/>
          <w:szCs w:val="22"/>
        </w:rPr>
        <w:t xml:space="preserve">Memorise the full version. Use the 30-second version at gates. Use the one-liner for cards and WhatsApp.</w:t>
      </w:r>
    </w:p>
    <w:p>
      <w:pPr>
        <w:spacing w:before="0" w:after="80"/>
      </w:pPr>
      <w:r>
        <w:t xml:space="preserve"/>
      </w:r>
    </w:p>
    <w:p>
      <w:pPr>
        <w:pStyle w:val="Heading2"/>
        <w:spacing w:before="280" w:after="120"/>
      </w:pPr>
      <w:r>
        <w:rPr>
          <w:rFonts w:ascii="Arial" w:cs="Arial" w:eastAsia="Arial" w:hAnsi="Arial"/>
          <w:b/>
          <w:bCs/>
          <w:color w:val="1E3A5F"/>
          <w:sz w:val="28"/>
          <w:szCs w:val="28"/>
        </w:rPr>
        <w:t xml:space="preserve">Full Version —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"Bhai, ek minute de.</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Tu SSC de raha hai. Railways de raha hai. Din raat padh raha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Mock tests bhi de raha hai. Results bhi dekh raha hai. Mehnat bhi kar raha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Phir bhi ek cheez nahi pata —</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Kitne ready hoon main actually? Aur kal kya karna chahiye?</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Testbook hai. Adda247 hai. Unacademy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Sab mein content hai. Mock tests hain. Videos hain.</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Lekin koi nahi batata — teri personally, aaj, kal kya karna chahiye.</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Isliye EXAMBHAI banaya.</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Ye ek AI app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Mock test deta hai — SSC CGL ke exact pattern pe. Negative marking ke saath. Bilkul real exam jaisa.</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Test submit kiya — AI turant batata hai. Kahan galti hui. Kyun galti hui.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Hindi mein step by step explain karta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Aur uss weak topic ko teri agli padhai mein automatically add karta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Teri galtiyon ka ek journal banta hai. Har galat question save hota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7 din baad wahi question dobara aata hai — check karne ke liye ki seekha ya nahi.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Aur daily — tera personalised study plan banta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Tere weak topics ke hisaab se. Tere time ke hisaab se. Tere exam date ke hisaab se.</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Aur ek cheez jo aur koi nahi karta —</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Ye poochta hai aaj tu kaisa feel kar raha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Stressed ho — plan halka ho jaata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Focused ho — tough topics lete hain. Weak areas pe attack karte hain.</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Kyunki hum jaante hain — exam sirf knowledge se clear nahi hoti. Direction se hoti hai.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Abhi ye beta version hai. Bilkul free hai. Koi payment nahi. Koi card nahi.</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Jo pehle 500 students join karenge — unhe launch ke baad bhi 3 months free premium milega.</w:t>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1E3A5F" w:sz="1"/>
              <w:left w:val="single" w:color="1E3A5F" w:sz="1"/>
              <w:bottom w:val="single" w:color="1E3A5F" w:sz="1"/>
              <w:right w:val="single" w:color="1E3A5F" w:sz="1"/>
            </w:tcBorders>
            <w:shd w:fill="EFF6FF" w:val="clear"/>
            <w:tcMar>
              <w:top w:type="dxa" w:w="80"/>
              <w:left w:type="dxa" w:w="160"/>
              <w:bottom w:type="dxa" w:w="80"/>
              <w:right w:type="dxa" w:w="160"/>
            </w:tcMar>
          </w:tcPr>
          <w:p>
            <w:r>
              <w:rPr>
                <w:rFonts w:ascii="Arial" w:cs="Arial" w:eastAsia="Arial" w:hAnsi="Arial"/>
                <w:color w:val="1A1A2E"/>
                <w:sz w:val="21"/>
                <w:szCs w:val="21"/>
              </w:rPr>
              <w:t xml:space="preserve">Ek minute mein signup. Scan karo. Agar kaam na aaye — delete kar dena. Koi pressure nahi."</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30-Second Version — For Students Walking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"Bhai — SSC ya Railways de raha hai? EXAMBHAI try kar.</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AI mock tests deta hai — SSC ke exact pattern pe, negative marking ke saath.</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Test ke baad Hindi mein explain karta hai kyun galat hua.</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Teri galtiyon ka journal banta hai. Aur daily personalised study plan milta hai.</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Bilkul free hai abhi — beta version chal raha hai.</w:t>
            </w:r>
          </w:p>
        </w:tc>
      </w:tr>
      <w:tr>
        <w:tc>
          <w:tcPr>
            <w:tcW w:type="dxa" w:w="9360"/>
            <w:tcBorders>
              <w:top w:val="single" w:color="F59E0B" w:sz="1"/>
              <w:left w:val="single" w:color="F59E0B" w:sz="1"/>
              <w:bottom w:val="single" w:color="F59E0B" w:sz="1"/>
              <w:right w:val="single" w:color="F59E0B" w:sz="1"/>
            </w:tcBorders>
            <w:shd w:fill="FFFBEB" w:val="clear"/>
            <w:tcMar>
              <w:top w:type="dxa" w:w="80"/>
              <w:left w:type="dxa" w:w="160"/>
              <w:bottom w:type="dxa" w:w="80"/>
              <w:right w:type="dxa" w:w="160"/>
            </w:tcMar>
          </w:tcPr>
          <w:p>
            <w:r>
              <w:rPr>
                <w:rFonts w:ascii="Arial" w:cs="Arial" w:eastAsia="Arial" w:hAnsi="Arial"/>
                <w:color w:val="1A1A2E"/>
                <w:sz w:val="21"/>
                <w:szCs w:val="21"/>
              </w:rPr>
              <w:t xml:space="preserve">Pehle 500 mein join karo toh launch pe 3 months free milenge. Scan karo ek baar."</w:t>
            </w:r>
          </w:p>
        </w:tc>
      </w:tr>
    </w:tbl>
    <w:p>
      <w:pPr>
        <w:spacing w:before="0" w:after="80"/>
      </w:pPr>
      <w:r>
        <w:t xml:space="preserve"/>
      </w:r>
    </w:p>
    <w:p>
      <w:pPr>
        <w:pStyle w:val="Heading2"/>
        <w:spacing w:before="280" w:after="120"/>
      </w:pPr>
      <w:r>
        <w:rPr>
          <w:rFonts w:ascii="Arial" w:cs="Arial" w:eastAsia="Arial" w:hAnsi="Arial"/>
          <w:b/>
          <w:bCs/>
          <w:color w:val="1E3A5F"/>
          <w:sz w:val="28"/>
          <w:szCs w:val="28"/>
        </w:rPr>
        <w:t xml:space="preserve">One-Liner — For Cards and WhatsApp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"Mock tests. Weak area analysis. Daily personalised plan. Hindi mein explanation.</w:t>
            </w:r>
          </w:p>
        </w:tc>
      </w:tr>
      <w:tr>
        <w:tc>
          <w:tcPr>
            <w:tcW w:type="dxa" w:w="9360"/>
            <w:tcBorders>
              <w:top w:val="single" w:color="065F46" w:sz="1"/>
              <w:left w:val="single" w:color="065F46" w:sz="1"/>
              <w:bottom w:val="single" w:color="065F46" w:sz="1"/>
              <w:right w:val="single" w:color="065F46" w:sz="1"/>
            </w:tcBorders>
            <w:shd w:fill="ECFDF5" w:val="clear"/>
            <w:tcMar>
              <w:top w:type="dxa" w:w="80"/>
              <w:left w:type="dxa" w:w="160"/>
              <w:bottom w:type="dxa" w:w="80"/>
              <w:right w:type="dxa" w:w="160"/>
            </w:tcMar>
          </w:tcPr>
          <w:p>
            <w:r>
              <w:rPr>
                <w:rFonts w:ascii="Arial" w:cs="Arial" w:eastAsia="Arial" w:hAnsi="Arial"/>
                <w:color w:val="1A1A2E"/>
                <w:sz w:val="21"/>
                <w:szCs w:val="21"/>
              </w:rPr>
              <w:t xml:space="preserve">Sab ek jagah — EXAMBHAI. Abhi free hai. EXAMBHAI.com"</w:t>
            </w:r>
          </w:p>
        </w:tc>
      </w:tr>
    </w:tbl>
    <w:p>
      <w:r>
        <w:br w:type="page"/>
      </w:r>
    </w:p>
    <w:p>
      <w:pPr>
        <w:pBdr>
          <w:bottom w:val="single" w:color="1E3A5F" w:sz="6" w:space="1"/>
        </w:pBdr>
        <w:spacing w:before="240" w:after="240"/>
      </w:pPr>
      <w:r>
        <w:t xml:space="preserve"/>
      </w:r>
    </w:p>
    <w:p>
      <w:pPr>
        <w:spacing w:before="240" w:after="120"/>
        <w:jc w:val="center"/>
      </w:pPr>
      <w:r>
        <w:rPr>
          <w:rFonts w:ascii="Arial" w:cs="Arial" w:eastAsia="Arial" w:hAnsi="Arial"/>
          <w:b/>
          <w:bCs/>
          <w:color w:val="1E3A5F"/>
          <w:sz w:val="48"/>
          <w:szCs w:val="48"/>
        </w:rPr>
        <w:t xml:space="preserve">EXAMBHAI</w:t>
      </w:r>
    </w:p>
    <w:p>
      <w:pPr>
        <w:spacing w:before="0" w:after="80"/>
        <w:jc w:val="center"/>
      </w:pPr>
      <w:r>
        <w:rPr>
          <w:rFonts w:ascii="Arial" w:cs="Arial" w:eastAsia="Arial" w:hAnsi="Arial"/>
          <w:i/>
          <w:iCs/>
          <w:color w:val="F59E0B"/>
          <w:sz w:val="24"/>
          <w:szCs w:val="24"/>
        </w:rPr>
        <w:t xml:space="preserve">Apni Manzil Tak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tcPr>
          <w:p>
            <w:pPr>
              <w:jc w:val="center"/>
            </w:pPr>
            <w:r>
              <w:rPr>
                <w:rFonts w:ascii="Arial" w:cs="Arial" w:eastAsia="Arial" w:hAnsi="Arial"/>
                <w:b/>
                <w:bCs/>
                <w:color w:val="1E3A5F"/>
                <w:sz w:val="20"/>
                <w:szCs w:val="20"/>
              </w:rPr>
              <w:t xml:space="preserve">THE PRODUCT</w:t>
            </w:r>
          </w:p>
          <w:p>
            <w:pPr>
              <w:jc w:val="center"/>
            </w:pPr>
            <w:r>
              <w:rPr>
                <w:rFonts w:ascii="Arial" w:cs="Arial" w:eastAsia="Arial" w:hAnsi="Arial"/>
                <w:color w:val="444444"/>
                <w:sz w:val="18"/>
                <w:szCs w:val="18"/>
              </w:rPr>
              <w:t xml:space="preserve">AI Mock Tests</w:t>
            </w:r>
          </w:p>
          <w:p>
            <w:pPr>
              <w:jc w:val="center"/>
            </w:pPr>
            <w:r>
              <w:rPr>
                <w:rFonts w:ascii="Arial" w:cs="Arial" w:eastAsia="Arial" w:hAnsi="Arial"/>
                <w:color w:val="444444"/>
                <w:sz w:val="18"/>
                <w:szCs w:val="18"/>
              </w:rPr>
              <w:t xml:space="preserve">Mood-Adaptive Planner</w:t>
            </w:r>
          </w:p>
          <w:p>
            <w:pPr>
              <w:jc w:val="center"/>
            </w:pPr>
            <w:r>
              <w:rPr>
                <w:rFonts w:ascii="Arial" w:cs="Arial" w:eastAsia="Arial" w:hAnsi="Arial"/>
                <w:color w:val="444444"/>
                <w:sz w:val="18"/>
                <w:szCs w:val="18"/>
              </w:rPr>
              <w:t xml:space="preserve">Error Journal</w:t>
            </w:r>
          </w:p>
          <w:p>
            <w:pPr>
              <w:jc w:val="center"/>
            </w:pPr>
            <w:r>
              <w:rPr>
                <w:rFonts w:ascii="Arial" w:cs="Arial" w:eastAsia="Arial" w:hAnsi="Arial"/>
                <w:color w:val="444444"/>
                <w:sz w:val="18"/>
                <w:szCs w:val="18"/>
              </w:rPr>
              <w:t xml:space="preserve">Sarvam AI — Rs 0 cost</w:t>
            </w:r>
          </w:p>
        </w:tc>
        <w:tc>
          <w:tcPr>
            <w:tcW w:type="dxa" w:w="3120"/>
            <w:tcBorders>
              <w:top w:val="none" w:color="FFFFFF" w:sz="0"/>
              <w:left w:val="none" w:color="FFFFFF" w:sz="0"/>
              <w:bottom w:val="none" w:color="FFFFFF" w:sz="0"/>
              <w:right w:val="none" w:color="FFFFFF" w:sz="0"/>
            </w:tcBorders>
            <w:shd w:fill="FFFBEB" w:val="clear"/>
            <w:tcMar>
              <w:top w:type="dxa" w:w="120"/>
              <w:left w:type="dxa" w:w="120"/>
              <w:bottom w:type="dxa" w:w="120"/>
              <w:right w:type="dxa" w:w="120"/>
            </w:tcMar>
          </w:tcPr>
          <w:p>
            <w:pPr>
              <w:jc w:val="center"/>
            </w:pPr>
            <w:r>
              <w:rPr>
                <w:rFonts w:ascii="Arial" w:cs="Arial" w:eastAsia="Arial" w:hAnsi="Arial"/>
                <w:b/>
                <w:bCs/>
                <w:color w:val="1E3A5F"/>
                <w:sz w:val="20"/>
                <w:szCs w:val="20"/>
              </w:rPr>
              <w:t xml:space="preserve">THE LAUNCH</w:t>
            </w:r>
          </w:p>
          <w:p>
            <w:pPr>
              <w:jc w:val="center"/>
            </w:pPr>
            <w:r>
              <w:rPr>
                <w:rFonts w:ascii="Arial" w:cs="Arial" w:eastAsia="Arial" w:hAnsi="Arial"/>
                <w:color w:val="444444"/>
                <w:sz w:val="18"/>
                <w:szCs w:val="18"/>
              </w:rPr>
              <w:t xml:space="preserve">Offline-first field outreach</w:t>
            </w:r>
          </w:p>
          <w:p>
            <w:pPr>
              <w:jc w:val="center"/>
            </w:pPr>
            <w:r>
              <w:rPr>
                <w:rFonts w:ascii="Arial" w:cs="Arial" w:eastAsia="Arial" w:hAnsi="Arial"/>
                <w:color w:val="444444"/>
                <w:sz w:val="18"/>
                <w:szCs w:val="18"/>
              </w:rPr>
              <w:t xml:space="preserve">Institute partnerships</w:t>
            </w:r>
          </w:p>
          <w:p>
            <w:pPr>
              <w:jc w:val="center"/>
            </w:pPr>
            <w:r>
              <w:rPr>
                <w:rFonts w:ascii="Arial" w:cs="Arial" w:eastAsia="Arial" w:hAnsi="Arial"/>
                <w:color w:val="444444"/>
                <w:sz w:val="18"/>
                <w:szCs w:val="18"/>
              </w:rPr>
              <w:t xml:space="preserve">Beta Founder program</w:t>
            </w:r>
          </w:p>
          <w:p>
            <w:pPr>
              <w:jc w:val="center"/>
            </w:pPr>
            <w:r>
              <w:rPr>
                <w:rFonts w:ascii="Arial" w:cs="Arial" w:eastAsia="Arial" w:hAnsi="Arial"/>
                <w:color w:val="444444"/>
                <w:sz w:val="18"/>
                <w:szCs w:val="18"/>
              </w:rPr>
              <w:t xml:space="preserve">WhatsApp community</w:t>
            </w:r>
          </w:p>
        </w:tc>
        <w:tc>
          <w:tcPr>
            <w:tcW w:type="dxa" w:w="3120"/>
            <w:tcBorders>
              <w:top w:val="none" w:color="FFFFFF" w:sz="0"/>
              <w:left w:val="none" w:color="FFFFFF" w:sz="0"/>
              <w:bottom w:val="none" w:color="FFFFFF" w:sz="0"/>
              <w:right w:val="none" w:color="FFFFFF" w:sz="0"/>
            </w:tcBorders>
            <w:shd w:fill="ECFDF5" w:val="clear"/>
            <w:tcMar>
              <w:top w:type="dxa" w:w="120"/>
              <w:left w:type="dxa" w:w="120"/>
              <w:bottom w:type="dxa" w:w="120"/>
              <w:right w:type="dxa" w:w="120"/>
            </w:tcMar>
          </w:tcPr>
          <w:p>
            <w:pPr>
              <w:jc w:val="center"/>
            </w:pPr>
            <w:r>
              <w:rPr>
                <w:rFonts w:ascii="Arial" w:cs="Arial" w:eastAsia="Arial" w:hAnsi="Arial"/>
                <w:b/>
                <w:bCs/>
                <w:color w:val="1E3A5F"/>
                <w:sz w:val="20"/>
                <w:szCs w:val="20"/>
              </w:rPr>
              <w:t xml:space="preserve">THE SCALE</w:t>
            </w:r>
          </w:p>
          <w:p>
            <w:pPr>
              <w:jc w:val="center"/>
            </w:pPr>
            <w:r>
              <w:rPr>
                <w:rFonts w:ascii="Arial" w:cs="Arial" w:eastAsia="Arial" w:hAnsi="Arial"/>
                <w:color w:val="444444"/>
                <w:sz w:val="18"/>
                <w:szCs w:val="18"/>
              </w:rPr>
              <w:t xml:space="preserve">Affiliate marketing</w:t>
            </w:r>
          </w:p>
          <w:p>
            <w:pPr>
              <w:jc w:val="center"/>
            </w:pPr>
            <w:r>
              <w:rPr>
                <w:rFonts w:ascii="Arial" w:cs="Arial" w:eastAsia="Arial" w:hAnsi="Arial"/>
                <w:color w:val="444444"/>
                <w:sz w:val="18"/>
                <w:szCs w:val="18"/>
              </w:rPr>
              <w:t xml:space="preserve">Raise Rs 75L-1.5Cr seed</w:t>
            </w:r>
          </w:p>
          <w:p>
            <w:pPr>
              <w:jc w:val="center"/>
            </w:pPr>
            <w:r>
              <w:rPr>
                <w:rFonts w:ascii="Arial" w:cs="Arial" w:eastAsia="Arial" w:hAnsi="Arial"/>
                <w:color w:val="444444"/>
                <w:sz w:val="18"/>
                <w:szCs w:val="18"/>
              </w:rPr>
              <w:t xml:space="preserve">YC / Surge / 100X.VC</w:t>
            </w:r>
          </w:p>
          <w:p>
            <w:pPr>
              <w:jc w:val="center"/>
            </w:pPr>
            <w:r>
              <w:rPr>
                <w:rFonts w:ascii="Arial" w:cs="Arial" w:eastAsia="Arial" w:hAnsi="Arial"/>
                <w:color w:val="444444"/>
                <w:sz w:val="18"/>
                <w:szCs w:val="18"/>
              </w:rPr>
              <w:t xml:space="preserve">50,000 users in Year 1</w:t>
            </w:r>
          </w:p>
        </w:tc>
      </w:tr>
    </w:tbl>
    <w:p>
      <w:pPr>
        <w:spacing w:before="0" w:after="80"/>
      </w:pPr>
      <w:r>
        <w:t xml:space="preserve"/>
      </w:r>
    </w:p>
    <w:p>
      <w:pPr>
        <w:spacing w:before="0" w:after="80"/>
      </w:pPr>
      <w:r>
        <w:t xml:space="preserve"/>
      </w:r>
    </w:p>
    <w:p>
      <w:pPr>
        <w:spacing w:before="0" w:after="80"/>
        <w:jc w:val="center"/>
      </w:pPr>
      <w:r>
        <w:rPr>
          <w:rFonts w:ascii="Arial" w:cs="Arial" w:eastAsia="Arial" w:hAnsi="Arial"/>
          <w:b/>
          <w:bCs/>
          <w:color w:val="1E3A5F"/>
          <w:sz w:val="22"/>
          <w:szCs w:val="22"/>
        </w:rPr>
        <w:t xml:space="preserve">The window is 6-9 months. The market is 3 crore students. The AI cost is Rs 0.</w:t>
      </w:r>
    </w:p>
    <w:p>
      <w:pPr>
        <w:spacing w:before="0" w:after="80"/>
        <w:jc w:val="center"/>
      </w:pPr>
      <w:r>
        <w:rPr>
          <w:rFonts w:ascii="Arial" w:cs="Arial" w:eastAsia="Arial" w:hAnsi="Arial"/>
          <w:i/>
          <w:iCs/>
          <w:color w:val="F59E0B"/>
          <w:sz w:val="22"/>
          <w:szCs w:val="22"/>
        </w:rPr>
        <w:t xml:space="preserve">The only variable is how fast we move.</w:t>
      </w:r>
    </w:p>
    <w:p>
      <w:pPr>
        <w:pBdr>
          <w:bottom w:val="single" w:color="F59E0B" w:sz="6" w:space="1"/>
        </w:pBdr>
        <w:spacing w:before="200" w:after="200"/>
      </w:pPr>
      <w:r>
        <w:t xml:space="preserve"/>
      </w:r>
    </w:p>
    <w:p>
      <w:pPr>
        <w:spacing w:before="80" w:after="0"/>
        <w:jc w:val="center"/>
      </w:pPr>
      <w:r>
        <w:rPr>
          <w:rFonts w:ascii="Arial" w:cs="Arial" w:eastAsia="Arial" w:hAnsi="Arial"/>
          <w:color w:val="888888"/>
          <w:sz w:val="18"/>
          <w:szCs w:val="18"/>
        </w:rPr>
        <w:t xml:space="preserve">EXAMBHAI Master Plan v3.0  |  March 2026  |  Confidential — For Founders &amp; Investors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2026-03-21T05:30:09.016Z</dcterms:created>
  <dcterms:modified xsi:type="dcterms:W3CDTF">2026-03-21T05:30:09.017Z</dcterms:modified>
</cp:coreProperties>
</file>

<file path=docProps/custom.xml><?xml version="1.0" encoding="utf-8"?>
<Properties xmlns="http://schemas.openxmlformats.org/officeDocument/2006/custom-properties" xmlns:vt="http://schemas.openxmlformats.org/officeDocument/2006/docPropsVTypes"/>
</file>