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C6881" w14:textId="34AA4CB1" w:rsidR="00B072E1" w:rsidRPr="00B072E1" w:rsidRDefault="00B072E1" w:rsidP="00B072E1">
      <w:pPr>
        <w:jc w:val="right"/>
        <w:rPr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t>בס"ד</w:t>
      </w:r>
    </w:p>
    <w:p w14:paraId="2856425C" w14:textId="0AC4F912" w:rsidR="00B072E1" w:rsidRDefault="00B072E1" w:rsidP="00B072E1">
      <w:pPr>
        <w:jc w:val="right"/>
        <w:rPr>
          <w:sz w:val="32"/>
          <w:szCs w:val="32"/>
          <w:rtl/>
          <w:lang w:val="en-US"/>
        </w:rPr>
      </w:pPr>
      <w:r w:rsidRPr="00B072E1">
        <w:rPr>
          <w:rFonts w:hint="cs"/>
          <w:sz w:val="32"/>
          <w:szCs w:val="32"/>
          <w:rtl/>
          <w:lang w:val="en-US"/>
        </w:rPr>
        <w:t xml:space="preserve">דו"ח בונוסים </w:t>
      </w:r>
      <w:r>
        <w:rPr>
          <w:rFonts w:hint="cs"/>
          <w:sz w:val="32"/>
          <w:szCs w:val="32"/>
          <w:rtl/>
          <w:lang w:val="en-US"/>
        </w:rPr>
        <w:t>של התלמידות אילה רוב ושרה מרים צבאח</w:t>
      </w:r>
    </w:p>
    <w:p w14:paraId="4193EC79" w14:textId="720CBDF0" w:rsidR="00B072E1" w:rsidRPr="00B072E1" w:rsidRDefault="00B072E1" w:rsidP="00B072E1">
      <w:pPr>
        <w:jc w:val="right"/>
        <w:rPr>
          <w:color w:val="0070C0"/>
          <w:sz w:val="24"/>
          <w:szCs w:val="24"/>
          <w:u w:val="single"/>
          <w:rtl/>
          <w:lang w:val="en-US"/>
        </w:rPr>
      </w:pPr>
      <w:r w:rsidRPr="00B072E1">
        <w:rPr>
          <w:color w:val="0070C0"/>
          <w:sz w:val="24"/>
          <w:szCs w:val="24"/>
          <w:u w:val="single"/>
          <w:lang w:val="en-US"/>
        </w:rPr>
        <w:t>https://github.com/saramiryam/dotNet5783_0115_0921</w:t>
      </w:r>
    </w:p>
    <w:p w14:paraId="74406D1F" w14:textId="52B3C9D8" w:rsidR="00234E66" w:rsidRDefault="00B072E1" w:rsidP="00234E66">
      <w:pPr>
        <w:jc w:val="right"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רשימת בונוסי</w:t>
      </w:r>
      <w:r w:rsidR="00234E66">
        <w:rPr>
          <w:rFonts w:hint="cs"/>
          <w:sz w:val="40"/>
          <w:szCs w:val="40"/>
          <w:rtl/>
          <w:lang w:val="en-US"/>
        </w:rPr>
        <w:t>ם</w:t>
      </w:r>
    </w:p>
    <w:p w14:paraId="21F85625" w14:textId="77777777" w:rsidR="00EC6CCE" w:rsidRDefault="00EC6CCE" w:rsidP="00EC6CCE">
      <w:pPr>
        <w:numPr>
          <w:ilvl w:val="0"/>
          <w:numId w:val="1"/>
        </w:numPr>
        <w:bidi/>
        <w:rPr>
          <w:rFonts w:ascii="David Libre" w:eastAsia="David Libre" w:hAnsi="David Libre" w:cs="David Libre"/>
          <w:sz w:val="24"/>
          <w:szCs w:val="24"/>
        </w:rPr>
      </w:pPr>
      <w:r>
        <w:rPr>
          <w:rFonts w:ascii="David Libre" w:eastAsia="David Libre" w:hAnsi="David Libre" w:cs="David Libre"/>
          <w:sz w:val="24"/>
          <w:szCs w:val="24"/>
          <w:rtl/>
        </w:rPr>
        <w:t>שימוש ב-#</w:t>
      </w:r>
      <w:r>
        <w:rPr>
          <w:rFonts w:ascii="David Libre" w:eastAsia="David Libre" w:hAnsi="David Libre" w:cs="David Libre"/>
          <w:sz w:val="24"/>
          <w:szCs w:val="24"/>
        </w:rPr>
        <w:t>C</w:t>
      </w:r>
    </w:p>
    <w:p w14:paraId="4F0D854F" w14:textId="77777777" w:rsidR="00EC6CCE" w:rsidRPr="00475054" w:rsidRDefault="00EC6CCE" w:rsidP="00EC6CCE">
      <w:pPr>
        <w:numPr>
          <w:ilvl w:val="1"/>
          <w:numId w:val="1"/>
        </w:numPr>
        <w:bidi/>
        <w:rPr>
          <w:rFonts w:ascii="David Libre" w:eastAsia="David Libre" w:hAnsi="David Libre" w:cs="David Libre"/>
          <w:sz w:val="24"/>
          <w:szCs w:val="24"/>
        </w:rPr>
      </w:pPr>
      <w:r w:rsidRPr="00475054">
        <w:rPr>
          <w:rFonts w:ascii="David Libre" w:eastAsia="David Libre" w:hAnsi="David Libre" w:cs="David Libre"/>
          <w:sz w:val="24"/>
          <w:szCs w:val="24"/>
          <w:rtl/>
        </w:rPr>
        <w:t>שימוש ב-</w:t>
      </w:r>
      <w:r w:rsidRPr="00475054">
        <w:rPr>
          <w:rFonts w:ascii="David Libre" w:eastAsia="David Libre" w:hAnsi="David Libre" w:cs="David Libre"/>
          <w:sz w:val="24"/>
          <w:szCs w:val="24"/>
        </w:rPr>
        <w:t>TryParse</w:t>
      </w:r>
      <w:r w:rsidRPr="00475054">
        <w:rPr>
          <w:rFonts w:ascii="David Libre" w:eastAsia="David Libre" w:hAnsi="David Libre" w:cs="David Libre"/>
          <w:sz w:val="24"/>
          <w:szCs w:val="24"/>
          <w:rtl/>
        </w:rPr>
        <w:t xml:space="preserve"> בתוכניות בדיקה </w:t>
      </w:r>
      <w:r w:rsidRPr="00475054">
        <w:rPr>
          <w:rFonts w:ascii="David Libre" w:eastAsia="David Libre" w:hAnsi="David Libre" w:cs="David Libre"/>
          <w:sz w:val="24"/>
          <w:szCs w:val="24"/>
        </w:rPr>
        <w:t>BlTest/DalTest</w:t>
      </w:r>
      <w:r w:rsidRPr="00475054">
        <w:rPr>
          <w:rFonts w:ascii="David Libre" w:eastAsia="David Libre" w:hAnsi="David Libre" w:cs="David Libre"/>
          <w:sz w:val="24"/>
          <w:szCs w:val="24"/>
          <w:rtl/>
        </w:rPr>
        <w:t xml:space="preserve"> (</w:t>
      </w:r>
      <w:r w:rsidRPr="00475054">
        <w:rPr>
          <w:rFonts w:ascii="David Libre" w:eastAsia="David Libre" w:hAnsi="David Libre" w:cs="David Libre"/>
          <w:b/>
          <w:sz w:val="24"/>
          <w:szCs w:val="24"/>
          <w:highlight w:val="green"/>
          <w:rtl/>
        </w:rPr>
        <w:t>רכזים - 1 נק'</w:t>
      </w:r>
      <w:r w:rsidRPr="00475054">
        <w:rPr>
          <w:rFonts w:ascii="David Libre" w:eastAsia="David Libre" w:hAnsi="David Libre" w:cs="David Libre"/>
          <w:sz w:val="24"/>
          <w:szCs w:val="24"/>
        </w:rPr>
        <w:t>)</w:t>
      </w:r>
    </w:p>
    <w:p w14:paraId="54C0068F" w14:textId="77777777" w:rsidR="00EC6CCE" w:rsidRDefault="00EC6CCE" w:rsidP="00EC6CCE">
      <w:pPr>
        <w:numPr>
          <w:ilvl w:val="0"/>
          <w:numId w:val="1"/>
        </w:numPr>
        <w:bidi/>
        <w:rPr>
          <w:rFonts w:ascii="David Libre" w:eastAsia="David Libre" w:hAnsi="David Libre" w:cs="David Libre"/>
          <w:sz w:val="24"/>
          <w:szCs w:val="24"/>
        </w:rPr>
      </w:pPr>
      <w:r>
        <w:rPr>
          <w:rFonts w:ascii="David Libre" w:eastAsia="David Libre" w:hAnsi="David Libre" w:cs="David Libre"/>
          <w:sz w:val="24"/>
          <w:szCs w:val="24"/>
          <w:rtl/>
        </w:rPr>
        <w:t>שכבת נתונים:</w:t>
      </w:r>
    </w:p>
    <w:p w14:paraId="561C5AE6" w14:textId="77777777" w:rsidR="00EC6CCE" w:rsidRPr="00475054" w:rsidRDefault="00EC6CCE" w:rsidP="00EC6CCE">
      <w:pPr>
        <w:numPr>
          <w:ilvl w:val="1"/>
          <w:numId w:val="1"/>
        </w:numPr>
        <w:bidi/>
        <w:rPr>
          <w:rFonts w:ascii="David Libre" w:eastAsia="David Libre" w:hAnsi="David Libre" w:cs="David Libre"/>
          <w:sz w:val="24"/>
          <w:szCs w:val="24"/>
        </w:rPr>
      </w:pPr>
      <w:r w:rsidRPr="00475054">
        <w:rPr>
          <w:rFonts w:ascii="David Libre" w:eastAsia="David Libre" w:hAnsi="David Libre" w:cs="David Libre"/>
          <w:sz w:val="24"/>
          <w:szCs w:val="24"/>
          <w:rtl/>
        </w:rPr>
        <w:t>שימוש במתודה הרחבה לתצוגת הישויות (ב-</w:t>
      </w:r>
      <w:r w:rsidRPr="00475054">
        <w:rPr>
          <w:rFonts w:ascii="David Libre" w:eastAsia="David Libre" w:hAnsi="David Libre" w:cs="David Libre"/>
          <w:sz w:val="24"/>
          <w:szCs w:val="24"/>
        </w:rPr>
        <w:t>ToString</w:t>
      </w:r>
      <w:r w:rsidRPr="00475054">
        <w:rPr>
          <w:rFonts w:ascii="David Libre" w:eastAsia="David Libre" w:hAnsi="David Libre" w:cs="David Libre"/>
          <w:sz w:val="24"/>
          <w:szCs w:val="24"/>
          <w:rtl/>
        </w:rPr>
        <w:t xml:space="preserve">) (סטודנטים) </w:t>
      </w:r>
      <w:r w:rsidRPr="00475054">
        <w:rPr>
          <w:rFonts w:ascii="David Libre" w:eastAsia="David Libre" w:hAnsi="David Libre" w:cs="David Libre"/>
          <w:b/>
          <w:sz w:val="24"/>
          <w:szCs w:val="24"/>
          <w:highlight w:val="green"/>
          <w:rtl/>
        </w:rPr>
        <w:t>אושר - 1 נק'</w:t>
      </w:r>
    </w:p>
    <w:p w14:paraId="18D810E2" w14:textId="77777777" w:rsidR="00EC6CCE" w:rsidRDefault="00EC6CCE" w:rsidP="00EC6CCE">
      <w:pPr>
        <w:numPr>
          <w:ilvl w:val="0"/>
          <w:numId w:val="1"/>
        </w:numPr>
        <w:bidi/>
        <w:rPr>
          <w:rFonts w:ascii="David Libre" w:eastAsia="David Libre" w:hAnsi="David Libre" w:cs="David Libre"/>
          <w:sz w:val="24"/>
          <w:szCs w:val="24"/>
        </w:rPr>
      </w:pPr>
      <w:r>
        <w:rPr>
          <w:rFonts w:ascii="David Libre" w:eastAsia="David Libre" w:hAnsi="David Libre" w:cs="David Libre"/>
          <w:sz w:val="24"/>
          <w:szCs w:val="24"/>
          <w:rtl/>
        </w:rPr>
        <w:t>לוגיקת המערכת (כולל שינויים מתאימים בכל השכבות)</w:t>
      </w:r>
    </w:p>
    <w:p w14:paraId="340C7416" w14:textId="77777777" w:rsidR="00EC6CCE" w:rsidRPr="00475054" w:rsidRDefault="00EC6CCE" w:rsidP="00EC6CCE">
      <w:pPr>
        <w:numPr>
          <w:ilvl w:val="1"/>
          <w:numId w:val="1"/>
        </w:numPr>
        <w:bidi/>
        <w:rPr>
          <w:rFonts w:ascii="David Libre" w:eastAsia="David Libre" w:hAnsi="David Libre" w:cs="David Libre"/>
          <w:sz w:val="24"/>
          <w:szCs w:val="24"/>
        </w:rPr>
      </w:pPr>
      <w:r>
        <w:rPr>
          <w:rFonts w:ascii="David Libre" w:eastAsia="David Libre" w:hAnsi="David Libre" w:cs="David Libre"/>
          <w:sz w:val="24"/>
          <w:szCs w:val="24"/>
          <w:rtl/>
        </w:rPr>
        <w:t xml:space="preserve">שימוש במתודות הרחבה לבדיקות תקינות שונות  (סטודנטים) </w:t>
      </w:r>
      <w:r>
        <w:rPr>
          <w:rFonts w:ascii="David Libre" w:eastAsia="David Libre" w:hAnsi="David Libre" w:cs="David Libre"/>
          <w:b/>
          <w:sz w:val="24"/>
          <w:szCs w:val="24"/>
          <w:highlight w:val="green"/>
          <w:rtl/>
        </w:rPr>
        <w:t>אושר - 1 נק'</w:t>
      </w:r>
    </w:p>
    <w:p w14:paraId="5CCE3C7E" w14:textId="77777777" w:rsidR="00EC6CCE" w:rsidRDefault="00EC6CCE" w:rsidP="00EC6CCE">
      <w:pPr>
        <w:bidi/>
        <w:ind w:left="1440"/>
        <w:rPr>
          <w:rFonts w:ascii="David Libre" w:eastAsia="David Libre" w:hAnsi="David Libre" w:cs="David Libre"/>
          <w:sz w:val="24"/>
          <w:szCs w:val="24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PL.Product.MproductWindo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</w:t>
      </w:r>
    </w:p>
    <w:p w14:paraId="6EF39911" w14:textId="77777777" w:rsidR="00EC6CCE" w:rsidRDefault="00EC6CCE" w:rsidP="00EC6CCE">
      <w:pPr>
        <w:numPr>
          <w:ilvl w:val="1"/>
          <w:numId w:val="1"/>
        </w:numPr>
        <w:bidi/>
        <w:rPr>
          <w:rFonts w:ascii="David Libre" w:eastAsia="David Libre" w:hAnsi="David Libre" w:cs="David Libre"/>
          <w:sz w:val="24"/>
          <w:szCs w:val="24"/>
        </w:rPr>
      </w:pPr>
      <w:r>
        <w:rPr>
          <w:rFonts w:ascii="David Libre" w:eastAsia="David Libre" w:hAnsi="David Libre" w:cs="David Libre"/>
          <w:sz w:val="24"/>
          <w:szCs w:val="24"/>
          <w:rtl/>
        </w:rPr>
        <w:t>אפשרות מחיקת אובייקטים של ישויות (כמובן בצורה הגיונית - אם אין קשר אליהם מאובייקטים אחרים) (</w:t>
      </w:r>
      <w:r>
        <w:rPr>
          <w:rFonts w:ascii="David Libre" w:eastAsia="David Libre" w:hAnsi="David Libre" w:cs="David Libre"/>
          <w:b/>
          <w:sz w:val="24"/>
          <w:szCs w:val="24"/>
          <w:highlight w:val="green"/>
          <w:rtl/>
        </w:rPr>
        <w:t>רכזים עד 2 נק'</w:t>
      </w:r>
      <w:r>
        <w:rPr>
          <w:rFonts w:ascii="David Libre" w:eastAsia="David Libre" w:hAnsi="David Libre" w:cs="David Libre"/>
          <w:sz w:val="24"/>
          <w:szCs w:val="24"/>
        </w:rPr>
        <w:t>)</w:t>
      </w:r>
    </w:p>
    <w:p w14:paraId="12442594" w14:textId="77777777" w:rsidR="00EC6CCE" w:rsidRPr="00475054" w:rsidRDefault="00EC6CCE" w:rsidP="00EC6CCE">
      <w:pPr>
        <w:pStyle w:val="a3"/>
        <w:jc w:val="center"/>
        <w:rPr>
          <w:rFonts w:ascii="Cascadia Mono" w:hAnsi="Cascadia Mono"/>
          <w:color w:val="0000FF"/>
          <w:sz w:val="19"/>
          <w:szCs w:val="19"/>
          <w:lang w:val="en-US"/>
        </w:rPr>
      </w:pPr>
      <w:r>
        <w:rPr>
          <w:rFonts w:ascii="Cascadia Mono" w:hAnsi="Cascadia Mono"/>
          <w:color w:val="0000FF"/>
          <w:sz w:val="19"/>
          <w:szCs w:val="19"/>
          <w:lang w:val="en-US"/>
        </w:rPr>
        <w:t xml:space="preserve">                       </w:t>
      </w:r>
      <w:r w:rsidRPr="00475054">
        <w:rPr>
          <w:rFonts w:ascii="Cascadia Mono" w:hAnsi="Cascadia Mono"/>
          <w:color w:val="0000FF"/>
          <w:sz w:val="19"/>
          <w:szCs w:val="19"/>
          <w:lang w:val="en-US"/>
        </w:rPr>
        <w:t>BlImplementation.produc</w:t>
      </w:r>
      <w:r>
        <w:rPr>
          <w:rFonts w:ascii="Cascadia Mono" w:hAnsi="Cascadia Mono"/>
          <w:color w:val="0000FF"/>
          <w:sz w:val="19"/>
          <w:szCs w:val="19"/>
          <w:lang w:val="en-US"/>
        </w:rPr>
        <w:t>t</w:t>
      </w:r>
    </w:p>
    <w:p w14:paraId="65C068C8" w14:textId="77777777" w:rsidR="00EC6CCE" w:rsidRDefault="00EC6CCE" w:rsidP="00EC6CCE">
      <w:pPr>
        <w:numPr>
          <w:ilvl w:val="1"/>
          <w:numId w:val="1"/>
        </w:numPr>
        <w:bidi/>
        <w:rPr>
          <w:rFonts w:ascii="David Libre" w:eastAsia="David Libre" w:hAnsi="David Libre" w:cs="David Libre"/>
          <w:sz w:val="24"/>
          <w:szCs w:val="24"/>
        </w:rPr>
      </w:pPr>
      <w:r>
        <w:rPr>
          <w:rFonts w:ascii="David Libre" w:eastAsia="David Libre" w:hAnsi="David Libre" w:cs="David Libre"/>
          <w:sz w:val="24"/>
          <w:szCs w:val="24"/>
          <w:rtl/>
        </w:rPr>
        <w:t>הוספת אפשרות של עדכון הזמנה ע"י מנהל החנות (כמובן בכפוף לתפקוד תקין ותנאים מתאימים) (</w:t>
      </w:r>
      <w:r>
        <w:rPr>
          <w:rFonts w:ascii="David Libre" w:eastAsia="David Libre" w:hAnsi="David Libre" w:cs="David Libre"/>
          <w:b/>
          <w:sz w:val="24"/>
          <w:szCs w:val="24"/>
          <w:highlight w:val="green"/>
          <w:rtl/>
        </w:rPr>
        <w:t>רכזים - עד 3 נק'</w:t>
      </w:r>
      <w:r>
        <w:rPr>
          <w:rFonts w:ascii="David Libre" w:eastAsia="David Libre" w:hAnsi="David Libre" w:cs="David Libre"/>
          <w:sz w:val="24"/>
          <w:szCs w:val="24"/>
        </w:rPr>
        <w:t>)</w:t>
      </w:r>
    </w:p>
    <w:p w14:paraId="6C91B396" w14:textId="77777777" w:rsidR="00EC6CCE" w:rsidRDefault="00EC6CCE" w:rsidP="00EC6C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David Libre" w:eastAsia="David Libre" w:hAnsi="David Libre" w:cs="David Libre"/>
          <w:sz w:val="24"/>
          <w:szCs w:val="24"/>
        </w:rPr>
      </w:pPr>
      <w:r>
        <w:rPr>
          <w:rFonts w:ascii="David Libre" w:eastAsia="David Libre" w:hAnsi="David Libre" w:cs="David Libre"/>
          <w:sz w:val="24"/>
          <w:szCs w:val="24"/>
          <w:rtl/>
        </w:rPr>
        <w:t>שכבת תצוגה:</w:t>
      </w:r>
    </w:p>
    <w:p w14:paraId="2CA36ED0" w14:textId="77777777" w:rsidR="00EC6CCE" w:rsidRDefault="00EC6CCE" w:rsidP="00EC6C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David Libre" w:eastAsia="David Libre" w:hAnsi="David Libre" w:cs="David Libre"/>
          <w:sz w:val="24"/>
          <w:szCs w:val="24"/>
        </w:rPr>
      </w:pPr>
      <w:r>
        <w:rPr>
          <w:rFonts w:ascii="David Libre" w:eastAsia="David Libre" w:hAnsi="David Libre" w:cs="David Libre"/>
          <w:sz w:val="24"/>
          <w:szCs w:val="24"/>
          <w:rtl/>
        </w:rPr>
        <w:t xml:space="preserve">שימוש </w:t>
      </w:r>
      <w:r>
        <w:rPr>
          <w:rFonts w:ascii="David Libre" w:eastAsia="David Libre" w:hAnsi="David Libre" w:cs="David Libre"/>
          <w:b/>
          <w:sz w:val="24"/>
          <w:szCs w:val="24"/>
          <w:u w:val="single"/>
          <w:rtl/>
        </w:rPr>
        <w:t>מלא</w:t>
      </w:r>
      <w:r>
        <w:rPr>
          <w:rFonts w:ascii="David Libre" w:eastAsia="David Libre" w:hAnsi="David Libre" w:cs="David Libre"/>
          <w:sz w:val="24"/>
          <w:szCs w:val="24"/>
          <w:rtl/>
        </w:rPr>
        <w:t xml:space="preserve"> ב-</w:t>
      </w:r>
      <w:r>
        <w:rPr>
          <w:rFonts w:ascii="David Libre" w:eastAsia="David Libre" w:hAnsi="David Libre" w:cs="David Libre"/>
          <w:sz w:val="24"/>
          <w:szCs w:val="24"/>
        </w:rPr>
        <w:t>binding</w:t>
      </w:r>
      <w:r>
        <w:rPr>
          <w:rFonts w:ascii="David Libre" w:eastAsia="David Libre" w:hAnsi="David Libre" w:cs="David Libre"/>
          <w:sz w:val="24"/>
          <w:szCs w:val="24"/>
          <w:rtl/>
        </w:rPr>
        <w:t xml:space="preserve"> (</w:t>
      </w:r>
      <w:r>
        <w:rPr>
          <w:rFonts w:ascii="David Libre" w:eastAsia="David Libre" w:hAnsi="David Libre" w:cs="David Libre"/>
          <w:b/>
          <w:sz w:val="24"/>
          <w:szCs w:val="24"/>
          <w:highlight w:val="green"/>
          <w:rtl/>
        </w:rPr>
        <w:t>רכזים - עד 5 נק'</w:t>
      </w:r>
      <w:r>
        <w:rPr>
          <w:rFonts w:ascii="David Libre" w:eastAsia="David Libre" w:hAnsi="David Libre" w:cs="David Libre"/>
          <w:sz w:val="24"/>
          <w:szCs w:val="24"/>
        </w:rPr>
        <w:t>)</w:t>
      </w:r>
    </w:p>
    <w:p w14:paraId="14DEFC01" w14:textId="77777777" w:rsidR="00EC6CCE" w:rsidRDefault="00EC6CCE" w:rsidP="00EC6C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David Libre" w:eastAsia="David Libre" w:hAnsi="David Libre" w:cs="David Libre"/>
          <w:sz w:val="24"/>
          <w:szCs w:val="24"/>
        </w:rPr>
      </w:pPr>
      <w:r>
        <w:rPr>
          <w:rFonts w:ascii="David Libre" w:eastAsia="David Libre" w:hAnsi="David Libre" w:cs="David Libre"/>
          <w:sz w:val="24"/>
          <w:szCs w:val="24"/>
          <w:rtl/>
        </w:rPr>
        <w:t>בעקבות אי הבנה שהובהרה בשלב מאוחר מדי</w:t>
      </w:r>
    </w:p>
    <w:p w14:paraId="49766F0E" w14:textId="77777777" w:rsidR="00EC6CCE" w:rsidRDefault="00EC6CCE" w:rsidP="00EC6C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David Libre" w:eastAsia="David Libre" w:hAnsi="David Libre" w:cs="David Libre"/>
          <w:sz w:val="24"/>
          <w:szCs w:val="24"/>
        </w:rPr>
      </w:pPr>
      <w:r>
        <w:rPr>
          <w:rFonts w:ascii="David Libre" w:eastAsia="David Libre" w:hAnsi="David Libre" w:cs="David Libre"/>
          <w:sz w:val="24"/>
          <w:szCs w:val="24"/>
          <w:rtl/>
        </w:rPr>
        <w:t>מניעת מתן שימוש לאלמנטים</w:t>
      </w:r>
    </w:p>
    <w:p w14:paraId="5F8F4ADE" w14:textId="77777777" w:rsidR="00EC6CCE" w:rsidRDefault="00EC6CCE" w:rsidP="00EC6C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David Libre" w:eastAsia="David Libre" w:hAnsi="David Libre" w:cs="David Libre"/>
          <w:sz w:val="24"/>
          <w:szCs w:val="24"/>
        </w:rPr>
      </w:pPr>
      <w:r>
        <w:rPr>
          <w:rFonts w:ascii="David Libre" w:eastAsia="David Libre" w:hAnsi="David Libre" w:cs="David Libre"/>
          <w:sz w:val="24"/>
          <w:szCs w:val="24"/>
          <w:rtl/>
        </w:rPr>
        <w:t>מניעת גישה לתכונות הפקדים (במגבלות המתוארות בהנחיות שלב 5)</w:t>
      </w:r>
    </w:p>
    <w:p w14:paraId="17381E3D" w14:textId="77777777" w:rsidR="00EC6CCE" w:rsidRDefault="00EC6CCE" w:rsidP="00EC6C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David Libre" w:eastAsia="David Libre" w:hAnsi="David Libre" w:cs="David Libre"/>
          <w:sz w:val="24"/>
          <w:szCs w:val="24"/>
        </w:rPr>
      </w:pPr>
      <w:r>
        <w:rPr>
          <w:rFonts w:ascii="David Libre" w:eastAsia="David Libre" w:hAnsi="David Libre" w:cs="David Libre"/>
          <w:sz w:val="24"/>
          <w:szCs w:val="24"/>
          <w:rtl/>
        </w:rPr>
        <w:t>הגדרת תכונות בחלונות או מחלקות עזר עבור כל הצרכים של תצוגה - דרך קישור לנתונים האלה</w:t>
      </w:r>
    </w:p>
    <w:p w14:paraId="5EECB9BD" w14:textId="77777777" w:rsidR="00EC6CCE" w:rsidRDefault="00EC6CCE" w:rsidP="00EC6C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David Libre" w:eastAsia="David Libre" w:hAnsi="David Libre" w:cs="David Libre"/>
          <w:sz w:val="24"/>
          <w:szCs w:val="24"/>
        </w:rPr>
      </w:pPr>
      <w:r>
        <w:rPr>
          <w:rFonts w:ascii="David Libre" w:eastAsia="David Libre" w:hAnsi="David Libre" w:cs="David Libre"/>
          <w:sz w:val="24"/>
          <w:szCs w:val="24"/>
          <w:rtl/>
        </w:rPr>
        <w:t>מניעת יצירת קישור לנתונים בקוד אחורי</w:t>
      </w:r>
    </w:p>
    <w:p w14:paraId="3A9E6E9D" w14:textId="77777777" w:rsidR="00EC6CCE" w:rsidRDefault="00EC6CCE" w:rsidP="00EC6C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David Libre" w:eastAsia="David Libre" w:hAnsi="David Libre" w:cs="David Libre"/>
          <w:sz w:val="24"/>
          <w:szCs w:val="24"/>
        </w:rPr>
      </w:pPr>
      <w:r>
        <w:rPr>
          <w:rFonts w:ascii="David Libre" w:eastAsia="David Libre" w:hAnsi="David Libre" w:cs="David Libre"/>
          <w:sz w:val="24"/>
          <w:szCs w:val="24"/>
          <w:rtl/>
        </w:rPr>
        <w:t>נ.ב. הניקוד של שלב 5 יינתן על עצם סוגי שימוש ב-</w:t>
      </w:r>
      <w:r>
        <w:rPr>
          <w:rFonts w:ascii="David Libre" w:eastAsia="David Libre" w:hAnsi="David Libre" w:cs="David Libre"/>
          <w:sz w:val="24"/>
          <w:szCs w:val="24"/>
        </w:rPr>
        <w:t>binding</w:t>
      </w:r>
      <w:r>
        <w:rPr>
          <w:rFonts w:ascii="David Libre" w:eastAsia="David Libre" w:hAnsi="David Libre" w:cs="David Libre"/>
          <w:sz w:val="24"/>
          <w:szCs w:val="24"/>
          <w:rtl/>
        </w:rPr>
        <w:t xml:space="preserve"> (ירד קצת ציון על אי שימוש </w:t>
      </w:r>
      <w:r>
        <w:rPr>
          <w:rFonts w:ascii="David Libre" w:eastAsia="David Libre" w:hAnsi="David Libre" w:cs="David Libre"/>
          <w:b/>
          <w:sz w:val="24"/>
          <w:szCs w:val="24"/>
          <w:rtl/>
        </w:rPr>
        <w:t>בכלל</w:t>
      </w:r>
      <w:r>
        <w:rPr>
          <w:rFonts w:ascii="David Libre" w:eastAsia="David Libre" w:hAnsi="David Libre" w:cs="David Libre"/>
          <w:sz w:val="24"/>
          <w:szCs w:val="24"/>
          <w:rtl/>
        </w:rPr>
        <w:t xml:space="preserve"> בקישור יחסי, קישור על בסיס הקשר, קישור לאוספי נתונים, וכדומה - אך לא ירד ציון אם נשאר בחלק מהמקומות גם שימוש מקוד אחורי)</w:t>
      </w:r>
    </w:p>
    <w:p w14:paraId="5C25A79B" w14:textId="37315B75" w:rsidR="005E521B" w:rsidRPr="00EC6CCE" w:rsidRDefault="005E521B" w:rsidP="005E521B">
      <w:pPr>
        <w:jc w:val="right"/>
        <w:rPr>
          <w:rFonts w:asciiTheme="minorBidi" w:hAnsiTheme="minorBidi"/>
          <w:sz w:val="24"/>
          <w:szCs w:val="24"/>
        </w:rPr>
      </w:pPr>
    </w:p>
    <w:sectPr w:rsidR="005E521B" w:rsidRPr="00EC6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 Libre">
    <w:altName w:val="Calibri"/>
    <w:charset w:val="00"/>
    <w:family w:val="auto"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70734"/>
    <w:multiLevelType w:val="multilevel"/>
    <w:tmpl w:val="FB5A77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91776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E1"/>
    <w:rsid w:val="00234E66"/>
    <w:rsid w:val="00322748"/>
    <w:rsid w:val="005E521B"/>
    <w:rsid w:val="008E6058"/>
    <w:rsid w:val="00AB254A"/>
    <w:rsid w:val="00B072E1"/>
    <w:rsid w:val="00DD4054"/>
    <w:rsid w:val="00EC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EC1B"/>
  <w15:chartTrackingRefBased/>
  <w15:docId w15:val="{57A26E37-B175-4FF0-A9DB-870E21E3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5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CCE"/>
    <w:pPr>
      <w:spacing w:after="0" w:line="276" w:lineRule="auto"/>
      <w:ind w:left="720"/>
      <w:contextualSpacing/>
    </w:pPr>
    <w:rPr>
      <w:rFonts w:ascii="Arial" w:eastAsia="Arial" w:hAnsi="Arial" w:cs="Arial"/>
      <w:lang w:val="en-GB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שרה מרים צבאח</dc:creator>
  <cp:keywords/>
  <dc:description/>
  <cp:lastModifiedBy>שרה מרים צבאח</cp:lastModifiedBy>
  <cp:revision>2</cp:revision>
  <dcterms:created xsi:type="dcterms:W3CDTF">2022-12-13T12:55:00Z</dcterms:created>
  <dcterms:modified xsi:type="dcterms:W3CDTF">2023-02-23T22:24:00Z</dcterms:modified>
</cp:coreProperties>
</file>