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8216" w14:textId="77777777" w:rsidR="009001EA" w:rsidRDefault="009001EA" w:rsidP="009001EA">
      <w:pPr>
        <w:tabs>
          <w:tab w:val="left" w:pos="7575"/>
        </w:tabs>
        <w:spacing w:after="0" w:line="276" w:lineRule="auto"/>
        <w:jc w:val="center"/>
        <w:rPr>
          <w:rFonts w:ascii="Times New Roman" w:eastAsia="Times New Roman" w:hAnsi="Times New Roman"/>
          <w:b/>
          <w:bCs/>
          <w:sz w:val="28"/>
        </w:rPr>
      </w:pPr>
      <w:r>
        <w:rPr>
          <w:rFonts w:ascii="Times New Roman" w:eastAsia="Times New Roman" w:hAnsi="Times New Roman"/>
          <w:b/>
          <w:bCs/>
          <w:sz w:val="28"/>
        </w:rPr>
        <w:t>National Technical University of Ukraine</w:t>
      </w:r>
    </w:p>
    <w:p w14:paraId="2F303101" w14:textId="77777777" w:rsidR="009001EA" w:rsidRDefault="009001EA" w:rsidP="009001EA">
      <w:pPr>
        <w:tabs>
          <w:tab w:val="left" w:pos="7575"/>
        </w:tabs>
        <w:spacing w:after="0" w:line="276" w:lineRule="auto"/>
        <w:jc w:val="center"/>
        <w:rPr>
          <w:rFonts w:ascii="Times New Roman" w:eastAsia="Times New Roman" w:hAnsi="Times New Roman"/>
          <w:b/>
          <w:bCs/>
          <w:sz w:val="28"/>
        </w:rPr>
      </w:pPr>
      <w:r>
        <w:rPr>
          <w:rFonts w:ascii="Times New Roman" w:eastAsia="Times New Roman" w:hAnsi="Times New Roman"/>
          <w:b/>
          <w:bCs/>
          <w:sz w:val="28"/>
        </w:rPr>
        <w:t>"Kyiv Polytechnic Institute named after Igor Sikorsky"</w:t>
      </w:r>
    </w:p>
    <w:p w14:paraId="66D4B0E1" w14:textId="77777777" w:rsidR="009001EA" w:rsidRDefault="009001EA" w:rsidP="009001EA">
      <w:pPr>
        <w:tabs>
          <w:tab w:val="left" w:pos="7575"/>
        </w:tabs>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Educational and Scientific Institute of Nuclear and Thermal Energy</w:t>
      </w:r>
    </w:p>
    <w:p w14:paraId="08928674" w14:textId="77777777" w:rsidR="009001EA" w:rsidRDefault="009001EA" w:rsidP="009001EA">
      <w:pPr>
        <w:tabs>
          <w:tab w:val="left" w:pos="7575"/>
        </w:tabs>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Department of Digital Technologies in Energy</w:t>
      </w:r>
    </w:p>
    <w:p w14:paraId="783CB407" w14:textId="77777777" w:rsidR="009001EA" w:rsidRDefault="009001EA" w:rsidP="009001EA">
      <w:pPr>
        <w:tabs>
          <w:tab w:val="left" w:pos="7575"/>
        </w:tabs>
        <w:spacing w:after="0" w:line="276" w:lineRule="auto"/>
        <w:jc w:val="center"/>
        <w:rPr>
          <w:rFonts w:ascii="Times New Roman" w:eastAsia="Times New Roman" w:hAnsi="Times New Roman" w:cs="Times New Roman"/>
          <w:sz w:val="28"/>
        </w:rPr>
      </w:pPr>
    </w:p>
    <w:p w14:paraId="4BD370F8" w14:textId="77777777" w:rsidR="009001EA" w:rsidRDefault="009001EA" w:rsidP="009001EA">
      <w:pPr>
        <w:tabs>
          <w:tab w:val="left" w:pos="7575"/>
        </w:tabs>
        <w:spacing w:after="0" w:line="276" w:lineRule="auto"/>
        <w:jc w:val="center"/>
        <w:rPr>
          <w:rFonts w:ascii="Times New Roman" w:eastAsia="Times New Roman" w:hAnsi="Times New Roman" w:cs="Times New Roman"/>
          <w:sz w:val="28"/>
        </w:rPr>
      </w:pPr>
    </w:p>
    <w:p w14:paraId="09A1C0D3" w14:textId="77777777" w:rsidR="009001EA" w:rsidRDefault="009001EA" w:rsidP="009001EA">
      <w:pPr>
        <w:tabs>
          <w:tab w:val="left" w:pos="7575"/>
        </w:tabs>
        <w:spacing w:after="0" w:line="276" w:lineRule="auto"/>
        <w:jc w:val="center"/>
        <w:rPr>
          <w:rFonts w:ascii="Times New Roman" w:eastAsia="Times New Roman" w:hAnsi="Times New Roman" w:cs="Times New Roman"/>
          <w:sz w:val="28"/>
        </w:rPr>
      </w:pPr>
    </w:p>
    <w:p w14:paraId="1D6F1341" w14:textId="77777777" w:rsidR="009001EA" w:rsidRDefault="009001EA" w:rsidP="009001EA">
      <w:pPr>
        <w:tabs>
          <w:tab w:val="left" w:pos="7575"/>
        </w:tabs>
        <w:spacing w:after="0" w:line="276" w:lineRule="auto"/>
        <w:jc w:val="center"/>
        <w:rPr>
          <w:rFonts w:ascii="Times New Roman" w:eastAsia="Times New Roman" w:hAnsi="Times New Roman" w:cs="Times New Roman"/>
          <w:sz w:val="28"/>
        </w:rPr>
      </w:pPr>
    </w:p>
    <w:p w14:paraId="49426BB8" w14:textId="77777777" w:rsidR="009001EA" w:rsidRDefault="009001EA" w:rsidP="009001EA">
      <w:pPr>
        <w:tabs>
          <w:tab w:val="left" w:pos="7575"/>
        </w:tabs>
        <w:spacing w:after="0" w:line="276" w:lineRule="auto"/>
        <w:jc w:val="center"/>
        <w:rPr>
          <w:rFonts w:ascii="Times New Roman" w:eastAsia="Times New Roman" w:hAnsi="Times New Roman" w:cs="Times New Roman"/>
          <w:sz w:val="28"/>
        </w:rPr>
      </w:pPr>
    </w:p>
    <w:p w14:paraId="142B5A26" w14:textId="77777777" w:rsidR="009001EA" w:rsidRDefault="009001EA" w:rsidP="009001EA">
      <w:pPr>
        <w:tabs>
          <w:tab w:val="left" w:pos="7575"/>
        </w:tabs>
        <w:spacing w:after="0" w:line="276" w:lineRule="auto"/>
        <w:jc w:val="center"/>
        <w:rPr>
          <w:rFonts w:ascii="Times New Roman" w:eastAsia="Times New Roman" w:hAnsi="Times New Roman" w:cs="Times New Roman"/>
          <w:sz w:val="28"/>
        </w:rPr>
      </w:pPr>
    </w:p>
    <w:p w14:paraId="5E2E1149" w14:textId="77777777" w:rsidR="009001EA" w:rsidRDefault="009001EA" w:rsidP="009001EA">
      <w:pPr>
        <w:tabs>
          <w:tab w:val="left" w:pos="7575"/>
        </w:tabs>
        <w:spacing w:after="0" w:line="276" w:lineRule="auto"/>
        <w:jc w:val="center"/>
        <w:rPr>
          <w:rFonts w:ascii="Times New Roman" w:eastAsia="Times New Roman" w:hAnsi="Times New Roman" w:cs="Times New Roman"/>
          <w:sz w:val="28"/>
        </w:rPr>
      </w:pPr>
    </w:p>
    <w:p w14:paraId="285A012D" w14:textId="77777777" w:rsidR="009001EA" w:rsidRDefault="009001EA" w:rsidP="009001EA">
      <w:pPr>
        <w:spacing w:after="0"/>
        <w:jc w:val="center"/>
        <w:rPr>
          <w:rFonts w:ascii="Times New Roman" w:hAnsi="Times New Roman" w:cs="Times New Roman"/>
          <w:sz w:val="28"/>
          <w:szCs w:val="28"/>
        </w:rPr>
      </w:pPr>
      <w:r>
        <w:rPr>
          <w:rFonts w:ascii="Times New Roman" w:hAnsi="Times New Roman" w:cs="Times New Roman"/>
          <w:sz w:val="28"/>
          <w:szCs w:val="28"/>
        </w:rPr>
        <w:t>Visualization of graphical and geometric information</w:t>
      </w:r>
    </w:p>
    <w:p w14:paraId="1FEBE528" w14:textId="77777777" w:rsidR="009001EA" w:rsidRDefault="009001EA" w:rsidP="009001EA">
      <w:pPr>
        <w:spacing w:after="0" w:line="240" w:lineRule="auto"/>
        <w:jc w:val="center"/>
        <w:rPr>
          <w:rFonts w:ascii="Times New Roman" w:eastAsia="Times New Roman" w:hAnsi="Times New Roman" w:cs="Times New Roman"/>
          <w:sz w:val="28"/>
        </w:rPr>
      </w:pPr>
    </w:p>
    <w:p w14:paraId="37C2DFC9" w14:textId="77777777" w:rsidR="009001EA" w:rsidRDefault="009001EA" w:rsidP="009001EA">
      <w:pPr>
        <w:spacing w:after="0" w:line="240" w:lineRule="auto"/>
        <w:jc w:val="center"/>
        <w:rPr>
          <w:rFonts w:ascii="Times New Roman" w:eastAsia="Times New Roman" w:hAnsi="Times New Roman" w:cs="Times New Roman"/>
          <w:sz w:val="28"/>
        </w:rPr>
      </w:pPr>
    </w:p>
    <w:p w14:paraId="4A0FFAF6" w14:textId="77777777" w:rsidR="009001EA" w:rsidRDefault="009001EA" w:rsidP="009001EA">
      <w:pPr>
        <w:spacing w:after="0" w:line="240" w:lineRule="auto"/>
        <w:jc w:val="center"/>
        <w:rPr>
          <w:rFonts w:ascii="Times New Roman" w:eastAsia="Times New Roman" w:hAnsi="Times New Roman" w:cs="Times New Roman"/>
          <w:b/>
          <w:bCs/>
          <w:sz w:val="28"/>
        </w:rPr>
      </w:pPr>
      <w:r>
        <w:rPr>
          <w:rFonts w:ascii="Times New Roman" w:eastAsia="Times New Roman" w:hAnsi="Times New Roman" w:cs="Times New Roman"/>
          <w:b/>
          <w:bCs/>
          <w:sz w:val="28"/>
        </w:rPr>
        <w:t>Calculation and graphics work</w:t>
      </w:r>
    </w:p>
    <w:p w14:paraId="621B7A25" w14:textId="77777777" w:rsidR="009001EA" w:rsidRDefault="009001EA" w:rsidP="009001EA">
      <w:pPr>
        <w:spacing w:after="240"/>
        <w:jc w:val="center"/>
        <w:rPr>
          <w:rFonts w:ascii="Times New Roman" w:eastAsia="Times New Roman" w:hAnsi="Times New Roman" w:cs="Times New Roman"/>
          <w:sz w:val="28"/>
        </w:rPr>
      </w:pPr>
      <w:r>
        <w:rPr>
          <w:rFonts w:ascii="Times New Roman" w:eastAsia="Times New Roman" w:hAnsi="Times New Roman" w:cs="Times New Roman"/>
          <w:sz w:val="28"/>
        </w:rPr>
        <w:t>Topic: «Operations on texture coordinates»</w:t>
      </w:r>
    </w:p>
    <w:p w14:paraId="5329C1EB" w14:textId="77777777" w:rsidR="009001EA" w:rsidRDefault="009001EA" w:rsidP="009001EA">
      <w:pPr>
        <w:spacing w:after="240"/>
        <w:jc w:val="center"/>
        <w:rPr>
          <w:rFonts w:ascii="Times New Roman" w:hAnsi="Times New Roman" w:cs="Times New Roman"/>
          <w:sz w:val="28"/>
          <w:szCs w:val="28"/>
        </w:rPr>
      </w:pPr>
    </w:p>
    <w:p w14:paraId="04014478" w14:textId="45608C80" w:rsidR="009001EA" w:rsidRDefault="009001EA" w:rsidP="009001EA">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Variant 1</w:t>
      </w:r>
    </w:p>
    <w:p w14:paraId="3FAC58E1" w14:textId="77777777" w:rsidR="009001EA" w:rsidRDefault="009001EA" w:rsidP="009001EA">
      <w:pPr>
        <w:spacing w:after="0" w:line="240" w:lineRule="auto"/>
        <w:jc w:val="center"/>
        <w:rPr>
          <w:rFonts w:ascii="Times New Roman" w:eastAsia="Times New Roman" w:hAnsi="Times New Roman" w:cs="Times New Roman"/>
          <w:sz w:val="28"/>
        </w:rPr>
      </w:pPr>
    </w:p>
    <w:p w14:paraId="51DA8CCC" w14:textId="77777777" w:rsidR="009001EA" w:rsidRDefault="009001EA" w:rsidP="009001EA">
      <w:pPr>
        <w:spacing w:after="0" w:line="240" w:lineRule="auto"/>
        <w:jc w:val="center"/>
        <w:rPr>
          <w:rFonts w:ascii="Times New Roman" w:eastAsia="Times New Roman" w:hAnsi="Times New Roman" w:cs="Times New Roman"/>
          <w:sz w:val="28"/>
        </w:rPr>
      </w:pPr>
    </w:p>
    <w:p w14:paraId="48585EE0" w14:textId="77777777" w:rsidR="009001EA" w:rsidRDefault="009001EA" w:rsidP="009001EA">
      <w:pPr>
        <w:spacing w:after="0" w:line="276" w:lineRule="auto"/>
        <w:rPr>
          <w:rFonts w:ascii="Times New Roman" w:eastAsia="Times New Roman" w:hAnsi="Times New Roman" w:cs="Times New Roman"/>
          <w:sz w:val="28"/>
        </w:rPr>
      </w:pPr>
    </w:p>
    <w:p w14:paraId="013C9F61" w14:textId="77777777" w:rsidR="009001EA" w:rsidRDefault="009001EA" w:rsidP="009001EA">
      <w:pPr>
        <w:spacing w:after="0" w:line="276" w:lineRule="auto"/>
        <w:jc w:val="center"/>
        <w:rPr>
          <w:rFonts w:ascii="Times New Roman" w:eastAsia="Times New Roman" w:hAnsi="Times New Roman" w:cs="Times New Roman"/>
          <w:sz w:val="28"/>
        </w:rPr>
      </w:pPr>
    </w:p>
    <w:p w14:paraId="0DBB0437" w14:textId="77777777" w:rsidR="009001EA" w:rsidRDefault="009001EA" w:rsidP="009001EA">
      <w:pPr>
        <w:spacing w:after="0" w:line="276" w:lineRule="auto"/>
        <w:jc w:val="center"/>
        <w:rPr>
          <w:rFonts w:ascii="Times New Roman" w:eastAsia="Times New Roman" w:hAnsi="Times New Roman" w:cs="Times New Roman"/>
          <w:sz w:val="28"/>
        </w:rPr>
      </w:pPr>
    </w:p>
    <w:p w14:paraId="5A9D5965" w14:textId="77777777" w:rsidR="009001EA" w:rsidRDefault="009001EA" w:rsidP="009001EA">
      <w:pPr>
        <w:spacing w:after="0" w:line="240" w:lineRule="auto"/>
        <w:jc w:val="right"/>
        <w:rPr>
          <w:rFonts w:ascii="Times New Roman" w:eastAsia="Times New Roman" w:hAnsi="Times New Roman" w:cs="Times New Roman"/>
          <w:sz w:val="28"/>
        </w:rPr>
      </w:pPr>
      <w:r>
        <w:rPr>
          <w:rFonts w:ascii="Times New Roman" w:eastAsia="Times New Roman" w:hAnsi="Times New Roman" w:cs="Times New Roman"/>
          <w:b/>
          <w:sz w:val="28"/>
          <w:u w:val="single"/>
        </w:rPr>
        <w:t>Performed:</w:t>
      </w:r>
      <w:r>
        <w:rPr>
          <w:rFonts w:ascii="Times New Roman" w:eastAsia="Times New Roman" w:hAnsi="Times New Roman" w:cs="Times New Roman"/>
          <w:sz w:val="28"/>
        </w:rPr>
        <w:br/>
        <w:t>5th year student,</w:t>
      </w:r>
    </w:p>
    <w:p w14:paraId="617B4B7F" w14:textId="77777777" w:rsidR="009001EA" w:rsidRDefault="009001EA" w:rsidP="009001EA">
      <w:pPr>
        <w:spacing w:after="0" w:line="240" w:lineRule="auto"/>
        <w:jc w:val="right"/>
        <w:rPr>
          <w:rFonts w:ascii="Times New Roman" w:eastAsia="Times New Roman" w:hAnsi="Times New Roman" w:cs="Times New Roman"/>
          <w:sz w:val="28"/>
        </w:rPr>
      </w:pPr>
      <w:r>
        <w:rPr>
          <w:rFonts w:ascii="Times New Roman" w:eastAsia="Times New Roman" w:hAnsi="Times New Roman" w:cs="Times New Roman"/>
          <w:sz w:val="28"/>
        </w:rPr>
        <w:t>the TR-</w:t>
      </w:r>
      <w:r>
        <w:rPr>
          <w:rFonts w:ascii="Times New Roman" w:eastAsia="Times New Roman" w:hAnsi="Times New Roman" w:cs="Times New Roman"/>
          <w:sz w:val="28"/>
          <w:lang w:val="uk-UA"/>
        </w:rPr>
        <w:t>43</w:t>
      </w:r>
      <w:proofErr w:type="spellStart"/>
      <w:r>
        <w:rPr>
          <w:rFonts w:ascii="Times New Roman" w:eastAsia="Times New Roman" w:hAnsi="Times New Roman" w:cs="Times New Roman"/>
          <w:sz w:val="28"/>
        </w:rPr>
        <w:t>mp</w:t>
      </w:r>
      <w:proofErr w:type="spellEnd"/>
      <w:r>
        <w:rPr>
          <w:rFonts w:ascii="Times New Roman" w:eastAsia="Times New Roman" w:hAnsi="Times New Roman" w:cs="Times New Roman"/>
          <w:sz w:val="28"/>
        </w:rPr>
        <w:t xml:space="preserve"> group</w:t>
      </w:r>
    </w:p>
    <w:p w14:paraId="520C3A87" w14:textId="5B79751E" w:rsidR="009001EA" w:rsidRDefault="009001EA" w:rsidP="009001EA">
      <w:pPr>
        <w:spacing w:after="0" w:line="240" w:lineRule="auto"/>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Bahnii</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sz w:val="28"/>
        </w:rPr>
        <w:t>A</w:t>
      </w:r>
      <w:r>
        <w:rPr>
          <w:rFonts w:ascii="Times New Roman" w:eastAsia="Times New Roman" w:hAnsi="Times New Roman" w:cs="Times New Roman"/>
          <w:sz w:val="28"/>
        </w:rPr>
        <w:t>.</w:t>
      </w:r>
      <w:r>
        <w:rPr>
          <w:rFonts w:ascii="Times New Roman" w:eastAsia="Times New Roman" w:hAnsi="Times New Roman" w:cs="Times New Roman"/>
          <w:sz w:val="28"/>
        </w:rPr>
        <w:t>I</w:t>
      </w:r>
      <w:r>
        <w:rPr>
          <w:rFonts w:ascii="Times New Roman" w:eastAsia="Times New Roman" w:hAnsi="Times New Roman" w:cs="Times New Roman"/>
          <w:sz w:val="28"/>
        </w:rPr>
        <w:t>.</w:t>
      </w:r>
    </w:p>
    <w:p w14:paraId="3A2E1C65" w14:textId="77777777" w:rsidR="009001EA" w:rsidRDefault="009001EA" w:rsidP="009001EA">
      <w:pPr>
        <w:spacing w:after="0" w:line="240" w:lineRule="auto"/>
        <w:jc w:val="right"/>
        <w:rPr>
          <w:rFonts w:ascii="Times New Roman" w:eastAsia="Times New Roman" w:hAnsi="Times New Roman" w:cs="Times New Roman"/>
          <w:sz w:val="28"/>
        </w:rPr>
      </w:pPr>
      <w:r>
        <w:rPr>
          <w:rFonts w:ascii="Times New Roman" w:eastAsia="Times New Roman" w:hAnsi="Times New Roman" w:cs="Times New Roman"/>
          <w:sz w:val="28"/>
        </w:rPr>
        <w:br/>
      </w:r>
      <w:r>
        <w:rPr>
          <w:rFonts w:ascii="Times New Roman" w:eastAsia="Times New Roman" w:hAnsi="Times New Roman" w:cs="Times New Roman"/>
          <w:b/>
          <w:sz w:val="28"/>
          <w:u w:val="single"/>
        </w:rPr>
        <w:t>Inspected:</w:t>
      </w:r>
    </w:p>
    <w:p w14:paraId="16040FE2" w14:textId="77777777" w:rsidR="009001EA" w:rsidRDefault="009001EA" w:rsidP="009001EA">
      <w:pPr>
        <w:spacing w:after="0" w:line="240" w:lineRule="auto"/>
        <w:jc w:val="right"/>
        <w:rPr>
          <w:rFonts w:ascii="Times New Roman" w:eastAsia="Times New Roman" w:hAnsi="Times New Roman" w:cs="Times New Roman"/>
          <w:sz w:val="28"/>
        </w:rPr>
      </w:pPr>
      <w:r>
        <w:rPr>
          <w:rFonts w:ascii="Times New Roman" w:eastAsia="Times New Roman" w:hAnsi="Times New Roman"/>
          <w:sz w:val="28"/>
        </w:rPr>
        <w:t xml:space="preserve">PhD </w:t>
      </w:r>
      <w:proofErr w:type="spellStart"/>
      <w:r>
        <w:rPr>
          <w:rFonts w:ascii="Times New Roman" w:eastAsia="Times New Roman" w:hAnsi="Times New Roman"/>
          <w:sz w:val="28"/>
        </w:rPr>
        <w:t>Kaleniuk</w:t>
      </w:r>
      <w:proofErr w:type="spellEnd"/>
      <w:r>
        <w:rPr>
          <w:rFonts w:ascii="Times New Roman" w:eastAsia="Times New Roman" w:hAnsi="Times New Roman"/>
          <w:sz w:val="28"/>
        </w:rPr>
        <w:t xml:space="preserve"> O. S.</w:t>
      </w:r>
    </w:p>
    <w:p w14:paraId="34E205A1" w14:textId="77777777" w:rsidR="009001EA" w:rsidRDefault="009001EA" w:rsidP="009001EA">
      <w:pPr>
        <w:spacing w:after="0" w:line="240" w:lineRule="auto"/>
        <w:rPr>
          <w:rFonts w:ascii="Times New Roman" w:eastAsia="Times New Roman" w:hAnsi="Times New Roman" w:cs="Times New Roman"/>
          <w:sz w:val="28"/>
        </w:rPr>
      </w:pPr>
    </w:p>
    <w:p w14:paraId="5DFEB1A0" w14:textId="77777777" w:rsidR="009001EA" w:rsidRDefault="009001EA" w:rsidP="009001EA">
      <w:pPr>
        <w:spacing w:after="0" w:line="240" w:lineRule="auto"/>
        <w:rPr>
          <w:rFonts w:ascii="Times New Roman" w:eastAsia="Times New Roman" w:hAnsi="Times New Roman" w:cs="Times New Roman"/>
          <w:sz w:val="28"/>
        </w:rPr>
      </w:pPr>
    </w:p>
    <w:p w14:paraId="0EF1338D" w14:textId="77777777" w:rsidR="009001EA" w:rsidRDefault="009001EA" w:rsidP="009001EA">
      <w:pPr>
        <w:spacing w:after="0" w:line="240" w:lineRule="auto"/>
        <w:rPr>
          <w:rFonts w:ascii="Times New Roman" w:eastAsia="Times New Roman" w:hAnsi="Times New Roman" w:cs="Times New Roman"/>
          <w:sz w:val="28"/>
        </w:rPr>
      </w:pPr>
    </w:p>
    <w:p w14:paraId="56535554" w14:textId="77777777" w:rsidR="009001EA" w:rsidRDefault="009001EA" w:rsidP="009001EA">
      <w:pPr>
        <w:spacing w:after="0" w:line="240" w:lineRule="auto"/>
        <w:rPr>
          <w:rFonts w:ascii="Times New Roman" w:eastAsia="Times New Roman" w:hAnsi="Times New Roman" w:cs="Times New Roman"/>
          <w:sz w:val="28"/>
        </w:rPr>
      </w:pPr>
    </w:p>
    <w:p w14:paraId="55FD5EB1" w14:textId="77777777" w:rsidR="009001EA" w:rsidRDefault="009001EA" w:rsidP="009001EA">
      <w:pPr>
        <w:spacing w:after="0" w:line="240" w:lineRule="auto"/>
        <w:rPr>
          <w:rFonts w:ascii="Times New Roman" w:eastAsia="Times New Roman" w:hAnsi="Times New Roman" w:cs="Times New Roman"/>
          <w:sz w:val="28"/>
        </w:rPr>
      </w:pPr>
    </w:p>
    <w:p w14:paraId="74268AB5" w14:textId="5D8EF8AE" w:rsidR="009001EA" w:rsidRDefault="009001EA" w:rsidP="009001EA">
      <w:pPr>
        <w:spacing w:after="0" w:line="240" w:lineRule="auto"/>
        <w:rPr>
          <w:rFonts w:ascii="Times New Roman" w:eastAsia="Times New Roman" w:hAnsi="Times New Roman" w:cs="Times New Roman"/>
          <w:sz w:val="28"/>
        </w:rPr>
      </w:pPr>
    </w:p>
    <w:p w14:paraId="50E723EB" w14:textId="77777777" w:rsidR="009001EA" w:rsidRDefault="009001EA" w:rsidP="009001EA">
      <w:pPr>
        <w:spacing w:after="0" w:line="240" w:lineRule="auto"/>
        <w:rPr>
          <w:rFonts w:ascii="Times New Roman" w:eastAsia="Times New Roman" w:hAnsi="Times New Roman" w:cs="Times New Roman"/>
          <w:sz w:val="28"/>
        </w:rPr>
      </w:pPr>
    </w:p>
    <w:p w14:paraId="05A43CDD" w14:textId="77777777" w:rsidR="009001EA" w:rsidRDefault="009001EA" w:rsidP="009001EA">
      <w:pPr>
        <w:spacing w:after="0" w:line="240" w:lineRule="auto"/>
        <w:jc w:val="center"/>
        <w:rPr>
          <w:rFonts w:ascii="Times New Roman" w:eastAsia="Times New Roman" w:hAnsi="Times New Roman" w:cs="Times New Roman"/>
          <w:sz w:val="28"/>
        </w:rPr>
      </w:pPr>
    </w:p>
    <w:p w14:paraId="08BFAE8C" w14:textId="77777777" w:rsidR="009001EA" w:rsidRDefault="009001EA" w:rsidP="009001EA">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Kyiv-2024</w:t>
      </w:r>
    </w:p>
    <w:p w14:paraId="25585936" w14:textId="4E59E01D" w:rsidR="0011253E" w:rsidRDefault="0011253E"/>
    <w:p w14:paraId="68F78808" w14:textId="7B2A9064" w:rsidR="009001EA" w:rsidRDefault="009001EA"/>
    <w:p w14:paraId="2AF24557" w14:textId="1C86E61B" w:rsidR="009001EA" w:rsidRDefault="009001EA" w:rsidP="00B373E2">
      <w:pPr>
        <w:spacing w:after="360"/>
        <w:jc w:val="center"/>
        <w:rPr>
          <w:rFonts w:ascii="Times New Roman" w:hAnsi="Times New Roman" w:cs="Times New Roman"/>
          <w:b/>
          <w:bCs/>
          <w:sz w:val="32"/>
          <w:szCs w:val="32"/>
        </w:rPr>
      </w:pPr>
      <w:r w:rsidRPr="009001EA">
        <w:rPr>
          <w:rFonts w:ascii="Times New Roman" w:hAnsi="Times New Roman" w:cs="Times New Roman" w:hint="cs"/>
          <w:b/>
          <w:bCs/>
          <w:sz w:val="32"/>
          <w:szCs w:val="32"/>
        </w:rPr>
        <w:lastRenderedPageBreak/>
        <w:t>TASK</w:t>
      </w:r>
    </w:p>
    <w:p w14:paraId="0B4C5846" w14:textId="77777777" w:rsidR="009001EA" w:rsidRPr="009001EA" w:rsidRDefault="009001EA" w:rsidP="009001EA">
      <w:pPr>
        <w:spacing w:after="0" w:line="360" w:lineRule="auto"/>
        <w:ind w:firstLine="720"/>
        <w:jc w:val="both"/>
        <w:rPr>
          <w:rFonts w:ascii="Times New Roman" w:eastAsia="Times New Roman" w:hAnsi="Times New Roman" w:cs="Times New Roman"/>
          <w:sz w:val="28"/>
          <w:szCs w:val="28"/>
          <w:lang w:val="en-UA" w:eastAsia="en-GB"/>
        </w:rPr>
      </w:pPr>
      <w:bookmarkStart w:id="0" w:name="OLE_LINK1"/>
      <w:bookmarkStart w:id="1" w:name="OLE_LINK2"/>
      <w:r w:rsidRPr="009001EA">
        <w:rPr>
          <w:rFonts w:ascii="Times New Roman" w:eastAsia="Times New Roman" w:hAnsi="Times New Roman" w:cs="Times New Roman"/>
          <w:sz w:val="28"/>
          <w:szCs w:val="28"/>
          <w:lang w:val="en-UA" w:eastAsia="en-GB"/>
        </w:rPr>
        <w:t>The objective of this project is to enhance texture mapping by implementing the scaling of texture coordinates around a user-specified pivot point on a 3D surface. Building upon the foundational texture mapping functionality developed in a previous control assignment, this implementation introduces dynamic scaling of texture coordinates in the "u" and "v" parameter spaces. The scaling operation is centered around a pivot point that users can interactively reposition using keyboard controls. Specifically, the A and D keys facilitate horizontal movement along the "u" axis, while the W and S keys enable vertical movement along the "v" axis. Additionally, a visual marker is incorporated to indicate the current position of the pivot point, providing immediate visual feedback to users.</w:t>
      </w:r>
    </w:p>
    <w:bookmarkEnd w:id="0"/>
    <w:bookmarkEnd w:id="1"/>
    <w:p w14:paraId="7E365EE4" w14:textId="3AF32E02" w:rsidR="009001EA" w:rsidRDefault="009001EA" w:rsidP="009001EA">
      <w:pPr>
        <w:jc w:val="both"/>
        <w:rPr>
          <w:rFonts w:ascii="Times New Roman" w:hAnsi="Times New Roman" w:cs="Times New Roman"/>
          <w:b/>
          <w:bCs/>
          <w:sz w:val="32"/>
          <w:szCs w:val="32"/>
        </w:rPr>
      </w:pPr>
    </w:p>
    <w:p w14:paraId="1E38CD5C" w14:textId="042AF29B" w:rsidR="008E40CE" w:rsidRDefault="008E40CE" w:rsidP="009001EA">
      <w:pPr>
        <w:jc w:val="both"/>
        <w:rPr>
          <w:rFonts w:ascii="Times New Roman" w:hAnsi="Times New Roman" w:cs="Times New Roman"/>
          <w:b/>
          <w:bCs/>
          <w:sz w:val="32"/>
          <w:szCs w:val="32"/>
        </w:rPr>
      </w:pPr>
    </w:p>
    <w:p w14:paraId="7EA9CFEA" w14:textId="539A3945" w:rsidR="008E40CE" w:rsidRDefault="008E40CE" w:rsidP="009001EA">
      <w:pPr>
        <w:jc w:val="both"/>
        <w:rPr>
          <w:rFonts w:ascii="Times New Roman" w:hAnsi="Times New Roman" w:cs="Times New Roman"/>
          <w:b/>
          <w:bCs/>
          <w:sz w:val="32"/>
          <w:szCs w:val="32"/>
        </w:rPr>
      </w:pPr>
    </w:p>
    <w:p w14:paraId="5E93F03E" w14:textId="6C74751B" w:rsidR="008E40CE" w:rsidRDefault="008E40CE" w:rsidP="009001EA">
      <w:pPr>
        <w:jc w:val="both"/>
        <w:rPr>
          <w:rFonts w:ascii="Times New Roman" w:hAnsi="Times New Roman" w:cs="Times New Roman"/>
          <w:b/>
          <w:bCs/>
          <w:sz w:val="32"/>
          <w:szCs w:val="32"/>
        </w:rPr>
      </w:pPr>
    </w:p>
    <w:p w14:paraId="4ABD6CF1" w14:textId="60093530" w:rsidR="008E40CE" w:rsidRDefault="008E40CE" w:rsidP="009001EA">
      <w:pPr>
        <w:jc w:val="both"/>
        <w:rPr>
          <w:rFonts w:ascii="Times New Roman" w:hAnsi="Times New Roman" w:cs="Times New Roman"/>
          <w:b/>
          <w:bCs/>
          <w:sz w:val="32"/>
          <w:szCs w:val="32"/>
        </w:rPr>
      </w:pPr>
    </w:p>
    <w:p w14:paraId="5C4A51E5" w14:textId="2A34A7C4" w:rsidR="008E40CE" w:rsidRDefault="008E40CE" w:rsidP="009001EA">
      <w:pPr>
        <w:jc w:val="both"/>
        <w:rPr>
          <w:rFonts w:ascii="Times New Roman" w:hAnsi="Times New Roman" w:cs="Times New Roman"/>
          <w:b/>
          <w:bCs/>
          <w:sz w:val="32"/>
          <w:szCs w:val="32"/>
        </w:rPr>
      </w:pPr>
    </w:p>
    <w:p w14:paraId="4114E16B" w14:textId="5918B031" w:rsidR="008E40CE" w:rsidRDefault="008E40CE" w:rsidP="009001EA">
      <w:pPr>
        <w:jc w:val="both"/>
        <w:rPr>
          <w:rFonts w:ascii="Times New Roman" w:hAnsi="Times New Roman" w:cs="Times New Roman"/>
          <w:b/>
          <w:bCs/>
          <w:sz w:val="32"/>
          <w:szCs w:val="32"/>
        </w:rPr>
      </w:pPr>
    </w:p>
    <w:p w14:paraId="232C3E57" w14:textId="736050B7" w:rsidR="008E40CE" w:rsidRDefault="008E40CE" w:rsidP="009001EA">
      <w:pPr>
        <w:jc w:val="both"/>
        <w:rPr>
          <w:rFonts w:ascii="Times New Roman" w:hAnsi="Times New Roman" w:cs="Times New Roman"/>
          <w:b/>
          <w:bCs/>
          <w:sz w:val="32"/>
          <w:szCs w:val="32"/>
        </w:rPr>
      </w:pPr>
    </w:p>
    <w:p w14:paraId="510576C3" w14:textId="59AA0176" w:rsidR="008E40CE" w:rsidRDefault="008E40CE" w:rsidP="009001EA">
      <w:pPr>
        <w:jc w:val="both"/>
        <w:rPr>
          <w:rFonts w:ascii="Times New Roman" w:hAnsi="Times New Roman" w:cs="Times New Roman"/>
          <w:b/>
          <w:bCs/>
          <w:sz w:val="32"/>
          <w:szCs w:val="32"/>
        </w:rPr>
      </w:pPr>
    </w:p>
    <w:p w14:paraId="6A06F7E9" w14:textId="2861A300" w:rsidR="008E40CE" w:rsidRDefault="008E40CE" w:rsidP="009001EA">
      <w:pPr>
        <w:jc w:val="both"/>
        <w:rPr>
          <w:rFonts w:ascii="Times New Roman" w:hAnsi="Times New Roman" w:cs="Times New Roman"/>
          <w:b/>
          <w:bCs/>
          <w:sz w:val="32"/>
          <w:szCs w:val="32"/>
        </w:rPr>
      </w:pPr>
    </w:p>
    <w:p w14:paraId="44B70C6B" w14:textId="3D644168" w:rsidR="008E40CE" w:rsidRDefault="008E40CE" w:rsidP="009001EA">
      <w:pPr>
        <w:jc w:val="both"/>
        <w:rPr>
          <w:rFonts w:ascii="Times New Roman" w:hAnsi="Times New Roman" w:cs="Times New Roman"/>
          <w:b/>
          <w:bCs/>
          <w:sz w:val="32"/>
          <w:szCs w:val="32"/>
        </w:rPr>
      </w:pPr>
    </w:p>
    <w:p w14:paraId="4A2E1922" w14:textId="65870BD6" w:rsidR="008E40CE" w:rsidRDefault="008E40CE" w:rsidP="009001EA">
      <w:pPr>
        <w:jc w:val="both"/>
        <w:rPr>
          <w:rFonts w:ascii="Times New Roman" w:hAnsi="Times New Roman" w:cs="Times New Roman"/>
          <w:b/>
          <w:bCs/>
          <w:sz w:val="32"/>
          <w:szCs w:val="32"/>
        </w:rPr>
      </w:pPr>
    </w:p>
    <w:p w14:paraId="08DDEC75" w14:textId="44C50491" w:rsidR="008E40CE" w:rsidRDefault="008E40CE" w:rsidP="009001EA">
      <w:pPr>
        <w:jc w:val="both"/>
        <w:rPr>
          <w:rFonts w:ascii="Times New Roman" w:hAnsi="Times New Roman" w:cs="Times New Roman"/>
          <w:b/>
          <w:bCs/>
          <w:sz w:val="32"/>
          <w:szCs w:val="32"/>
        </w:rPr>
      </w:pPr>
    </w:p>
    <w:p w14:paraId="554D1421" w14:textId="090A0D95" w:rsidR="008E40CE" w:rsidRDefault="008E40CE" w:rsidP="009001EA">
      <w:pPr>
        <w:jc w:val="both"/>
        <w:rPr>
          <w:rFonts w:ascii="Times New Roman" w:hAnsi="Times New Roman" w:cs="Times New Roman"/>
          <w:b/>
          <w:bCs/>
          <w:sz w:val="32"/>
          <w:szCs w:val="32"/>
        </w:rPr>
      </w:pPr>
    </w:p>
    <w:p w14:paraId="61B7CD91" w14:textId="6356159B" w:rsidR="008E40CE" w:rsidRDefault="008E40CE" w:rsidP="009001EA">
      <w:pPr>
        <w:jc w:val="both"/>
        <w:rPr>
          <w:rFonts w:ascii="Times New Roman" w:hAnsi="Times New Roman" w:cs="Times New Roman"/>
          <w:b/>
          <w:bCs/>
          <w:sz w:val="32"/>
          <w:szCs w:val="32"/>
        </w:rPr>
      </w:pPr>
    </w:p>
    <w:p w14:paraId="33160BFF" w14:textId="6FD6FB18" w:rsidR="008E40CE" w:rsidRDefault="008E40CE" w:rsidP="009001EA">
      <w:pPr>
        <w:jc w:val="both"/>
        <w:rPr>
          <w:rFonts w:ascii="Times New Roman" w:hAnsi="Times New Roman" w:cs="Times New Roman"/>
          <w:b/>
          <w:bCs/>
          <w:sz w:val="32"/>
          <w:szCs w:val="32"/>
        </w:rPr>
      </w:pPr>
    </w:p>
    <w:p w14:paraId="2F52438E" w14:textId="77777777" w:rsidR="008E40CE" w:rsidRDefault="008E40CE" w:rsidP="00B373E2">
      <w:pPr>
        <w:spacing w:after="36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THEORETICAL INFORMATION</w:t>
      </w:r>
    </w:p>
    <w:p w14:paraId="63D9C375" w14:textId="77777777" w:rsidR="008E40CE" w:rsidRPr="008E40CE" w:rsidRDefault="008E40CE" w:rsidP="008E40CE">
      <w:pPr>
        <w:pStyle w:val="NormalWeb"/>
        <w:spacing w:before="0" w:beforeAutospacing="0" w:after="0" w:afterAutospacing="0" w:line="360" w:lineRule="auto"/>
        <w:ind w:firstLine="720"/>
        <w:jc w:val="both"/>
        <w:rPr>
          <w:sz w:val="28"/>
          <w:szCs w:val="28"/>
        </w:rPr>
      </w:pPr>
      <w:r w:rsidRPr="008E40CE">
        <w:rPr>
          <w:sz w:val="28"/>
          <w:szCs w:val="28"/>
        </w:rPr>
        <w:t>WebGL (Web Graphics Library) is a powerful JavaScript API designed for rendering interactive 2D and 3D graphics within web browsers without the need for external plugins. It is built upon the OpenGL ES standard, which is tailored for embedded systems, thereby ensuring efficient performance across a wide range of devices. WebGL leverages the capabilities of the GPU (Graphics Processing Unit) to deliver high-performance graphics, making it integral to modern web applications, including games, simulations, and data visualizations.</w:t>
      </w:r>
    </w:p>
    <w:p w14:paraId="342C567E" w14:textId="77777777" w:rsidR="008E40CE" w:rsidRPr="008E40CE" w:rsidRDefault="008E40CE" w:rsidP="008E40CE">
      <w:pPr>
        <w:pStyle w:val="NormalWeb"/>
        <w:spacing w:before="0" w:beforeAutospacing="0" w:after="0" w:afterAutospacing="0" w:line="360" w:lineRule="auto"/>
        <w:ind w:firstLine="720"/>
        <w:jc w:val="both"/>
        <w:rPr>
          <w:sz w:val="28"/>
          <w:szCs w:val="28"/>
        </w:rPr>
      </w:pPr>
      <w:r w:rsidRPr="008E40CE">
        <w:rPr>
          <w:sz w:val="28"/>
          <w:szCs w:val="28"/>
        </w:rPr>
        <w:t>At the core of WebGL’s functionality are shaders, which are programmable components written in GLSL (OpenGL Shading Language). Shaders allow developers to define how vertices and pixels are processed and rendered, providing fine-grained control over the graphics pipeline. There are two primary types of shaders in WebGL: vertex shaders and fragment shaders. Vertex shaders handle the processing of individual vertices, transforming their positions from object space to clip space and passing essential data such as normals, texture coordinates, and other vertex attributes to fragment shaders. Fragment shaders, on the other hand, determine the color and other attributes of each pixel, facilitating the application of textures, lighting, and shading effects.</w:t>
      </w:r>
    </w:p>
    <w:p w14:paraId="23FEE456" w14:textId="77777777" w:rsidR="008E40CE" w:rsidRPr="008E40CE" w:rsidRDefault="008E40CE" w:rsidP="008E40CE">
      <w:pPr>
        <w:pStyle w:val="NormalWeb"/>
        <w:spacing w:before="0" w:beforeAutospacing="0" w:after="0" w:afterAutospacing="0" w:line="360" w:lineRule="auto"/>
        <w:ind w:firstLine="720"/>
        <w:jc w:val="both"/>
        <w:rPr>
          <w:sz w:val="28"/>
          <w:szCs w:val="28"/>
        </w:rPr>
      </w:pPr>
      <w:r w:rsidRPr="008E40CE">
        <w:rPr>
          <w:sz w:val="28"/>
          <w:szCs w:val="28"/>
        </w:rPr>
        <w:t>Texture mapping is a fundamental technique in computer graphics that involves applying detailed 2D images (textures) onto 3D surfaces. By associating texture coordinates (u, v) with each vertex of a 3D model, textures can be accurately projected, adding realism and complexity without increasing geometric detail. The precision of texture mapping depends on several factors, including the resolution and format of the texture images, the accuracy of the UV coordinates assigned to each vertex, and the algorithms used to interpolate these coordinates across the surface.</w:t>
      </w:r>
    </w:p>
    <w:p w14:paraId="048A7271" w14:textId="77777777" w:rsidR="008E40CE" w:rsidRPr="008E40CE" w:rsidRDefault="008E40CE" w:rsidP="008E40CE">
      <w:pPr>
        <w:pStyle w:val="NormalWeb"/>
        <w:spacing w:before="0" w:beforeAutospacing="0" w:after="0" w:afterAutospacing="0" w:line="360" w:lineRule="auto"/>
        <w:ind w:firstLine="720"/>
        <w:jc w:val="both"/>
        <w:rPr>
          <w:sz w:val="28"/>
          <w:szCs w:val="28"/>
        </w:rPr>
      </w:pPr>
      <w:r w:rsidRPr="008E40CE">
        <w:rPr>
          <w:sz w:val="28"/>
          <w:szCs w:val="28"/>
        </w:rPr>
        <w:t xml:space="preserve">The process of scaling texture coordinates involves modifying the (u, v) values to enlarge or shrink the texture on the surface. When scaling is centered around a specific pivot point, it ensures that the transformation maintains visual coherence relative to that point. Mathematically, this process entails a series of transformations: translating the pivot point to the origin, applying the scaling transformation, and then translating the </w:t>
      </w:r>
      <w:r w:rsidRPr="008E40CE">
        <w:rPr>
          <w:sz w:val="28"/>
          <w:szCs w:val="28"/>
        </w:rPr>
        <w:lastRenderedPageBreak/>
        <w:t>pivot point back to its original position. This sequence ensures that scaling occurs uniformly around the desired pivot point, preserving the texture's alignment and preventing distortion.</w:t>
      </w:r>
    </w:p>
    <w:p w14:paraId="4E54F932" w14:textId="77777777" w:rsidR="008E40CE" w:rsidRPr="008E40CE" w:rsidRDefault="008E40CE" w:rsidP="008E40CE">
      <w:pPr>
        <w:pStyle w:val="NormalWeb"/>
        <w:spacing w:before="0" w:beforeAutospacing="0" w:after="0" w:afterAutospacing="0" w:line="360" w:lineRule="auto"/>
        <w:ind w:firstLine="720"/>
        <w:jc w:val="both"/>
        <w:rPr>
          <w:sz w:val="28"/>
          <w:szCs w:val="28"/>
        </w:rPr>
      </w:pPr>
      <w:r w:rsidRPr="008E40CE">
        <w:rPr>
          <w:sz w:val="28"/>
          <w:szCs w:val="28"/>
        </w:rPr>
        <w:t>Understanding UV mapping is crucial for effective texture scaling. UV mapping is the process of projecting a 2D texture onto a 3D model by mapping each vertex of the model to corresponding points on the texture. The "u" and "v" coordinates represent the horizontal and vertical axes of the texture, respectively. Proper UV mapping ensures that textures wrap around 3D objects without stretching or compressing unnaturally. Scaling the texture coordinates alters how the texture is displayed on the surface, allowing for effects such as zooming in on specific areas or repeating patterns.</w:t>
      </w:r>
    </w:p>
    <w:p w14:paraId="2CE8CA15" w14:textId="77777777" w:rsidR="008E40CE" w:rsidRPr="008E40CE" w:rsidRDefault="008E40CE" w:rsidP="008E40CE">
      <w:pPr>
        <w:pStyle w:val="NormalWeb"/>
        <w:spacing w:before="0" w:beforeAutospacing="0" w:after="0" w:afterAutospacing="0" w:line="360" w:lineRule="auto"/>
        <w:ind w:firstLine="720"/>
        <w:jc w:val="both"/>
        <w:rPr>
          <w:sz w:val="28"/>
          <w:szCs w:val="28"/>
        </w:rPr>
      </w:pPr>
      <w:r w:rsidRPr="008E40CE">
        <w:rPr>
          <w:sz w:val="28"/>
          <w:szCs w:val="28"/>
        </w:rPr>
        <w:t>In the context of this project, implementing texture scaling around a user-specified pivot point enhances interactivity and control over how textures are displayed on 3D surfaces. This capability is particularly useful in applications where users need to focus on specific areas of a textured model, such as in detailed inspections, gaming environments, or artistic renderings. By providing keyboard controls to adjust the pivot point, users can dynamically manipulate the texture scaling, observing real-time changes that affect the visual representation of the 3D surface.</w:t>
      </w:r>
    </w:p>
    <w:p w14:paraId="799D5613" w14:textId="77777777" w:rsidR="008E40CE" w:rsidRPr="008E40CE" w:rsidRDefault="008E40CE" w:rsidP="008E40CE">
      <w:pPr>
        <w:pStyle w:val="NormalWeb"/>
        <w:spacing w:before="0" w:beforeAutospacing="0" w:after="0" w:afterAutospacing="0" w:line="360" w:lineRule="auto"/>
        <w:ind w:firstLine="720"/>
        <w:jc w:val="both"/>
        <w:rPr>
          <w:sz w:val="28"/>
          <w:szCs w:val="28"/>
        </w:rPr>
      </w:pPr>
      <w:r w:rsidRPr="008E40CE">
        <w:rPr>
          <w:sz w:val="28"/>
          <w:szCs w:val="28"/>
        </w:rPr>
        <w:t>Moreover, the introduction of a visual marker for the pivot point serves as an essential tool for user orientation. It provides immediate feedback on the current center of scaling, allowing users to intuitively understand how their inputs affect the texture mapping. This visual aid enhances the user experience by making the interaction more transparent and predictable.</w:t>
      </w:r>
    </w:p>
    <w:p w14:paraId="23FC1DED" w14:textId="3183E1EF" w:rsidR="008E40CE" w:rsidRPr="008E40CE" w:rsidRDefault="008E40CE" w:rsidP="008E40CE">
      <w:pPr>
        <w:pStyle w:val="NormalWeb"/>
        <w:spacing w:before="0" w:beforeAutospacing="0" w:after="0" w:afterAutospacing="0" w:line="360" w:lineRule="auto"/>
        <w:ind w:firstLine="720"/>
        <w:jc w:val="both"/>
        <w:rPr>
          <w:sz w:val="28"/>
          <w:szCs w:val="28"/>
        </w:rPr>
      </w:pPr>
      <w:r w:rsidRPr="008E40CE">
        <w:rPr>
          <w:sz w:val="28"/>
          <w:szCs w:val="28"/>
        </w:rPr>
        <w:t xml:space="preserve">Advanced texture scaling techniques may also involve considerations such as anisotropic filtering, mipmapping, and normal mapping. Anisotropic filtering improves the quality of textures on surfaces viewed at oblique angles, mipmapping enhances performance and visual quality by using precomputed texture levels, and normal mapping adds detailed surface information without increasing geometric complexity. </w:t>
      </w:r>
    </w:p>
    <w:p w14:paraId="256BB02C" w14:textId="2B7F55E8" w:rsidR="008E40CE" w:rsidRDefault="008E40CE" w:rsidP="009001EA">
      <w:pPr>
        <w:jc w:val="both"/>
        <w:rPr>
          <w:rFonts w:ascii="Times New Roman" w:hAnsi="Times New Roman" w:cs="Times New Roman"/>
          <w:b/>
          <w:bCs/>
          <w:sz w:val="32"/>
          <w:szCs w:val="32"/>
        </w:rPr>
      </w:pPr>
    </w:p>
    <w:p w14:paraId="4F0F7514" w14:textId="1F0B6B44" w:rsidR="00EA1206" w:rsidRDefault="00EA1206" w:rsidP="009001EA">
      <w:pPr>
        <w:jc w:val="both"/>
        <w:rPr>
          <w:rFonts w:ascii="Times New Roman" w:hAnsi="Times New Roman" w:cs="Times New Roman"/>
          <w:b/>
          <w:bCs/>
          <w:sz w:val="32"/>
          <w:szCs w:val="32"/>
        </w:rPr>
      </w:pPr>
    </w:p>
    <w:p w14:paraId="141ED1DE" w14:textId="77777777" w:rsidR="00EA1206" w:rsidRDefault="00EA1206" w:rsidP="009001EA">
      <w:pPr>
        <w:jc w:val="both"/>
        <w:rPr>
          <w:rFonts w:ascii="Times New Roman" w:hAnsi="Times New Roman" w:cs="Times New Roman"/>
          <w:b/>
          <w:bCs/>
          <w:sz w:val="32"/>
          <w:szCs w:val="32"/>
        </w:rPr>
      </w:pPr>
    </w:p>
    <w:p w14:paraId="33321FB8" w14:textId="77777777" w:rsidR="008E40CE" w:rsidRDefault="008E40CE" w:rsidP="00B373E2">
      <w:pPr>
        <w:spacing w:after="36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IMPLEMENTATION DETAILS</w:t>
      </w:r>
    </w:p>
    <w:p w14:paraId="5D827620" w14:textId="4E6425F8" w:rsidR="002860FA" w:rsidRPr="002860FA" w:rsidRDefault="002860FA" w:rsidP="002860FA">
      <w:pPr>
        <w:pStyle w:val="NormalWeb"/>
        <w:spacing w:before="0" w:beforeAutospacing="0" w:after="0" w:afterAutospacing="0" w:line="360" w:lineRule="auto"/>
        <w:ind w:firstLine="720"/>
        <w:jc w:val="both"/>
        <w:rPr>
          <w:rFonts w:hint="cs"/>
          <w:sz w:val="28"/>
          <w:szCs w:val="28"/>
        </w:rPr>
      </w:pPr>
      <w:r w:rsidRPr="002860FA">
        <w:rPr>
          <w:rFonts w:hint="cs"/>
          <w:sz w:val="28"/>
          <w:szCs w:val="28"/>
        </w:rPr>
        <w:t>The implementation of texture scaling around a user-specified pivot point in WebGL was carried out through a series of targeted enhancements in both the shader programs and the JavaScript logic. These modifications were essential to enable dynamic interactivity, allowing users to adjust the texture scaling centered on a movable pivot point while providing immediate visual feedback.</w:t>
      </w:r>
    </w:p>
    <w:p w14:paraId="70FA95F8" w14:textId="77777777" w:rsidR="002860FA" w:rsidRPr="002860FA" w:rsidRDefault="002860FA" w:rsidP="002860FA">
      <w:pPr>
        <w:pStyle w:val="NormalWeb"/>
        <w:spacing w:before="0" w:beforeAutospacing="0" w:after="0" w:afterAutospacing="0" w:line="360" w:lineRule="auto"/>
        <w:jc w:val="both"/>
        <w:rPr>
          <w:rFonts w:hint="cs"/>
          <w:sz w:val="28"/>
          <w:szCs w:val="28"/>
        </w:rPr>
      </w:pPr>
      <w:r w:rsidRPr="002860FA">
        <w:rPr>
          <w:rFonts w:hint="cs"/>
          <w:sz w:val="28"/>
          <w:szCs w:val="28"/>
        </w:rPr>
        <w:t xml:space="preserve">Initially, three pivotal variables were introduced in the JavaScript code: </w:t>
      </w:r>
      <w:r w:rsidRPr="002860FA">
        <w:rPr>
          <w:rStyle w:val="HTMLCode"/>
          <w:rFonts w:ascii="Times New Roman" w:hAnsi="Times New Roman" w:cs="Times New Roman" w:hint="cs"/>
          <w:sz w:val="28"/>
          <w:szCs w:val="28"/>
        </w:rPr>
        <w:t>pivotU</w:t>
      </w:r>
      <w:r w:rsidRPr="002860FA">
        <w:rPr>
          <w:rFonts w:hint="cs"/>
          <w:sz w:val="28"/>
          <w:szCs w:val="28"/>
        </w:rPr>
        <w:t xml:space="preserve">, </w:t>
      </w:r>
      <w:r w:rsidRPr="002860FA">
        <w:rPr>
          <w:rStyle w:val="HTMLCode"/>
          <w:rFonts w:ascii="Times New Roman" w:hAnsi="Times New Roman" w:cs="Times New Roman" w:hint="cs"/>
          <w:sz w:val="28"/>
          <w:szCs w:val="28"/>
        </w:rPr>
        <w:t>pivotV</w:t>
      </w:r>
      <w:r w:rsidRPr="002860FA">
        <w:rPr>
          <w:rFonts w:hint="cs"/>
          <w:sz w:val="28"/>
          <w:szCs w:val="28"/>
        </w:rPr>
        <w:t xml:space="preserve">, and </w:t>
      </w:r>
      <w:r w:rsidRPr="002860FA">
        <w:rPr>
          <w:rStyle w:val="HTMLCode"/>
          <w:rFonts w:ascii="Times New Roman" w:hAnsi="Times New Roman" w:cs="Times New Roman" w:hint="cs"/>
          <w:sz w:val="28"/>
          <w:szCs w:val="28"/>
        </w:rPr>
        <w:t>texScale</w:t>
      </w:r>
      <w:r w:rsidRPr="002860FA">
        <w:rPr>
          <w:rFonts w:hint="cs"/>
          <w:sz w:val="28"/>
          <w:szCs w:val="28"/>
        </w:rPr>
        <w:t xml:space="preserve">. These variables represent the normalized texture coordinates of the pivot point along the "u" and "v" axes, and the scaling factor for the texture, respectively. Setting </w:t>
      </w:r>
      <w:r w:rsidRPr="002860FA">
        <w:rPr>
          <w:rStyle w:val="HTMLCode"/>
          <w:rFonts w:ascii="Times New Roman" w:hAnsi="Times New Roman" w:cs="Times New Roman" w:hint="cs"/>
          <w:sz w:val="28"/>
          <w:szCs w:val="28"/>
        </w:rPr>
        <w:t>pivotU</w:t>
      </w:r>
      <w:r w:rsidRPr="002860FA">
        <w:rPr>
          <w:rFonts w:hint="cs"/>
          <w:sz w:val="28"/>
          <w:szCs w:val="28"/>
        </w:rPr>
        <w:t xml:space="preserve"> and </w:t>
      </w:r>
      <w:r w:rsidRPr="002860FA">
        <w:rPr>
          <w:rStyle w:val="HTMLCode"/>
          <w:rFonts w:ascii="Times New Roman" w:hAnsi="Times New Roman" w:cs="Times New Roman" w:hint="cs"/>
          <w:sz w:val="28"/>
          <w:szCs w:val="28"/>
        </w:rPr>
        <w:t>pivotV</w:t>
      </w:r>
      <w:r w:rsidRPr="002860FA">
        <w:rPr>
          <w:rFonts w:hint="cs"/>
          <w:sz w:val="28"/>
          <w:szCs w:val="28"/>
        </w:rPr>
        <w:t xml:space="preserve"> to </w:t>
      </w:r>
      <w:r w:rsidRPr="002860FA">
        <w:rPr>
          <w:rStyle w:val="HTMLCode"/>
          <w:rFonts w:ascii="Times New Roman" w:hAnsi="Times New Roman" w:cs="Times New Roman" w:hint="cs"/>
          <w:sz w:val="28"/>
          <w:szCs w:val="28"/>
        </w:rPr>
        <w:t>0.5</w:t>
      </w:r>
      <w:r w:rsidRPr="002860FA">
        <w:rPr>
          <w:rFonts w:hint="cs"/>
          <w:sz w:val="28"/>
          <w:szCs w:val="28"/>
        </w:rPr>
        <w:t xml:space="preserve"> positioned the pivot point at the center of the texture, and a </w:t>
      </w:r>
      <w:r w:rsidRPr="002860FA">
        <w:rPr>
          <w:rStyle w:val="HTMLCode"/>
          <w:rFonts w:ascii="Times New Roman" w:hAnsi="Times New Roman" w:cs="Times New Roman" w:hint="cs"/>
          <w:sz w:val="28"/>
          <w:szCs w:val="28"/>
        </w:rPr>
        <w:t>texScale</w:t>
      </w:r>
      <w:r w:rsidRPr="002860FA">
        <w:rPr>
          <w:rFonts w:hint="cs"/>
          <w:sz w:val="28"/>
          <w:szCs w:val="28"/>
        </w:rPr>
        <w:t xml:space="preserve"> of </w:t>
      </w:r>
      <w:r w:rsidRPr="002860FA">
        <w:rPr>
          <w:rStyle w:val="HTMLCode"/>
          <w:rFonts w:ascii="Times New Roman" w:hAnsi="Times New Roman" w:cs="Times New Roman" w:hint="cs"/>
          <w:sz w:val="28"/>
          <w:szCs w:val="28"/>
        </w:rPr>
        <w:t>1.0</w:t>
      </w:r>
      <w:r w:rsidRPr="002860FA">
        <w:rPr>
          <w:rFonts w:hint="cs"/>
          <w:sz w:val="28"/>
          <w:szCs w:val="28"/>
        </w:rPr>
        <w:t xml:space="preserve"> ensured that the texture scaling began without any initial scaling applied.</w:t>
      </w:r>
    </w:p>
    <w:p w14:paraId="58583DF5" w14:textId="77777777" w:rsidR="002860FA" w:rsidRPr="002860FA" w:rsidRDefault="002860FA" w:rsidP="002860FA">
      <w:pPr>
        <w:pStyle w:val="NormalWeb"/>
        <w:spacing w:before="0" w:beforeAutospacing="0" w:after="0" w:afterAutospacing="0" w:line="360" w:lineRule="auto"/>
        <w:ind w:firstLine="720"/>
        <w:jc w:val="both"/>
        <w:rPr>
          <w:rFonts w:hint="cs"/>
          <w:sz w:val="28"/>
          <w:szCs w:val="28"/>
        </w:rPr>
      </w:pPr>
      <w:r w:rsidRPr="002860FA">
        <w:rPr>
          <w:rFonts w:hint="cs"/>
          <w:sz w:val="28"/>
          <w:szCs w:val="28"/>
        </w:rPr>
        <w:t xml:space="preserve">To facilitate communication between the JavaScript code and the shaders, uniform locations for the scaling factor and pivot point were obtained. This step was crucial as it allowed the JavaScript to dynamically update the shader variables during runtime, enabling real-time adjustments based on user input. By retrieving these uniform locations, the application could effectively pass the current values of </w:t>
      </w:r>
      <w:r w:rsidRPr="002860FA">
        <w:rPr>
          <w:rStyle w:val="HTMLCode"/>
          <w:rFonts w:ascii="Times New Roman" w:hAnsi="Times New Roman" w:cs="Times New Roman" w:hint="cs"/>
          <w:sz w:val="28"/>
          <w:szCs w:val="28"/>
        </w:rPr>
        <w:t>texScale</w:t>
      </w:r>
      <w:r w:rsidRPr="002860FA">
        <w:rPr>
          <w:rFonts w:hint="cs"/>
          <w:sz w:val="28"/>
          <w:szCs w:val="28"/>
        </w:rPr>
        <w:t xml:space="preserve">, </w:t>
      </w:r>
      <w:r w:rsidRPr="002860FA">
        <w:rPr>
          <w:rStyle w:val="HTMLCode"/>
          <w:rFonts w:ascii="Times New Roman" w:hAnsi="Times New Roman" w:cs="Times New Roman" w:hint="cs"/>
          <w:sz w:val="28"/>
          <w:szCs w:val="28"/>
        </w:rPr>
        <w:t>pivotU</w:t>
      </w:r>
      <w:r w:rsidRPr="002860FA">
        <w:rPr>
          <w:rFonts w:hint="cs"/>
          <w:sz w:val="28"/>
          <w:szCs w:val="28"/>
        </w:rPr>
        <w:t xml:space="preserve">, and </w:t>
      </w:r>
      <w:r w:rsidRPr="002860FA">
        <w:rPr>
          <w:rStyle w:val="HTMLCode"/>
          <w:rFonts w:ascii="Times New Roman" w:hAnsi="Times New Roman" w:cs="Times New Roman" w:hint="cs"/>
          <w:sz w:val="28"/>
          <w:szCs w:val="28"/>
        </w:rPr>
        <w:t>pivotV</w:t>
      </w:r>
      <w:r w:rsidRPr="002860FA">
        <w:rPr>
          <w:rFonts w:hint="cs"/>
          <w:sz w:val="28"/>
          <w:szCs w:val="28"/>
        </w:rPr>
        <w:t xml:space="preserve"> to the vertex shader, ensuring that texture scaling and pivot adjustments were accurately reflected in the rendered scene.</w:t>
      </w:r>
    </w:p>
    <w:p w14:paraId="4C4DCB60" w14:textId="77777777" w:rsidR="002860FA" w:rsidRPr="002860FA" w:rsidRDefault="002860FA" w:rsidP="002860FA">
      <w:pPr>
        <w:pStyle w:val="NormalWeb"/>
        <w:spacing w:before="0" w:beforeAutospacing="0" w:after="0" w:afterAutospacing="0" w:line="360" w:lineRule="auto"/>
        <w:ind w:firstLine="720"/>
        <w:jc w:val="both"/>
        <w:rPr>
          <w:rFonts w:hint="cs"/>
          <w:sz w:val="28"/>
          <w:szCs w:val="28"/>
        </w:rPr>
      </w:pPr>
      <w:r w:rsidRPr="002860FA">
        <w:rPr>
          <w:rFonts w:hint="cs"/>
          <w:sz w:val="28"/>
          <w:szCs w:val="28"/>
        </w:rPr>
        <w:t xml:space="preserve">A fundamental function, </w:t>
      </w:r>
      <w:r w:rsidRPr="002860FA">
        <w:rPr>
          <w:rStyle w:val="HTMLCode"/>
          <w:rFonts w:ascii="Times New Roman" w:hAnsi="Times New Roman" w:cs="Times New Roman" w:hint="cs"/>
          <w:sz w:val="28"/>
          <w:szCs w:val="28"/>
        </w:rPr>
        <w:t>getSurfacePoint</w:t>
      </w:r>
      <w:r w:rsidRPr="002860FA">
        <w:rPr>
          <w:rFonts w:hint="cs"/>
          <w:sz w:val="28"/>
          <w:szCs w:val="28"/>
        </w:rPr>
        <w:t>, was implemented to translate the normalized texture coordinates into precise 3D coordinates on the conical surface. This function played a critical role in accurately positioning the pivot marker within the 3D space. By converting the texture coordinates (</w:t>
      </w:r>
      <w:r w:rsidRPr="002860FA">
        <w:rPr>
          <w:rStyle w:val="HTMLCode"/>
          <w:rFonts w:ascii="Times New Roman" w:hAnsi="Times New Roman" w:cs="Times New Roman" w:hint="cs"/>
          <w:sz w:val="28"/>
          <w:szCs w:val="28"/>
        </w:rPr>
        <w:t>pivotU</w:t>
      </w:r>
      <w:r w:rsidRPr="002860FA">
        <w:rPr>
          <w:rFonts w:hint="cs"/>
          <w:sz w:val="28"/>
          <w:szCs w:val="28"/>
        </w:rPr>
        <w:t xml:space="preserve">, </w:t>
      </w:r>
      <w:r w:rsidRPr="002860FA">
        <w:rPr>
          <w:rStyle w:val="HTMLCode"/>
          <w:rFonts w:ascii="Times New Roman" w:hAnsi="Times New Roman" w:cs="Times New Roman" w:hint="cs"/>
          <w:sz w:val="28"/>
          <w:szCs w:val="28"/>
        </w:rPr>
        <w:t>pivotV</w:t>
      </w:r>
      <w:r w:rsidRPr="002860FA">
        <w:rPr>
          <w:rFonts w:hint="cs"/>
          <w:sz w:val="28"/>
          <w:szCs w:val="28"/>
        </w:rPr>
        <w:t>) into spatial coordinates, the application could determine the exact location on the surface where the pivot marker should be rendered, ensuring that it accurately represented the center of the texture scaling transformation.</w:t>
      </w:r>
    </w:p>
    <w:p w14:paraId="5F8006E0" w14:textId="7311862A" w:rsidR="002860FA" w:rsidRPr="002860FA" w:rsidRDefault="002860FA" w:rsidP="002860FA">
      <w:pPr>
        <w:pStyle w:val="NormalWeb"/>
        <w:spacing w:before="0" w:beforeAutospacing="0" w:after="0" w:afterAutospacing="0" w:line="360" w:lineRule="auto"/>
        <w:ind w:firstLine="720"/>
        <w:jc w:val="both"/>
        <w:rPr>
          <w:rFonts w:hint="cs"/>
          <w:sz w:val="28"/>
          <w:szCs w:val="28"/>
        </w:rPr>
      </w:pPr>
      <w:r w:rsidRPr="002860FA">
        <w:rPr>
          <w:rFonts w:hint="cs"/>
          <w:sz w:val="28"/>
          <w:szCs w:val="28"/>
        </w:rPr>
        <w:t xml:space="preserve">User interaction was integrated through the enhancement of the </w:t>
      </w:r>
      <w:r w:rsidRPr="002860FA">
        <w:rPr>
          <w:rStyle w:val="HTMLCode"/>
          <w:rFonts w:ascii="Times New Roman" w:hAnsi="Times New Roman" w:cs="Times New Roman" w:hint="cs"/>
          <w:sz w:val="28"/>
          <w:szCs w:val="28"/>
        </w:rPr>
        <w:t>initKeyboard</w:t>
      </w:r>
      <w:r w:rsidRPr="002860FA">
        <w:rPr>
          <w:rFonts w:hint="cs"/>
          <w:sz w:val="28"/>
          <w:szCs w:val="28"/>
        </w:rPr>
        <w:t xml:space="preserve"> function. Event listeners were added to respond to specific key presses, enabling users to move the pivot point horizontally and vertically along the "u" and "v" axes using the </w:t>
      </w:r>
      <w:r w:rsidRPr="002860FA">
        <w:rPr>
          <w:rStyle w:val="Strong"/>
          <w:rFonts w:hint="cs"/>
          <w:b w:val="0"/>
          <w:bCs w:val="0"/>
          <w:sz w:val="28"/>
          <w:szCs w:val="28"/>
        </w:rPr>
        <w:t>A</w:t>
      </w:r>
      <w:r w:rsidRPr="002860FA">
        <w:rPr>
          <w:rFonts w:hint="cs"/>
          <w:sz w:val="28"/>
          <w:szCs w:val="28"/>
        </w:rPr>
        <w:t>,</w:t>
      </w:r>
      <w:r w:rsidRPr="002860FA">
        <w:rPr>
          <w:rFonts w:hint="cs"/>
          <w:b/>
          <w:bCs/>
          <w:sz w:val="28"/>
          <w:szCs w:val="28"/>
        </w:rPr>
        <w:t xml:space="preserve"> </w:t>
      </w:r>
      <w:r w:rsidRPr="002860FA">
        <w:rPr>
          <w:rStyle w:val="Strong"/>
          <w:rFonts w:hint="cs"/>
          <w:b w:val="0"/>
          <w:bCs w:val="0"/>
          <w:sz w:val="28"/>
          <w:szCs w:val="28"/>
        </w:rPr>
        <w:lastRenderedPageBreak/>
        <w:t>D</w:t>
      </w:r>
      <w:r w:rsidRPr="002860FA">
        <w:rPr>
          <w:rFonts w:hint="cs"/>
          <w:sz w:val="28"/>
          <w:szCs w:val="28"/>
        </w:rPr>
        <w:t>,</w:t>
      </w:r>
      <w:r w:rsidRPr="002860FA">
        <w:rPr>
          <w:rFonts w:hint="cs"/>
          <w:b/>
          <w:bCs/>
          <w:sz w:val="28"/>
          <w:szCs w:val="28"/>
        </w:rPr>
        <w:t xml:space="preserve"> </w:t>
      </w:r>
      <w:r w:rsidRPr="002860FA">
        <w:rPr>
          <w:rStyle w:val="Strong"/>
          <w:rFonts w:hint="cs"/>
          <w:b w:val="0"/>
          <w:bCs w:val="0"/>
          <w:sz w:val="28"/>
          <w:szCs w:val="28"/>
        </w:rPr>
        <w:t>W</w:t>
      </w:r>
      <w:r w:rsidRPr="002860FA">
        <w:rPr>
          <w:rFonts w:hint="cs"/>
          <w:sz w:val="28"/>
          <w:szCs w:val="28"/>
        </w:rPr>
        <w:t xml:space="preserve">, and </w:t>
      </w:r>
      <w:r w:rsidRPr="002860FA">
        <w:rPr>
          <w:rStyle w:val="Strong"/>
          <w:rFonts w:hint="cs"/>
          <w:b w:val="0"/>
          <w:bCs w:val="0"/>
          <w:sz w:val="28"/>
          <w:szCs w:val="28"/>
        </w:rPr>
        <w:t>S</w:t>
      </w:r>
      <w:r w:rsidRPr="002860FA">
        <w:rPr>
          <w:rFonts w:hint="cs"/>
          <w:sz w:val="28"/>
          <w:szCs w:val="28"/>
        </w:rPr>
        <w:t xml:space="preserve"> keys. Additionally, the </w:t>
      </w:r>
      <w:r w:rsidRPr="002860FA">
        <w:rPr>
          <w:rStyle w:val="Strong"/>
          <w:rFonts w:hint="cs"/>
          <w:b w:val="0"/>
          <w:bCs w:val="0"/>
          <w:sz w:val="28"/>
          <w:szCs w:val="28"/>
        </w:rPr>
        <w:t>Q</w:t>
      </w:r>
      <w:r w:rsidRPr="002860FA">
        <w:rPr>
          <w:rFonts w:hint="cs"/>
          <w:sz w:val="28"/>
          <w:szCs w:val="28"/>
        </w:rPr>
        <w:t xml:space="preserve"> and </w:t>
      </w:r>
      <w:r w:rsidRPr="002860FA">
        <w:rPr>
          <w:rStyle w:val="Strong"/>
          <w:rFonts w:hint="cs"/>
          <w:b w:val="0"/>
          <w:bCs w:val="0"/>
          <w:sz w:val="28"/>
          <w:szCs w:val="28"/>
        </w:rPr>
        <w:t>E</w:t>
      </w:r>
      <w:r w:rsidRPr="002860FA">
        <w:rPr>
          <w:rFonts w:hint="cs"/>
          <w:sz w:val="28"/>
          <w:szCs w:val="28"/>
        </w:rPr>
        <w:t xml:space="preserve"> keys were mapped to decrease and increase the texture scaling factor, respectively. These interactions allowed users to dynamically adjust both the position of the pivot point and the extent of texture scaling in real time. The function ensured that the updated values remained within predefined bounds to prevent excessive distortion or misalignment of the texture, thereby maintaining visual integrity.</w:t>
      </w:r>
    </w:p>
    <w:p w14:paraId="4D94B9E2" w14:textId="77777777" w:rsidR="002860FA" w:rsidRPr="002860FA" w:rsidRDefault="002860FA" w:rsidP="002860FA">
      <w:pPr>
        <w:pStyle w:val="NormalWeb"/>
        <w:spacing w:before="0" w:beforeAutospacing="0" w:after="0" w:afterAutospacing="0" w:line="360" w:lineRule="auto"/>
        <w:ind w:firstLine="720"/>
        <w:jc w:val="both"/>
        <w:rPr>
          <w:rFonts w:hint="cs"/>
          <w:sz w:val="28"/>
          <w:szCs w:val="28"/>
        </w:rPr>
      </w:pPr>
      <w:r w:rsidRPr="002860FA">
        <w:rPr>
          <w:rFonts w:hint="cs"/>
          <w:sz w:val="28"/>
          <w:szCs w:val="28"/>
        </w:rPr>
        <w:t>To provide clear and immediate visual feedback, a red pivot marker was introduced into the scene. This marker served as a tangible indicator of the current pivot point's location, enhancing user awareness and control over the texture scaling process. The implementation involved creating a separate shader program specifically for rendering the pivot marker. By utilizing distinct shader programs, the application ensured that the marker remained prominently visible against the textured surface, maintaining its red coloration for easy identification.</w:t>
      </w:r>
    </w:p>
    <w:p w14:paraId="5DABEC44" w14:textId="77777777" w:rsidR="002860FA" w:rsidRPr="002860FA" w:rsidRDefault="002860FA" w:rsidP="002860FA">
      <w:pPr>
        <w:pStyle w:val="NormalWeb"/>
        <w:spacing w:before="0" w:beforeAutospacing="0" w:after="0" w:afterAutospacing="0" w:line="360" w:lineRule="auto"/>
        <w:ind w:firstLine="720"/>
        <w:jc w:val="both"/>
        <w:rPr>
          <w:rFonts w:hint="cs"/>
          <w:sz w:val="28"/>
          <w:szCs w:val="28"/>
        </w:rPr>
      </w:pPr>
      <w:r w:rsidRPr="002860FA">
        <w:rPr>
          <w:rFonts w:hint="cs"/>
          <w:sz w:val="28"/>
          <w:szCs w:val="28"/>
        </w:rPr>
        <w:t xml:space="preserve">The initialization of the pivot shader program involved compiling and linking the pivot vertex and fragment shaders, and obtaining the necessary attribute and uniform locations. A small sphere was created to represent the pivot marker, and its geometry was defined to ensure it rendered accurately within the scene. During each rendering cycle, the application calculated the pivot marker's 3D position based on the current </w:t>
      </w:r>
      <w:r w:rsidRPr="002860FA">
        <w:rPr>
          <w:rStyle w:val="HTMLCode"/>
          <w:rFonts w:ascii="Times New Roman" w:hAnsi="Times New Roman" w:cs="Times New Roman" w:hint="cs"/>
          <w:sz w:val="28"/>
          <w:szCs w:val="28"/>
        </w:rPr>
        <w:t>pivotU</w:t>
      </w:r>
      <w:r w:rsidRPr="002860FA">
        <w:rPr>
          <w:rFonts w:hint="cs"/>
          <w:sz w:val="28"/>
          <w:szCs w:val="28"/>
        </w:rPr>
        <w:t xml:space="preserve"> and </w:t>
      </w:r>
      <w:r w:rsidRPr="002860FA">
        <w:rPr>
          <w:rStyle w:val="HTMLCode"/>
          <w:rFonts w:ascii="Times New Roman" w:hAnsi="Times New Roman" w:cs="Times New Roman" w:hint="cs"/>
          <w:sz w:val="28"/>
          <w:szCs w:val="28"/>
        </w:rPr>
        <w:t>pivotV</w:t>
      </w:r>
      <w:r w:rsidRPr="002860FA">
        <w:rPr>
          <w:rFonts w:hint="cs"/>
          <w:sz w:val="28"/>
          <w:szCs w:val="28"/>
        </w:rPr>
        <w:t xml:space="preserve"> values. This position was then transformed appropriately using translation matrices to align the marker with the calculated surface point. The pivot marker was subsequently drawn using the dedicated shader program, ensuring it accurately reflected the pivot point's current location.</w:t>
      </w:r>
    </w:p>
    <w:p w14:paraId="07A00BD7" w14:textId="4C796597" w:rsidR="001E328A" w:rsidRDefault="002860FA" w:rsidP="00B373E2">
      <w:pPr>
        <w:pStyle w:val="NormalWeb"/>
        <w:spacing w:before="0" w:beforeAutospacing="0" w:after="0" w:afterAutospacing="0" w:line="360" w:lineRule="auto"/>
        <w:ind w:firstLine="720"/>
        <w:jc w:val="both"/>
        <w:rPr>
          <w:sz w:val="28"/>
          <w:szCs w:val="28"/>
        </w:rPr>
      </w:pPr>
      <w:r w:rsidRPr="002860FA">
        <w:rPr>
          <w:rFonts w:hint="cs"/>
          <w:sz w:val="28"/>
          <w:szCs w:val="28"/>
        </w:rPr>
        <w:t>Within the vertex shader, the texture coordinates were adjusted to facilitate scaling around the pivot point. This adjustment involved shifting the original texture coordinates relative to the pivot point, applying the scaling factor, and then shifting them back to their original position. This sequence of transformations ensured that the scaling occurred uniformly around the pivot point, preserving the texture's alignment and preventing any distortion. By manipulating the texture coordinates in this manner, the shader effectively controlled how the texture was mapped onto the 3D surface, enabling dynamic and user-controlled scaling effects.</w:t>
      </w:r>
    </w:p>
    <w:p w14:paraId="4888654E" w14:textId="77777777" w:rsidR="006C792E" w:rsidRDefault="006C792E" w:rsidP="00B373E2">
      <w:pPr>
        <w:spacing w:after="36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USER`S INSTRUCTION</w:t>
      </w:r>
    </w:p>
    <w:p w14:paraId="27CB5494" w14:textId="77777777" w:rsidR="006C792E" w:rsidRDefault="006C792E" w:rsidP="006C792E">
      <w:pPr>
        <w:spacing w:after="0" w:line="360" w:lineRule="auto"/>
        <w:ind w:firstLine="720"/>
        <w:jc w:val="both"/>
        <w:rPr>
          <w:rFonts w:ascii="Times New Roman" w:hAnsi="Times New Roman" w:cs="Times New Roman"/>
          <w:sz w:val="28"/>
          <w:lang w:val="uk-UA"/>
        </w:rPr>
      </w:pP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application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provides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interactive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environment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explore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texture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scaling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on</w:t>
      </w:r>
      <w:proofErr w:type="spellEnd"/>
      <w:r>
        <w:rPr>
          <w:rFonts w:ascii="Times New Roman" w:hAnsi="Times New Roman" w:cs="Times New Roman"/>
          <w:sz w:val="28"/>
          <w:lang w:val="uk-UA"/>
        </w:rPr>
        <w:t xml:space="preserve"> a 3D </w:t>
      </w:r>
      <w:proofErr w:type="spellStart"/>
      <w:r>
        <w:rPr>
          <w:rFonts w:ascii="Times New Roman" w:hAnsi="Times New Roman" w:cs="Times New Roman"/>
          <w:sz w:val="28"/>
          <w:lang w:val="uk-UA"/>
        </w:rPr>
        <w:t>surface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Upon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launching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you</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will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see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central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canvas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where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conical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surface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rendered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Alongside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there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are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control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elements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including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sliders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adjust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parameters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like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surface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resolution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texture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scaling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instructions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for</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navigating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scene</w:t>
      </w:r>
      <w:proofErr w:type="spellEnd"/>
      <w:r>
        <w:rPr>
          <w:rFonts w:ascii="Times New Roman" w:hAnsi="Times New Roman" w:cs="Times New Roman"/>
          <w:sz w:val="28"/>
          <w:lang w:val="uk-UA"/>
        </w:rPr>
        <w:t>.</w:t>
      </w:r>
    </w:p>
    <w:p w14:paraId="3E78726E" w14:textId="40AD6AA6" w:rsidR="006C792E" w:rsidRDefault="006C792E" w:rsidP="00335353">
      <w:pPr>
        <w:spacing w:after="0" w:line="360" w:lineRule="auto"/>
        <w:ind w:firstLine="720"/>
        <w:jc w:val="both"/>
        <w:rPr>
          <w:rFonts w:ascii="Times New Roman" w:hAnsi="Times New Roman" w:cs="Times New Roman"/>
          <w:sz w:val="28"/>
          <w:lang w:val="uk-UA"/>
        </w:rPr>
      </w:pPr>
      <w:proofErr w:type="spellStart"/>
      <w:r>
        <w:rPr>
          <w:rFonts w:ascii="Times New Roman" w:hAnsi="Times New Roman" w:cs="Times New Roman"/>
          <w:sz w:val="28"/>
          <w:lang w:val="uk-UA"/>
        </w:rPr>
        <w:t>To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begin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open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application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w:t>
      </w:r>
      <w:proofErr w:type="spellEnd"/>
      <w:r>
        <w:rPr>
          <w:rFonts w:ascii="Times New Roman" w:hAnsi="Times New Roman" w:cs="Times New Roman"/>
          <w:sz w:val="28"/>
          <w:lang w:val="uk-UA"/>
        </w:rPr>
        <w:t xml:space="preserve"> a </w:t>
      </w:r>
      <w:proofErr w:type="spellStart"/>
      <w:r>
        <w:rPr>
          <w:rFonts w:ascii="Times New Roman" w:hAnsi="Times New Roman" w:cs="Times New Roman"/>
          <w:sz w:val="28"/>
          <w:lang w:val="uk-UA"/>
        </w:rPr>
        <w:t>browser</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that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supports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WebGL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rendered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surface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will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appear</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canvas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area</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surrounded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by</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control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elements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You</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can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manipulate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resolution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of</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surface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using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sidRPr="003036AE">
        <w:rPr>
          <w:rFonts w:ascii="Times New Roman" w:hAnsi="Times New Roman" w:cs="Times New Roman"/>
          <w:sz w:val="28"/>
          <w:lang w:val="uk-UA"/>
        </w:rPr>
        <w:t>uSteps</w:t>
      </w:r>
      <w:proofErr w:type="spellEnd"/>
      <w:r>
        <w:rPr>
          <w:rFonts w:ascii="Times New Roman" w:hAnsi="Times New Roman" w:cs="Times New Roman"/>
          <w:b/>
          <w:bCs/>
          <w:sz w:val="28"/>
          <w:lang w:val="uk-UA"/>
        </w:rPr>
        <w:t xml:space="preserve"> </w:t>
      </w:r>
      <w:proofErr w:type="spellStart"/>
      <w:r>
        <w:rPr>
          <w:rFonts w:ascii="Times New Roman" w:hAnsi="Times New Roman" w:cs="Times New Roman"/>
          <w:sz w:val="28"/>
          <w:lang w:val="uk-UA"/>
        </w:rPr>
        <w:t>and</w:t>
      </w:r>
      <w:proofErr w:type="spellEnd"/>
      <w:r>
        <w:rPr>
          <w:rFonts w:ascii="Times New Roman" w:hAnsi="Times New Roman" w:cs="Times New Roman"/>
          <w:sz w:val="28"/>
          <w:lang w:val="uk-UA"/>
        </w:rPr>
        <w:t xml:space="preserve"> </w:t>
      </w:r>
      <w:proofErr w:type="spellStart"/>
      <w:r w:rsidRPr="003036AE">
        <w:rPr>
          <w:rFonts w:ascii="Times New Roman" w:hAnsi="Times New Roman" w:cs="Times New Roman"/>
          <w:sz w:val="28"/>
          <w:lang w:val="uk-UA"/>
        </w:rPr>
        <w:t>vSteps</w:t>
      </w:r>
      <w:proofErr w:type="spellEnd"/>
      <w:r>
        <w:rPr>
          <w:rFonts w:ascii="Times New Roman" w:hAnsi="Times New Roman" w:cs="Times New Roman"/>
          <w:b/>
          <w:bCs/>
          <w:sz w:val="28"/>
          <w:lang w:val="uk-UA"/>
        </w:rPr>
        <w:t xml:space="preserve"> </w:t>
      </w:r>
      <w:proofErr w:type="spellStart"/>
      <w:r>
        <w:rPr>
          <w:rFonts w:ascii="Times New Roman" w:hAnsi="Times New Roman" w:cs="Times New Roman"/>
          <w:sz w:val="28"/>
          <w:lang w:val="uk-UA"/>
        </w:rPr>
        <w:t>sliders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which</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adjust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detail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level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of</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rendered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geometry</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Moving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these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sliders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alters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smoothness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of</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surface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real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time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providing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immediate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feedback</w:t>
      </w:r>
      <w:proofErr w:type="spellEnd"/>
      <w:r>
        <w:rPr>
          <w:rFonts w:ascii="Times New Roman" w:hAnsi="Times New Roman" w:cs="Times New Roman"/>
          <w:sz w:val="28"/>
          <w:lang w:val="uk-UA"/>
        </w:rPr>
        <w:t xml:space="preserve">. </w:t>
      </w:r>
      <w:proofErr w:type="spellStart"/>
      <w:r w:rsidR="00335353" w:rsidRPr="00281ECA">
        <w:rPr>
          <w:rFonts w:ascii="Times New Roman" w:hAnsi="Times New Roman" w:cs="Times New Roman"/>
          <w:sz w:val="28"/>
          <w:lang w:val="uk-UA"/>
        </w:rPr>
        <w:t>There</w:t>
      </w:r>
      <w:proofErr w:type="spellEnd"/>
      <w:r w:rsidR="00335353" w:rsidRPr="00281ECA">
        <w:rPr>
          <w:rFonts w:ascii="Times New Roman" w:hAnsi="Times New Roman" w:cs="Times New Roman"/>
          <w:sz w:val="28"/>
          <w:lang w:val="uk-UA"/>
        </w:rPr>
        <w:t xml:space="preserve"> </w:t>
      </w:r>
      <w:proofErr w:type="spellStart"/>
      <w:r w:rsidR="00335353" w:rsidRPr="00281ECA">
        <w:rPr>
          <w:rFonts w:ascii="Times New Roman" w:hAnsi="Times New Roman" w:cs="Times New Roman"/>
          <w:sz w:val="28"/>
          <w:lang w:val="uk-UA"/>
        </w:rPr>
        <w:t>is</w:t>
      </w:r>
      <w:proofErr w:type="spellEnd"/>
      <w:r w:rsidR="00335353" w:rsidRPr="00281ECA">
        <w:rPr>
          <w:rFonts w:ascii="Times New Roman" w:hAnsi="Times New Roman" w:cs="Times New Roman"/>
          <w:sz w:val="28"/>
          <w:lang w:val="uk-UA"/>
        </w:rPr>
        <w:t xml:space="preserve"> </w:t>
      </w:r>
      <w:proofErr w:type="spellStart"/>
      <w:r w:rsidR="00335353" w:rsidRPr="00281ECA">
        <w:rPr>
          <w:rFonts w:ascii="Times New Roman" w:hAnsi="Times New Roman" w:cs="Times New Roman"/>
          <w:sz w:val="28"/>
          <w:lang w:val="uk-UA"/>
        </w:rPr>
        <w:t>also</w:t>
      </w:r>
      <w:proofErr w:type="spellEnd"/>
      <w:r w:rsidR="00335353" w:rsidRPr="00281ECA">
        <w:rPr>
          <w:rFonts w:ascii="Times New Roman" w:hAnsi="Times New Roman" w:cs="Times New Roman"/>
          <w:sz w:val="28"/>
          <w:lang w:val="uk-UA"/>
        </w:rPr>
        <w:t xml:space="preserve"> a </w:t>
      </w:r>
      <w:proofErr w:type="spellStart"/>
      <w:r w:rsidR="00335353" w:rsidRPr="00281ECA">
        <w:rPr>
          <w:rFonts w:ascii="Times New Roman" w:hAnsi="Times New Roman" w:cs="Times New Roman"/>
          <w:sz w:val="28"/>
          <w:lang w:val="uk-UA"/>
        </w:rPr>
        <w:t>slider</w:t>
      </w:r>
      <w:proofErr w:type="spellEnd"/>
      <w:r w:rsidR="00335353" w:rsidRPr="00281ECA">
        <w:rPr>
          <w:rFonts w:ascii="Times New Roman" w:hAnsi="Times New Roman" w:cs="Times New Roman"/>
          <w:sz w:val="28"/>
          <w:lang w:val="uk-UA"/>
        </w:rPr>
        <w:t xml:space="preserve"> </w:t>
      </w:r>
      <w:proofErr w:type="spellStart"/>
      <w:r w:rsidR="00335353" w:rsidRPr="00281ECA">
        <w:rPr>
          <w:rFonts w:ascii="Times New Roman" w:hAnsi="Times New Roman" w:cs="Times New Roman"/>
          <w:sz w:val="28"/>
          <w:lang w:val="uk-UA"/>
        </w:rPr>
        <w:t>that</w:t>
      </w:r>
      <w:proofErr w:type="spellEnd"/>
      <w:r w:rsidR="00335353" w:rsidRPr="00281ECA">
        <w:rPr>
          <w:rFonts w:ascii="Times New Roman" w:hAnsi="Times New Roman" w:cs="Times New Roman"/>
          <w:sz w:val="28"/>
          <w:lang w:val="uk-UA"/>
        </w:rPr>
        <w:t xml:space="preserve"> </w:t>
      </w:r>
      <w:proofErr w:type="spellStart"/>
      <w:r w:rsidR="00335353" w:rsidRPr="00281ECA">
        <w:rPr>
          <w:rFonts w:ascii="Times New Roman" w:hAnsi="Times New Roman" w:cs="Times New Roman"/>
          <w:sz w:val="28"/>
          <w:lang w:val="uk-UA"/>
        </w:rPr>
        <w:t>controls</w:t>
      </w:r>
      <w:proofErr w:type="spellEnd"/>
      <w:r w:rsidR="00335353" w:rsidRPr="00281ECA">
        <w:rPr>
          <w:rFonts w:ascii="Times New Roman" w:hAnsi="Times New Roman" w:cs="Times New Roman"/>
          <w:sz w:val="28"/>
          <w:lang w:val="uk-UA"/>
        </w:rPr>
        <w:t xml:space="preserve"> </w:t>
      </w:r>
      <w:proofErr w:type="spellStart"/>
      <w:r w:rsidR="00335353" w:rsidRPr="00281ECA">
        <w:rPr>
          <w:rFonts w:ascii="Times New Roman" w:hAnsi="Times New Roman" w:cs="Times New Roman"/>
          <w:sz w:val="28"/>
          <w:lang w:val="uk-UA"/>
        </w:rPr>
        <w:t>the</w:t>
      </w:r>
      <w:proofErr w:type="spellEnd"/>
      <w:r w:rsidR="00335353" w:rsidRPr="00281ECA">
        <w:rPr>
          <w:rFonts w:ascii="Times New Roman" w:hAnsi="Times New Roman" w:cs="Times New Roman"/>
          <w:sz w:val="28"/>
          <w:lang w:val="uk-UA"/>
        </w:rPr>
        <w:t xml:space="preserve"> </w:t>
      </w:r>
      <w:proofErr w:type="spellStart"/>
      <w:r w:rsidR="00335353" w:rsidRPr="00281ECA">
        <w:rPr>
          <w:rFonts w:ascii="Times New Roman" w:hAnsi="Times New Roman" w:cs="Times New Roman"/>
          <w:sz w:val="28"/>
          <w:lang w:val="uk-UA"/>
        </w:rPr>
        <w:t>radius</w:t>
      </w:r>
      <w:proofErr w:type="spellEnd"/>
      <w:r w:rsidR="00335353" w:rsidRPr="00281ECA">
        <w:rPr>
          <w:rFonts w:ascii="Times New Roman" w:hAnsi="Times New Roman" w:cs="Times New Roman"/>
          <w:sz w:val="28"/>
          <w:lang w:val="uk-UA"/>
        </w:rPr>
        <w:t xml:space="preserve"> </w:t>
      </w:r>
      <w:proofErr w:type="spellStart"/>
      <w:r w:rsidR="00335353" w:rsidRPr="00281ECA">
        <w:rPr>
          <w:rFonts w:ascii="Times New Roman" w:hAnsi="Times New Roman" w:cs="Times New Roman"/>
          <w:sz w:val="28"/>
          <w:lang w:val="uk-UA"/>
        </w:rPr>
        <w:t>of</w:t>
      </w:r>
      <w:proofErr w:type="spellEnd"/>
      <w:r w:rsidR="00335353" w:rsidRPr="00281ECA">
        <w:rPr>
          <w:rFonts w:ascii="Times New Roman" w:hAnsi="Times New Roman" w:cs="Times New Roman"/>
          <w:sz w:val="28"/>
          <w:lang w:val="uk-UA"/>
        </w:rPr>
        <w:t xml:space="preserve"> </w:t>
      </w:r>
      <w:proofErr w:type="spellStart"/>
      <w:r w:rsidR="00335353" w:rsidRPr="00281ECA">
        <w:rPr>
          <w:rFonts w:ascii="Times New Roman" w:hAnsi="Times New Roman" w:cs="Times New Roman"/>
          <w:sz w:val="28"/>
          <w:lang w:val="uk-UA"/>
        </w:rPr>
        <w:t>the</w:t>
      </w:r>
      <w:proofErr w:type="spellEnd"/>
      <w:r w:rsidR="00335353" w:rsidRPr="00281ECA">
        <w:rPr>
          <w:rFonts w:ascii="Times New Roman" w:hAnsi="Times New Roman" w:cs="Times New Roman"/>
          <w:sz w:val="28"/>
          <w:lang w:val="uk-UA"/>
        </w:rPr>
        <w:t xml:space="preserve"> </w:t>
      </w:r>
      <w:proofErr w:type="spellStart"/>
      <w:r w:rsidR="00335353" w:rsidRPr="00281ECA">
        <w:rPr>
          <w:rFonts w:ascii="Times New Roman" w:hAnsi="Times New Roman" w:cs="Times New Roman"/>
          <w:sz w:val="28"/>
          <w:lang w:val="uk-UA"/>
        </w:rPr>
        <w:t>light</w:t>
      </w:r>
      <w:proofErr w:type="spellEnd"/>
      <w:r w:rsidR="00335353" w:rsidRPr="00281ECA">
        <w:rPr>
          <w:rFonts w:ascii="Times New Roman" w:hAnsi="Times New Roman" w:cs="Times New Roman"/>
          <w:sz w:val="28"/>
          <w:lang w:val="uk-UA"/>
        </w:rPr>
        <w:t xml:space="preserve"> </w:t>
      </w:r>
      <w:proofErr w:type="spellStart"/>
      <w:r w:rsidR="00335353" w:rsidRPr="00281ECA">
        <w:rPr>
          <w:rFonts w:ascii="Times New Roman" w:hAnsi="Times New Roman" w:cs="Times New Roman"/>
          <w:sz w:val="28"/>
          <w:lang w:val="uk-UA"/>
        </w:rPr>
        <w:t>sphere</w:t>
      </w:r>
      <w:proofErr w:type="spellEnd"/>
      <w:r w:rsidR="00335353" w:rsidRPr="00281ECA">
        <w:rPr>
          <w:rFonts w:ascii="Times New Roman" w:hAnsi="Times New Roman" w:cs="Times New Roman"/>
          <w:sz w:val="28"/>
          <w:lang w:val="uk-UA"/>
        </w:rPr>
        <w:t>.</w:t>
      </w:r>
      <w:r w:rsid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In</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addition</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you</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can</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use</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sliders</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to</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control</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the</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position</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of</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the</w:t>
      </w:r>
      <w:proofErr w:type="spellEnd"/>
      <w:r w:rsidR="00335353" w:rsidRPr="00335353">
        <w:rPr>
          <w:rFonts w:ascii="Times New Roman" w:hAnsi="Times New Roman" w:cs="Times New Roman"/>
          <w:sz w:val="28"/>
          <w:lang w:val="uk-UA"/>
        </w:rPr>
        <w:t xml:space="preserve"> </w:t>
      </w:r>
      <w:proofErr w:type="spellStart"/>
      <w:r w:rsidR="00335353" w:rsidRPr="00335353">
        <w:rPr>
          <w:rFonts w:ascii="Times New Roman" w:hAnsi="Times New Roman" w:cs="Times New Roman"/>
          <w:sz w:val="28"/>
          <w:lang w:val="uk-UA"/>
        </w:rPr>
        <w:t>light</w:t>
      </w:r>
      <w:proofErr w:type="spellEnd"/>
      <w:r w:rsidR="00335353" w:rsidRPr="00335353">
        <w:rPr>
          <w:rFonts w:ascii="Times New Roman" w:hAnsi="Times New Roman" w:cs="Times New Roman"/>
          <w:sz w:val="28"/>
          <w:lang w:val="uk-UA"/>
        </w:rPr>
        <w:t>.</w:t>
      </w:r>
      <w:r w:rsidR="00335353">
        <w:rPr>
          <w:rFonts w:ascii="Times New Roman" w:hAnsi="Times New Roman" w:cs="Times New Roman"/>
          <w:sz w:val="28"/>
        </w:rPr>
        <w:t xml:space="preserve"> </w:t>
      </w:r>
      <w:proofErr w:type="spellStart"/>
      <w:r>
        <w:rPr>
          <w:rFonts w:ascii="Times New Roman" w:hAnsi="Times New Roman" w:cs="Times New Roman"/>
          <w:sz w:val="28"/>
          <w:lang w:val="uk-UA"/>
        </w:rPr>
        <w:t>Figure</w:t>
      </w:r>
      <w:proofErr w:type="spellEnd"/>
      <w:r>
        <w:rPr>
          <w:rFonts w:ascii="Times New Roman" w:hAnsi="Times New Roman" w:cs="Times New Roman"/>
          <w:sz w:val="28"/>
          <w:lang w:val="uk-UA"/>
        </w:rPr>
        <w:t xml:space="preserve"> 1 </w:t>
      </w:r>
      <w:proofErr w:type="spellStart"/>
      <w:r>
        <w:rPr>
          <w:rFonts w:ascii="Times New Roman" w:hAnsi="Times New Roman" w:cs="Times New Roman"/>
          <w:sz w:val="28"/>
          <w:lang w:val="uk-UA"/>
        </w:rPr>
        <w:t>demonstrates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application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interface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with</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default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settings</w:t>
      </w:r>
      <w:proofErr w:type="spellEnd"/>
      <w:r>
        <w:rPr>
          <w:rFonts w:ascii="Times New Roman" w:hAnsi="Times New Roman" w:cs="Times New Roman"/>
          <w:sz w:val="28"/>
          <w:lang w:val="uk-UA"/>
        </w:rPr>
        <w:t>.</w:t>
      </w:r>
      <w:r w:rsidR="00281ECA">
        <w:rPr>
          <w:rFonts w:ascii="Times New Roman" w:hAnsi="Times New Roman" w:cs="Times New Roman"/>
          <w:sz w:val="28"/>
          <w:lang w:val="uk-UA"/>
        </w:rPr>
        <w:t xml:space="preserve"> </w:t>
      </w:r>
    </w:p>
    <w:p w14:paraId="371599CE" w14:textId="77777777" w:rsidR="00335353" w:rsidRDefault="00335353" w:rsidP="006C792E">
      <w:pPr>
        <w:spacing w:after="0" w:line="360" w:lineRule="auto"/>
        <w:ind w:firstLine="720"/>
        <w:jc w:val="both"/>
        <w:rPr>
          <w:rFonts w:ascii="Times New Roman" w:hAnsi="Times New Roman" w:cs="Times New Roman"/>
          <w:sz w:val="28"/>
          <w:lang w:val="uk-UA"/>
        </w:rPr>
      </w:pPr>
    </w:p>
    <w:p w14:paraId="097AD6A0" w14:textId="2747BE0E" w:rsidR="006C792E" w:rsidRDefault="00484431" w:rsidP="00A959E1">
      <w:pPr>
        <w:pStyle w:val="NormalWeb"/>
        <w:spacing w:before="0" w:beforeAutospacing="0" w:after="0" w:afterAutospacing="0" w:line="360" w:lineRule="auto"/>
        <w:ind w:firstLine="720"/>
        <w:jc w:val="center"/>
        <w:rPr>
          <w:sz w:val="28"/>
          <w:szCs w:val="28"/>
          <w:lang w:val="uk-UA"/>
        </w:rPr>
      </w:pPr>
      <w:r w:rsidRPr="00484431">
        <w:rPr>
          <w:sz w:val="28"/>
          <w:szCs w:val="28"/>
          <w:lang w:val="uk-UA"/>
        </w:rPr>
        <w:drawing>
          <wp:inline distT="0" distB="0" distL="0" distR="0" wp14:anchorId="0652EAD8" wp14:editId="195CD9DE">
            <wp:extent cx="4916404" cy="4127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4609" cy="4134883"/>
                    </a:xfrm>
                    <a:prstGeom prst="rect">
                      <a:avLst/>
                    </a:prstGeom>
                  </pic:spPr>
                </pic:pic>
              </a:graphicData>
            </a:graphic>
          </wp:inline>
        </w:drawing>
      </w:r>
    </w:p>
    <w:p w14:paraId="55A31607" w14:textId="72351614" w:rsidR="00484431" w:rsidRDefault="00484431" w:rsidP="00484431">
      <w:pPr>
        <w:spacing w:after="0" w:line="360" w:lineRule="auto"/>
        <w:ind w:firstLine="720"/>
        <w:jc w:val="center"/>
        <w:rPr>
          <w:lang w:val="uk-UA"/>
        </w:rPr>
      </w:pPr>
      <w:proofErr w:type="spellStart"/>
      <w:r w:rsidRPr="00B373E2">
        <w:rPr>
          <w:rFonts w:ascii="Times New Roman" w:hAnsi="Times New Roman" w:cs="Times New Roman"/>
          <w:bCs/>
          <w:sz w:val="28"/>
          <w:lang w:val="uk-UA"/>
        </w:rPr>
        <w:t>Figure</w:t>
      </w:r>
      <w:proofErr w:type="spellEnd"/>
      <w:r w:rsidRPr="00B373E2">
        <w:rPr>
          <w:rFonts w:ascii="Times New Roman" w:hAnsi="Times New Roman" w:cs="Times New Roman"/>
          <w:bCs/>
          <w:sz w:val="28"/>
          <w:lang w:val="uk-UA"/>
        </w:rPr>
        <w:t xml:space="preserve"> </w:t>
      </w:r>
      <w:r w:rsidRPr="00B373E2">
        <w:rPr>
          <w:rFonts w:ascii="Times New Roman" w:hAnsi="Times New Roman" w:cs="Times New Roman"/>
          <w:bCs/>
          <w:sz w:val="28"/>
        </w:rPr>
        <w:t>1</w:t>
      </w:r>
      <w:r w:rsidRPr="00B373E2">
        <w:rPr>
          <w:rFonts w:ascii="Times New Roman" w:hAnsi="Times New Roman" w:cs="Times New Roman"/>
          <w:bCs/>
          <w:sz w:val="28"/>
          <w:lang w:val="uk-UA"/>
        </w:rPr>
        <w:t>.</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Application</w:t>
      </w:r>
      <w:proofErr w:type="spellEnd"/>
      <w:r>
        <w:rPr>
          <w:rFonts w:ascii="Times New Roman" w:hAnsi="Times New Roman" w:cs="Times New Roman"/>
          <w:sz w:val="28"/>
          <w:lang w:val="uk-UA"/>
        </w:rPr>
        <w:t xml:space="preserve"> </w:t>
      </w:r>
      <w:proofErr w:type="spellStart"/>
      <w:r w:rsidR="00335353">
        <w:rPr>
          <w:rFonts w:ascii="Times New Roman" w:hAnsi="Times New Roman" w:cs="Times New Roman"/>
          <w:sz w:val="28"/>
        </w:rPr>
        <w:t>i</w:t>
      </w:r>
      <w:r>
        <w:rPr>
          <w:rFonts w:ascii="Times New Roman" w:hAnsi="Times New Roman" w:cs="Times New Roman"/>
          <w:sz w:val="28"/>
          <w:lang w:val="uk-UA"/>
        </w:rPr>
        <w:t>nterface</w:t>
      </w:r>
      <w:proofErr w:type="spellEnd"/>
    </w:p>
    <w:p w14:paraId="5C5370B9" w14:textId="08185974" w:rsidR="003036AE" w:rsidRDefault="003036AE" w:rsidP="002860FA">
      <w:pPr>
        <w:pStyle w:val="NormalWeb"/>
        <w:spacing w:before="0" w:beforeAutospacing="0" w:after="0" w:afterAutospacing="0" w:line="360" w:lineRule="auto"/>
        <w:ind w:firstLine="720"/>
        <w:jc w:val="both"/>
        <w:rPr>
          <w:sz w:val="28"/>
          <w:szCs w:val="28"/>
          <w:lang w:val="uk-UA"/>
        </w:rPr>
      </w:pPr>
    </w:p>
    <w:p w14:paraId="2892BA9B" w14:textId="323F6709" w:rsidR="003036AE" w:rsidRDefault="003036AE" w:rsidP="003036AE">
      <w:pPr>
        <w:spacing w:after="0" w:line="360" w:lineRule="auto"/>
        <w:ind w:firstLine="720"/>
        <w:jc w:val="both"/>
        <w:rPr>
          <w:rFonts w:ascii="Times New Roman" w:hAnsi="Times New Roman" w:cs="Times New Roman"/>
          <w:sz w:val="28"/>
          <w:lang w:val="uk-UA"/>
        </w:rPr>
      </w:pPr>
      <w:proofErr w:type="spellStart"/>
      <w:r>
        <w:rPr>
          <w:rFonts w:ascii="Times New Roman" w:hAnsi="Times New Roman" w:cs="Times New Roman"/>
          <w:sz w:val="28"/>
          <w:lang w:val="uk-UA"/>
        </w:rPr>
        <w:lastRenderedPageBreak/>
        <w:t>Adjusting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texture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scaling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straightforward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r w:rsidR="00335353">
        <w:rPr>
          <w:rFonts w:ascii="Times New Roman" w:hAnsi="Times New Roman" w:cs="Times New Roman"/>
          <w:sz w:val="28"/>
        </w:rPr>
        <w:t>t</w:t>
      </w:r>
      <w:proofErr w:type="spellStart"/>
      <w:r w:rsidRPr="00335353">
        <w:rPr>
          <w:rFonts w:ascii="Times New Roman" w:hAnsi="Times New Roman" w:cs="Times New Roman"/>
          <w:sz w:val="28"/>
          <w:lang w:val="uk-UA"/>
        </w:rPr>
        <w:t>exture</w:t>
      </w:r>
      <w:proofErr w:type="spellEnd"/>
      <w:r w:rsidRPr="00335353">
        <w:rPr>
          <w:rFonts w:ascii="Times New Roman" w:hAnsi="Times New Roman" w:cs="Times New Roman"/>
          <w:sz w:val="28"/>
          <w:lang w:val="uk-UA"/>
        </w:rPr>
        <w:t xml:space="preserve"> </w:t>
      </w:r>
      <w:r w:rsidR="00335353">
        <w:rPr>
          <w:rFonts w:ascii="Times New Roman" w:hAnsi="Times New Roman" w:cs="Times New Roman"/>
          <w:sz w:val="28"/>
        </w:rPr>
        <w:t>s</w:t>
      </w:r>
      <w:proofErr w:type="spellStart"/>
      <w:r w:rsidRPr="00335353">
        <w:rPr>
          <w:rFonts w:ascii="Times New Roman" w:hAnsi="Times New Roman" w:cs="Times New Roman"/>
          <w:sz w:val="28"/>
          <w:lang w:val="uk-UA"/>
        </w:rPr>
        <w:t>cale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slider</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allows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you</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increase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or</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decrease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size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of</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texture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applied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surface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Scaling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centered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around</w:t>
      </w:r>
      <w:proofErr w:type="spellEnd"/>
      <w:r>
        <w:rPr>
          <w:rFonts w:ascii="Times New Roman" w:hAnsi="Times New Roman" w:cs="Times New Roman"/>
          <w:sz w:val="28"/>
          <w:lang w:val="uk-UA"/>
        </w:rPr>
        <w:t xml:space="preserve"> a </w:t>
      </w:r>
      <w:proofErr w:type="spellStart"/>
      <w:r>
        <w:rPr>
          <w:rFonts w:ascii="Times New Roman" w:hAnsi="Times New Roman" w:cs="Times New Roman"/>
          <w:sz w:val="28"/>
          <w:lang w:val="uk-UA"/>
        </w:rPr>
        <w:t>pivot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point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which</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can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dynamically</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repositioned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Figure</w:t>
      </w:r>
      <w:proofErr w:type="spellEnd"/>
      <w:r>
        <w:rPr>
          <w:rFonts w:ascii="Times New Roman" w:hAnsi="Times New Roman" w:cs="Times New Roman"/>
          <w:sz w:val="28"/>
          <w:lang w:val="uk-UA"/>
        </w:rPr>
        <w:t xml:space="preserve"> 2 </w:t>
      </w:r>
      <w:proofErr w:type="spellStart"/>
      <w:r>
        <w:rPr>
          <w:rFonts w:ascii="Times New Roman" w:hAnsi="Times New Roman" w:cs="Times New Roman"/>
          <w:sz w:val="28"/>
          <w:lang w:val="uk-UA"/>
        </w:rPr>
        <w:t>illustrates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how</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modifying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texture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scale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changes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appearance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of</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surface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showcasing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effect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of</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real-time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scaling</w:t>
      </w:r>
      <w:proofErr w:type="spellEnd"/>
      <w:r>
        <w:rPr>
          <w:rFonts w:ascii="Times New Roman" w:hAnsi="Times New Roman" w:cs="Times New Roman"/>
          <w:sz w:val="28"/>
          <w:lang w:val="uk-UA"/>
        </w:rPr>
        <w:t>.</w:t>
      </w:r>
    </w:p>
    <w:p w14:paraId="292C6E5D" w14:textId="386AC177" w:rsidR="003036AE" w:rsidRDefault="00A959E1" w:rsidP="00A959E1">
      <w:pPr>
        <w:pStyle w:val="NormalWeb"/>
        <w:spacing w:before="0" w:beforeAutospacing="0" w:after="0" w:afterAutospacing="0" w:line="360" w:lineRule="auto"/>
        <w:ind w:firstLine="720"/>
        <w:jc w:val="center"/>
        <w:rPr>
          <w:sz w:val="28"/>
          <w:szCs w:val="28"/>
          <w:lang w:val="uk-UA"/>
        </w:rPr>
      </w:pPr>
      <w:r w:rsidRPr="00A959E1">
        <w:rPr>
          <w:sz w:val="28"/>
          <w:szCs w:val="28"/>
          <w:lang w:val="uk-UA"/>
        </w:rPr>
        <w:drawing>
          <wp:inline distT="0" distB="0" distL="0" distR="0" wp14:anchorId="728CB9DC" wp14:editId="050362BE">
            <wp:extent cx="4601955" cy="381802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4474" cy="3845001"/>
                    </a:xfrm>
                    <a:prstGeom prst="rect">
                      <a:avLst/>
                    </a:prstGeom>
                  </pic:spPr>
                </pic:pic>
              </a:graphicData>
            </a:graphic>
          </wp:inline>
        </w:drawing>
      </w:r>
    </w:p>
    <w:p w14:paraId="6A404CC7" w14:textId="2D0BFBF4" w:rsidR="00484431" w:rsidRDefault="00484431" w:rsidP="00887DBC">
      <w:pPr>
        <w:jc w:val="center"/>
        <w:rPr>
          <w:rFonts w:ascii="Times New Roman" w:hAnsi="Times New Roman" w:cs="Times New Roman"/>
          <w:sz w:val="28"/>
          <w:lang w:val="uk-UA"/>
        </w:rPr>
      </w:pPr>
      <w:proofErr w:type="spellStart"/>
      <w:r w:rsidRPr="00B373E2">
        <w:rPr>
          <w:rFonts w:ascii="Times New Roman" w:hAnsi="Times New Roman" w:cs="Times New Roman"/>
          <w:bCs/>
          <w:sz w:val="28"/>
          <w:lang w:val="uk-UA"/>
        </w:rPr>
        <w:t>Figure</w:t>
      </w:r>
      <w:proofErr w:type="spellEnd"/>
      <w:r w:rsidRPr="00B373E2">
        <w:rPr>
          <w:rFonts w:ascii="Times New Roman" w:hAnsi="Times New Roman" w:cs="Times New Roman"/>
          <w:bCs/>
          <w:sz w:val="28"/>
          <w:lang w:val="uk-UA"/>
        </w:rPr>
        <w:t xml:space="preserve"> 2.</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Adjusting</w:t>
      </w:r>
      <w:proofErr w:type="spellEnd"/>
      <w:r>
        <w:rPr>
          <w:rFonts w:ascii="Times New Roman" w:hAnsi="Times New Roman" w:cs="Times New Roman"/>
          <w:sz w:val="28"/>
          <w:lang w:val="uk-UA"/>
        </w:rPr>
        <w:t xml:space="preserve"> </w:t>
      </w:r>
      <w:r w:rsidR="00B373E2">
        <w:rPr>
          <w:rFonts w:ascii="Times New Roman" w:hAnsi="Times New Roman" w:cs="Times New Roman"/>
          <w:sz w:val="28"/>
        </w:rPr>
        <w:t>t</w:t>
      </w:r>
      <w:proofErr w:type="spellStart"/>
      <w:r>
        <w:rPr>
          <w:rFonts w:ascii="Times New Roman" w:hAnsi="Times New Roman" w:cs="Times New Roman"/>
          <w:sz w:val="28"/>
          <w:lang w:val="uk-UA"/>
        </w:rPr>
        <w:t>exture</w:t>
      </w:r>
      <w:proofErr w:type="spellEnd"/>
      <w:r>
        <w:rPr>
          <w:rFonts w:ascii="Times New Roman" w:hAnsi="Times New Roman" w:cs="Times New Roman"/>
          <w:sz w:val="28"/>
          <w:lang w:val="uk-UA"/>
        </w:rPr>
        <w:t xml:space="preserve"> </w:t>
      </w:r>
      <w:r w:rsidR="00B373E2">
        <w:rPr>
          <w:rFonts w:ascii="Times New Roman" w:hAnsi="Times New Roman" w:cs="Times New Roman"/>
          <w:sz w:val="28"/>
        </w:rPr>
        <w:t>s</w:t>
      </w:r>
      <w:proofErr w:type="spellStart"/>
      <w:r>
        <w:rPr>
          <w:rFonts w:ascii="Times New Roman" w:hAnsi="Times New Roman" w:cs="Times New Roman"/>
          <w:sz w:val="28"/>
          <w:lang w:val="uk-UA"/>
        </w:rPr>
        <w:t>cale</w:t>
      </w:r>
      <w:proofErr w:type="spellEnd"/>
    </w:p>
    <w:p w14:paraId="3FCD7D02" w14:textId="77777777" w:rsidR="00887DBC" w:rsidRDefault="00887DBC" w:rsidP="00887DBC">
      <w:pPr>
        <w:jc w:val="center"/>
        <w:rPr>
          <w:rFonts w:ascii="Times New Roman" w:hAnsi="Times New Roman" w:cs="Times New Roman"/>
          <w:sz w:val="28"/>
          <w:lang w:val="uk-UA"/>
        </w:rPr>
      </w:pPr>
    </w:p>
    <w:p w14:paraId="22A50E45" w14:textId="6601B788" w:rsidR="00484431" w:rsidRPr="009F2C32" w:rsidRDefault="00484431" w:rsidP="00484431">
      <w:pPr>
        <w:spacing w:after="0" w:line="360" w:lineRule="auto"/>
        <w:ind w:firstLine="720"/>
        <w:jc w:val="both"/>
        <w:rPr>
          <w:rFonts w:ascii="Times New Roman" w:hAnsi="Times New Roman" w:cs="Times New Roman"/>
          <w:sz w:val="28"/>
          <w:lang w:val="uk-UA"/>
        </w:rPr>
      </w:pPr>
      <w:proofErr w:type="spellStart"/>
      <w:r>
        <w:rPr>
          <w:rFonts w:ascii="Times New Roman" w:hAnsi="Times New Roman" w:cs="Times New Roman"/>
          <w:sz w:val="28"/>
          <w:lang w:val="uk-UA"/>
        </w:rPr>
        <w:t>Repositioning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pivot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point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achieved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using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keyboard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Pressing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A </w:t>
      </w:r>
      <w:proofErr w:type="spellStart"/>
      <w:r>
        <w:rPr>
          <w:rFonts w:ascii="Times New Roman" w:hAnsi="Times New Roman" w:cs="Times New Roman"/>
          <w:sz w:val="28"/>
          <w:lang w:val="uk-UA"/>
        </w:rPr>
        <w:t>or</w:t>
      </w:r>
      <w:proofErr w:type="spellEnd"/>
      <w:r>
        <w:rPr>
          <w:rFonts w:ascii="Times New Roman" w:hAnsi="Times New Roman" w:cs="Times New Roman"/>
          <w:sz w:val="28"/>
          <w:lang w:val="uk-UA"/>
        </w:rPr>
        <w:t xml:space="preserve"> D </w:t>
      </w:r>
      <w:proofErr w:type="spellStart"/>
      <w:r>
        <w:rPr>
          <w:rFonts w:ascii="Times New Roman" w:hAnsi="Times New Roman" w:cs="Times New Roman"/>
          <w:sz w:val="28"/>
          <w:lang w:val="uk-UA"/>
        </w:rPr>
        <w:t>keys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shifts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pivot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along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horizontal</w:t>
      </w:r>
      <w:proofErr w:type="spellEnd"/>
      <w:r>
        <w:rPr>
          <w:rFonts w:ascii="Times New Roman" w:hAnsi="Times New Roman" w:cs="Times New Roman"/>
          <w:sz w:val="28"/>
          <w:lang w:val="uk-UA"/>
        </w:rPr>
        <w:t xml:space="preserve"> (U) </w:t>
      </w:r>
      <w:proofErr w:type="spellStart"/>
      <w:r>
        <w:rPr>
          <w:rFonts w:ascii="Times New Roman" w:hAnsi="Times New Roman" w:cs="Times New Roman"/>
          <w:sz w:val="28"/>
          <w:lang w:val="uk-UA"/>
        </w:rPr>
        <w:t>axis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while</w:t>
      </w:r>
      <w:proofErr w:type="spellEnd"/>
      <w:r>
        <w:rPr>
          <w:rFonts w:ascii="Times New Roman" w:hAnsi="Times New Roman" w:cs="Times New Roman"/>
          <w:sz w:val="28"/>
          <w:lang w:val="uk-UA"/>
        </w:rPr>
        <w:t xml:space="preserve"> W </w:t>
      </w:r>
      <w:proofErr w:type="spellStart"/>
      <w:r>
        <w:rPr>
          <w:rFonts w:ascii="Times New Roman" w:hAnsi="Times New Roman" w:cs="Times New Roman"/>
          <w:sz w:val="28"/>
          <w:lang w:val="uk-UA"/>
        </w:rPr>
        <w:t>or</w:t>
      </w:r>
      <w:proofErr w:type="spellEnd"/>
      <w:r>
        <w:rPr>
          <w:rFonts w:ascii="Times New Roman" w:hAnsi="Times New Roman" w:cs="Times New Roman"/>
          <w:sz w:val="28"/>
          <w:lang w:val="uk-UA"/>
        </w:rPr>
        <w:t xml:space="preserve"> S </w:t>
      </w:r>
      <w:proofErr w:type="spellStart"/>
      <w:r>
        <w:rPr>
          <w:rFonts w:ascii="Times New Roman" w:hAnsi="Times New Roman" w:cs="Times New Roman"/>
          <w:sz w:val="28"/>
          <w:lang w:val="uk-UA"/>
        </w:rPr>
        <w:t>moves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vertically</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along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V </w:t>
      </w:r>
      <w:proofErr w:type="spellStart"/>
      <w:r>
        <w:rPr>
          <w:rFonts w:ascii="Times New Roman" w:hAnsi="Times New Roman" w:cs="Times New Roman"/>
          <w:sz w:val="28"/>
          <w:lang w:val="uk-UA"/>
        </w:rPr>
        <w:t>axis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Figure</w:t>
      </w:r>
      <w:proofErr w:type="spellEnd"/>
      <w:r>
        <w:rPr>
          <w:rFonts w:ascii="Times New Roman" w:hAnsi="Times New Roman" w:cs="Times New Roman"/>
          <w:sz w:val="28"/>
          <w:lang w:val="uk-UA"/>
        </w:rPr>
        <w:t xml:space="preserve"> 3</w:t>
      </w:r>
      <w:r>
        <w:rPr>
          <w:rFonts w:ascii="Times New Roman" w:hAnsi="Times New Roman" w:cs="Times New Roman"/>
          <w:sz w:val="28"/>
        </w:rPr>
        <w:t xml:space="preserve"> shows figure with the pivot moved to the </w:t>
      </w:r>
      <w:r w:rsidR="00335353">
        <w:rPr>
          <w:rFonts w:ascii="Times New Roman" w:hAnsi="Times New Roman" w:cs="Times New Roman"/>
          <w:sz w:val="28"/>
        </w:rPr>
        <w:t>right</w:t>
      </w:r>
      <w:r>
        <w:rPr>
          <w:rFonts w:ascii="Times New Roman" w:hAnsi="Times New Roman" w:cs="Times New Roman"/>
          <w:sz w:val="28"/>
        </w:rPr>
        <w:t xml:space="preserve"> using </w:t>
      </w:r>
      <w:r w:rsidR="00335353">
        <w:rPr>
          <w:rFonts w:ascii="Times New Roman" w:hAnsi="Times New Roman" w:cs="Times New Roman"/>
          <w:sz w:val="28"/>
        </w:rPr>
        <w:t xml:space="preserve">A </w:t>
      </w:r>
      <w:r>
        <w:rPr>
          <w:rFonts w:ascii="Times New Roman" w:hAnsi="Times New Roman" w:cs="Times New Roman"/>
          <w:sz w:val="28"/>
        </w:rPr>
        <w:t>key</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This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interactive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feature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allows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precise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control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over</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scaling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transformation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makes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easy</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experiment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with</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various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effects</w:t>
      </w:r>
      <w:proofErr w:type="spellEnd"/>
      <w:r>
        <w:rPr>
          <w:rFonts w:ascii="Times New Roman" w:hAnsi="Times New Roman" w:cs="Times New Roman"/>
          <w:sz w:val="28"/>
          <w:lang w:val="uk-UA"/>
        </w:rPr>
        <w:t>.</w:t>
      </w:r>
    </w:p>
    <w:p w14:paraId="312124D0" w14:textId="77777777" w:rsidR="00484431" w:rsidRDefault="00484431" w:rsidP="00484431">
      <w:pPr>
        <w:spacing w:after="0" w:line="360" w:lineRule="auto"/>
        <w:ind w:firstLine="720"/>
        <w:jc w:val="both"/>
        <w:rPr>
          <w:rFonts w:ascii="Times New Roman" w:hAnsi="Times New Roman" w:cs="Times New Roman"/>
          <w:sz w:val="28"/>
          <w:lang w:val="uk-UA"/>
        </w:rPr>
      </w:pPr>
    </w:p>
    <w:p w14:paraId="5F3F1D21" w14:textId="5C9DE2D3" w:rsidR="00484431" w:rsidRDefault="00A959E1" w:rsidP="00A959E1">
      <w:pPr>
        <w:pStyle w:val="NormalWeb"/>
        <w:spacing w:before="0" w:beforeAutospacing="0" w:after="0" w:afterAutospacing="0" w:line="360" w:lineRule="auto"/>
        <w:ind w:firstLine="720"/>
        <w:jc w:val="center"/>
        <w:rPr>
          <w:sz w:val="28"/>
          <w:szCs w:val="28"/>
          <w:lang w:val="uk-UA"/>
        </w:rPr>
      </w:pPr>
      <w:r w:rsidRPr="00A959E1">
        <w:rPr>
          <w:sz w:val="28"/>
          <w:szCs w:val="28"/>
          <w:lang w:val="uk-UA"/>
        </w:rPr>
        <w:lastRenderedPageBreak/>
        <w:drawing>
          <wp:inline distT="0" distB="0" distL="0" distR="0" wp14:anchorId="301394D1" wp14:editId="6B224A95">
            <wp:extent cx="4702372" cy="366562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6958" cy="3676991"/>
                    </a:xfrm>
                    <a:prstGeom prst="rect">
                      <a:avLst/>
                    </a:prstGeom>
                  </pic:spPr>
                </pic:pic>
              </a:graphicData>
            </a:graphic>
          </wp:inline>
        </w:drawing>
      </w:r>
    </w:p>
    <w:p w14:paraId="26212750" w14:textId="0D405230" w:rsidR="00484431" w:rsidRDefault="00484431" w:rsidP="00484431">
      <w:pPr>
        <w:jc w:val="center"/>
        <w:rPr>
          <w:rFonts w:ascii="Times New Roman" w:hAnsi="Times New Roman" w:cs="Times New Roman"/>
          <w:sz w:val="28"/>
          <w:lang w:val="uk-UA"/>
        </w:rPr>
      </w:pPr>
      <w:proofErr w:type="spellStart"/>
      <w:r w:rsidRPr="00B373E2">
        <w:rPr>
          <w:rFonts w:ascii="Times New Roman" w:hAnsi="Times New Roman" w:cs="Times New Roman"/>
          <w:bCs/>
          <w:sz w:val="28"/>
          <w:lang w:val="uk-UA"/>
        </w:rPr>
        <w:t>Figure</w:t>
      </w:r>
      <w:proofErr w:type="spellEnd"/>
      <w:r w:rsidRPr="00B373E2">
        <w:rPr>
          <w:rFonts w:ascii="Times New Roman" w:hAnsi="Times New Roman" w:cs="Times New Roman"/>
          <w:bCs/>
          <w:sz w:val="28"/>
          <w:lang w:val="uk-UA"/>
        </w:rPr>
        <w:t xml:space="preserve"> </w:t>
      </w:r>
      <w:r w:rsidRPr="00B373E2">
        <w:rPr>
          <w:rFonts w:ascii="Times New Roman" w:hAnsi="Times New Roman" w:cs="Times New Roman"/>
          <w:bCs/>
          <w:sz w:val="28"/>
        </w:rPr>
        <w:t>3</w:t>
      </w:r>
      <w:r w:rsidRPr="00B373E2">
        <w:rPr>
          <w:rFonts w:ascii="Times New Roman" w:hAnsi="Times New Roman" w:cs="Times New Roman"/>
          <w:bCs/>
          <w:sz w:val="28"/>
          <w:lang w:val="uk-UA"/>
        </w:rPr>
        <w:t>.</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Pivot</w:t>
      </w:r>
      <w:proofErr w:type="spellEnd"/>
      <w:r>
        <w:rPr>
          <w:rFonts w:ascii="Times New Roman" w:hAnsi="Times New Roman" w:cs="Times New Roman"/>
          <w:sz w:val="28"/>
          <w:lang w:val="uk-UA"/>
        </w:rPr>
        <w:t xml:space="preserve"> </w:t>
      </w:r>
      <w:r w:rsidR="00B373E2">
        <w:rPr>
          <w:rFonts w:ascii="Times New Roman" w:hAnsi="Times New Roman" w:cs="Times New Roman"/>
          <w:sz w:val="28"/>
        </w:rPr>
        <w:t>p</w:t>
      </w:r>
      <w:proofErr w:type="spellStart"/>
      <w:r>
        <w:rPr>
          <w:rFonts w:ascii="Times New Roman" w:hAnsi="Times New Roman" w:cs="Times New Roman"/>
          <w:sz w:val="28"/>
          <w:lang w:val="uk-UA"/>
        </w:rPr>
        <w:t>oint</w:t>
      </w:r>
      <w:proofErr w:type="spellEnd"/>
      <w:r>
        <w:rPr>
          <w:rFonts w:ascii="Times New Roman" w:hAnsi="Times New Roman" w:cs="Times New Roman"/>
          <w:sz w:val="28"/>
          <w:lang w:val="uk-UA"/>
        </w:rPr>
        <w:t xml:space="preserve"> </w:t>
      </w:r>
      <w:r w:rsidR="00B373E2">
        <w:rPr>
          <w:rFonts w:ascii="Times New Roman" w:hAnsi="Times New Roman" w:cs="Times New Roman"/>
          <w:sz w:val="28"/>
        </w:rPr>
        <w:t>h</w:t>
      </w:r>
      <w:proofErr w:type="spellStart"/>
      <w:r>
        <w:rPr>
          <w:rFonts w:ascii="Times New Roman" w:hAnsi="Times New Roman" w:cs="Times New Roman"/>
          <w:sz w:val="28"/>
          <w:lang w:val="uk-UA"/>
        </w:rPr>
        <w:t>ighlighting</w:t>
      </w:r>
      <w:proofErr w:type="spellEnd"/>
    </w:p>
    <w:p w14:paraId="60EDF337" w14:textId="77777777" w:rsidR="00484431" w:rsidRDefault="00484431" w:rsidP="00484431">
      <w:pPr>
        <w:spacing w:after="0" w:line="360" w:lineRule="auto"/>
        <w:jc w:val="center"/>
        <w:rPr>
          <w:rFonts w:ascii="Times New Roman" w:hAnsi="Times New Roman" w:cs="Times New Roman"/>
          <w:sz w:val="28"/>
          <w:lang w:val="uk-UA"/>
        </w:rPr>
      </w:pPr>
    </w:p>
    <w:p w14:paraId="23987453" w14:textId="3A3AB8BF" w:rsidR="00484431" w:rsidRDefault="00484431" w:rsidP="00484431">
      <w:pPr>
        <w:spacing w:after="0" w:line="360" w:lineRule="auto"/>
        <w:ind w:firstLine="720"/>
        <w:jc w:val="both"/>
        <w:rPr>
          <w:rFonts w:ascii="Times New Roman" w:hAnsi="Times New Roman" w:cs="Times New Roman"/>
          <w:sz w:val="28"/>
        </w:rPr>
      </w:pPr>
      <w:r>
        <w:rPr>
          <w:rFonts w:ascii="Times New Roman" w:hAnsi="Times New Roman" w:cs="Times New Roman"/>
          <w:sz w:val="28"/>
        </w:rPr>
        <w:t>Through this interface, you can fully explore the dynamic behavior of texture scaling and gain a deeper understanding of how UV coordinates interact with the surface geometry.</w:t>
      </w:r>
    </w:p>
    <w:p w14:paraId="79CE4755" w14:textId="21F2D946" w:rsidR="00A959E1" w:rsidRDefault="00A959E1" w:rsidP="00484431">
      <w:pPr>
        <w:spacing w:after="0" w:line="360" w:lineRule="auto"/>
        <w:ind w:firstLine="720"/>
        <w:jc w:val="both"/>
        <w:rPr>
          <w:rFonts w:ascii="Times New Roman" w:hAnsi="Times New Roman" w:cs="Times New Roman"/>
          <w:sz w:val="28"/>
          <w:lang w:val="uk-UA"/>
        </w:rPr>
      </w:pPr>
    </w:p>
    <w:p w14:paraId="7C8625AC" w14:textId="4160301F" w:rsidR="001E328A" w:rsidRDefault="001E328A" w:rsidP="00484431">
      <w:pPr>
        <w:spacing w:after="0" w:line="360" w:lineRule="auto"/>
        <w:ind w:firstLine="720"/>
        <w:jc w:val="both"/>
        <w:rPr>
          <w:rFonts w:ascii="Times New Roman" w:hAnsi="Times New Roman" w:cs="Times New Roman"/>
          <w:sz w:val="28"/>
          <w:lang w:val="uk-UA"/>
        </w:rPr>
      </w:pPr>
    </w:p>
    <w:p w14:paraId="2222D9D3" w14:textId="2E0B2ED9" w:rsidR="001E328A" w:rsidRDefault="001E328A" w:rsidP="00484431">
      <w:pPr>
        <w:spacing w:after="0" w:line="360" w:lineRule="auto"/>
        <w:ind w:firstLine="720"/>
        <w:jc w:val="both"/>
        <w:rPr>
          <w:rFonts w:ascii="Times New Roman" w:hAnsi="Times New Roman" w:cs="Times New Roman"/>
          <w:sz w:val="28"/>
          <w:lang w:val="uk-UA"/>
        </w:rPr>
      </w:pPr>
    </w:p>
    <w:p w14:paraId="7E110156" w14:textId="6D6D3D85" w:rsidR="001E328A" w:rsidRDefault="001E328A" w:rsidP="00484431">
      <w:pPr>
        <w:spacing w:after="0" w:line="360" w:lineRule="auto"/>
        <w:ind w:firstLine="720"/>
        <w:jc w:val="both"/>
        <w:rPr>
          <w:rFonts w:ascii="Times New Roman" w:hAnsi="Times New Roman" w:cs="Times New Roman"/>
          <w:sz w:val="28"/>
          <w:lang w:val="uk-UA"/>
        </w:rPr>
      </w:pPr>
    </w:p>
    <w:p w14:paraId="12DE0C22" w14:textId="6B842EB8" w:rsidR="001E328A" w:rsidRDefault="001E328A" w:rsidP="00484431">
      <w:pPr>
        <w:spacing w:after="0" w:line="360" w:lineRule="auto"/>
        <w:ind w:firstLine="720"/>
        <w:jc w:val="both"/>
        <w:rPr>
          <w:rFonts w:ascii="Times New Roman" w:hAnsi="Times New Roman" w:cs="Times New Roman"/>
          <w:sz w:val="28"/>
          <w:lang w:val="uk-UA"/>
        </w:rPr>
      </w:pPr>
    </w:p>
    <w:p w14:paraId="490135CA" w14:textId="4E79646B" w:rsidR="001E328A" w:rsidRDefault="001E328A" w:rsidP="00484431">
      <w:pPr>
        <w:spacing w:after="0" w:line="360" w:lineRule="auto"/>
        <w:ind w:firstLine="720"/>
        <w:jc w:val="both"/>
        <w:rPr>
          <w:rFonts w:ascii="Times New Roman" w:hAnsi="Times New Roman" w:cs="Times New Roman"/>
          <w:sz w:val="28"/>
          <w:lang w:val="uk-UA"/>
        </w:rPr>
      </w:pPr>
    </w:p>
    <w:p w14:paraId="220E3524" w14:textId="16195882" w:rsidR="001E328A" w:rsidRDefault="001E328A" w:rsidP="00484431">
      <w:pPr>
        <w:spacing w:after="0" w:line="360" w:lineRule="auto"/>
        <w:ind w:firstLine="720"/>
        <w:jc w:val="both"/>
        <w:rPr>
          <w:rFonts w:ascii="Times New Roman" w:hAnsi="Times New Roman" w:cs="Times New Roman"/>
          <w:sz w:val="28"/>
          <w:lang w:val="uk-UA"/>
        </w:rPr>
      </w:pPr>
    </w:p>
    <w:p w14:paraId="65653011" w14:textId="75F1E8E5" w:rsidR="001E328A" w:rsidRDefault="001E328A" w:rsidP="00484431">
      <w:pPr>
        <w:spacing w:after="0" w:line="360" w:lineRule="auto"/>
        <w:ind w:firstLine="720"/>
        <w:jc w:val="both"/>
        <w:rPr>
          <w:rFonts w:ascii="Times New Roman" w:hAnsi="Times New Roman" w:cs="Times New Roman"/>
          <w:sz w:val="28"/>
          <w:lang w:val="uk-UA"/>
        </w:rPr>
      </w:pPr>
    </w:p>
    <w:p w14:paraId="5C808889" w14:textId="4A02C69C" w:rsidR="001E328A" w:rsidRDefault="001E328A" w:rsidP="00484431">
      <w:pPr>
        <w:spacing w:after="0" w:line="360" w:lineRule="auto"/>
        <w:ind w:firstLine="720"/>
        <w:jc w:val="both"/>
        <w:rPr>
          <w:rFonts w:ascii="Times New Roman" w:hAnsi="Times New Roman" w:cs="Times New Roman"/>
          <w:sz w:val="28"/>
          <w:lang w:val="uk-UA"/>
        </w:rPr>
      </w:pPr>
    </w:p>
    <w:p w14:paraId="678A3C84" w14:textId="772FB73A" w:rsidR="001E328A" w:rsidRDefault="001E328A" w:rsidP="00484431">
      <w:pPr>
        <w:spacing w:after="0" w:line="360" w:lineRule="auto"/>
        <w:ind w:firstLine="720"/>
        <w:jc w:val="both"/>
        <w:rPr>
          <w:rFonts w:ascii="Times New Roman" w:hAnsi="Times New Roman" w:cs="Times New Roman"/>
          <w:sz w:val="28"/>
          <w:lang w:val="uk-UA"/>
        </w:rPr>
      </w:pPr>
    </w:p>
    <w:p w14:paraId="7C951D23" w14:textId="77777777" w:rsidR="00887DBC" w:rsidRDefault="00887DBC" w:rsidP="00484431">
      <w:pPr>
        <w:spacing w:after="0" w:line="360" w:lineRule="auto"/>
        <w:ind w:firstLine="720"/>
        <w:jc w:val="both"/>
        <w:rPr>
          <w:rFonts w:ascii="Times New Roman" w:hAnsi="Times New Roman" w:cs="Times New Roman"/>
          <w:sz w:val="28"/>
          <w:lang w:val="uk-UA"/>
        </w:rPr>
      </w:pPr>
    </w:p>
    <w:p w14:paraId="6D648389" w14:textId="4417044C" w:rsidR="001E328A" w:rsidRDefault="001E328A" w:rsidP="00484431">
      <w:pPr>
        <w:spacing w:after="0" w:line="360" w:lineRule="auto"/>
        <w:ind w:firstLine="720"/>
        <w:jc w:val="both"/>
        <w:rPr>
          <w:rFonts w:ascii="Times New Roman" w:hAnsi="Times New Roman" w:cs="Times New Roman"/>
          <w:sz w:val="28"/>
          <w:lang w:val="uk-UA"/>
        </w:rPr>
      </w:pPr>
    </w:p>
    <w:p w14:paraId="420CB63E" w14:textId="77777777" w:rsidR="001E328A" w:rsidRPr="00A959E1" w:rsidRDefault="001E328A" w:rsidP="00484431">
      <w:pPr>
        <w:spacing w:after="0" w:line="360" w:lineRule="auto"/>
        <w:ind w:firstLine="720"/>
        <w:jc w:val="both"/>
        <w:rPr>
          <w:rFonts w:ascii="Times New Roman" w:hAnsi="Times New Roman" w:cs="Times New Roman"/>
          <w:sz w:val="28"/>
          <w:lang w:val="uk-UA"/>
        </w:rPr>
      </w:pPr>
    </w:p>
    <w:p w14:paraId="6977F68F" w14:textId="2FE17425" w:rsidR="00A959E1" w:rsidRDefault="00A959E1" w:rsidP="00887DBC">
      <w:pPr>
        <w:spacing w:after="36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SOURCE CODE</w:t>
      </w:r>
    </w:p>
    <w:p w14:paraId="77316A8F" w14:textId="3A31C505" w:rsidR="009F2C32" w:rsidRPr="009F2C32" w:rsidRDefault="009F2C32" w:rsidP="009F2C32">
      <w:pPr>
        <w:spacing w:after="0" w:line="360" w:lineRule="auto"/>
        <w:jc w:val="both"/>
        <w:rPr>
          <w:rFonts w:ascii="Times New Roman" w:eastAsia="Times New Roman" w:hAnsi="Times New Roman" w:cs="Times New Roman"/>
          <w:sz w:val="28"/>
          <w:szCs w:val="28"/>
          <w:lang w:val="en-UA" w:eastAsia="en-GB"/>
        </w:rPr>
      </w:pPr>
      <w:r w:rsidRPr="00233A53">
        <w:rPr>
          <w:rFonts w:ascii="Times New Roman" w:eastAsia="Times New Roman" w:hAnsi="Times New Roman" w:cs="Times New Roman" w:hint="cs"/>
          <w:sz w:val="28"/>
          <w:szCs w:val="28"/>
          <w:lang w:val="en-UA" w:eastAsia="en-GB"/>
        </w:rPr>
        <w:t>The getSurfacePoint function converts normalized texture coordinates (uParam, vParam) into 3D spatial coordinates on the conical surface. This ensures accurate placement of the pivot marker based on the current pivot settings.</w:t>
      </w:r>
    </w:p>
    <w:p w14:paraId="7F3B8E04" w14:textId="4A2502D6" w:rsidR="00233A53" w:rsidRDefault="00233A53" w:rsidP="00233A53">
      <w:pPr>
        <w:pStyle w:val="HTMLPreformatted"/>
        <w:shd w:val="clear" w:color="auto" w:fill="1E1F22"/>
        <w:rPr>
          <w:color w:val="BCBEC4"/>
        </w:rPr>
      </w:pPr>
      <w:r>
        <w:rPr>
          <w:color w:val="CF8E6D"/>
        </w:rPr>
        <w:t xml:space="preserve">function </w:t>
      </w:r>
      <w:r>
        <w:rPr>
          <w:color w:val="56A8F5"/>
        </w:rPr>
        <w:t>getSurfacePoint</w:t>
      </w:r>
      <w:r>
        <w:rPr>
          <w:color w:val="BCBEC4"/>
        </w:rPr>
        <w:t>(uParam, vParam) {</w:t>
      </w:r>
      <w:r>
        <w:rPr>
          <w:color w:val="BCBEC4"/>
        </w:rPr>
        <w:br/>
        <w:t xml:space="preserve">    </w:t>
      </w:r>
      <w:r>
        <w:rPr>
          <w:color w:val="CF8E6D"/>
        </w:rPr>
        <w:t xml:space="preserve">let </w:t>
      </w:r>
      <w:r>
        <w:rPr>
          <w:color w:val="A9B7C6"/>
        </w:rPr>
        <w:t xml:space="preserve">U </w:t>
      </w:r>
      <w:r>
        <w:rPr>
          <w:color w:val="BCBEC4"/>
        </w:rPr>
        <w:t xml:space="preserve">= uParam * </w:t>
      </w:r>
      <w:r>
        <w:rPr>
          <w:color w:val="2AACB8"/>
        </w:rPr>
        <w:t xml:space="preserve">2.0 </w:t>
      </w:r>
      <w:r>
        <w:rPr>
          <w:color w:val="BCBEC4"/>
        </w:rPr>
        <w:t xml:space="preserve">* </w:t>
      </w:r>
      <w:r>
        <w:rPr>
          <w:i/>
          <w:iCs/>
          <w:color w:val="C77DBA"/>
        </w:rPr>
        <w:t>Math</w:t>
      </w:r>
      <w:r>
        <w:rPr>
          <w:color w:val="BCBEC4"/>
        </w:rPr>
        <w:t>.</w:t>
      </w:r>
      <w:r>
        <w:rPr>
          <w:color w:val="C77DBB"/>
        </w:rPr>
        <w:t>PI</w:t>
      </w:r>
      <w:r>
        <w:rPr>
          <w:color w:val="BCBEC4"/>
        </w:rPr>
        <w:t>;</w:t>
      </w:r>
      <w:r>
        <w:rPr>
          <w:color w:val="BCBEC4"/>
        </w:rPr>
        <w:br/>
        <w:t xml:space="preserve">    </w:t>
      </w:r>
      <w:r>
        <w:rPr>
          <w:color w:val="CF8E6D"/>
        </w:rPr>
        <w:t xml:space="preserve">let </w:t>
      </w:r>
      <w:r>
        <w:rPr>
          <w:color w:val="A9B7C6"/>
        </w:rPr>
        <w:t xml:space="preserve">tMin </w:t>
      </w:r>
      <w:r>
        <w:rPr>
          <w:color w:val="BCBEC4"/>
        </w:rPr>
        <w:t>= -</w:t>
      </w:r>
      <w:r>
        <w:rPr>
          <w:color w:val="2AACB8"/>
        </w:rPr>
        <w:t>2.0</w:t>
      </w:r>
      <w:r>
        <w:rPr>
          <w:color w:val="BCBEC4"/>
        </w:rPr>
        <w:t>;</w:t>
      </w:r>
      <w:r>
        <w:rPr>
          <w:color w:val="BCBEC4"/>
        </w:rPr>
        <w:br/>
        <w:t xml:space="preserve">    </w:t>
      </w:r>
      <w:r>
        <w:rPr>
          <w:color w:val="CF8E6D"/>
        </w:rPr>
        <w:t xml:space="preserve">let </w:t>
      </w:r>
      <w:r>
        <w:rPr>
          <w:color w:val="A9B7C6"/>
        </w:rPr>
        <w:t xml:space="preserve">tMax </w:t>
      </w:r>
      <w:r>
        <w:rPr>
          <w:color w:val="BCBEC4"/>
        </w:rPr>
        <w:t xml:space="preserve">= </w:t>
      </w:r>
      <w:r>
        <w:rPr>
          <w:color w:val="2AACB8"/>
        </w:rPr>
        <w:t>2.0</w:t>
      </w:r>
      <w:r>
        <w:rPr>
          <w:color w:val="BCBEC4"/>
        </w:rPr>
        <w:t>;</w:t>
      </w:r>
      <w:r>
        <w:rPr>
          <w:color w:val="BCBEC4"/>
        </w:rPr>
        <w:br/>
        <w:t xml:space="preserve">    </w:t>
      </w:r>
      <w:r>
        <w:rPr>
          <w:color w:val="CF8E6D"/>
        </w:rPr>
        <w:t xml:space="preserve">let </w:t>
      </w:r>
      <w:r>
        <w:rPr>
          <w:color w:val="A9B7C6"/>
        </w:rPr>
        <w:t xml:space="preserve">T </w:t>
      </w:r>
      <w:r>
        <w:rPr>
          <w:color w:val="BCBEC4"/>
        </w:rPr>
        <w:t xml:space="preserve">= </w:t>
      </w:r>
      <w:r>
        <w:rPr>
          <w:color w:val="A9B7C6"/>
        </w:rPr>
        <w:t xml:space="preserve">tMin </w:t>
      </w:r>
      <w:r>
        <w:rPr>
          <w:color w:val="BCBEC4"/>
        </w:rPr>
        <w:t>+ vParam * (</w:t>
      </w:r>
      <w:r>
        <w:rPr>
          <w:color w:val="A9B7C6"/>
        </w:rPr>
        <w:t xml:space="preserve">tMax </w:t>
      </w:r>
      <w:r>
        <w:rPr>
          <w:color w:val="BCBEC4"/>
        </w:rPr>
        <w:t xml:space="preserve">- </w:t>
      </w:r>
      <w:r>
        <w:rPr>
          <w:color w:val="A9B7C6"/>
        </w:rPr>
        <w:t>tMin</w:t>
      </w:r>
      <w:r>
        <w:rPr>
          <w:color w:val="BCBEC4"/>
        </w:rPr>
        <w:t>);</w:t>
      </w:r>
      <w:r>
        <w:rPr>
          <w:color w:val="BCBEC4"/>
        </w:rPr>
        <w:br/>
      </w:r>
      <w:r>
        <w:rPr>
          <w:color w:val="BCBEC4"/>
        </w:rPr>
        <w:br/>
        <w:t xml:space="preserve">    </w:t>
      </w:r>
      <w:r>
        <w:rPr>
          <w:color w:val="CF8E6D"/>
        </w:rPr>
        <w:t xml:space="preserve">let </w:t>
      </w:r>
      <w:r>
        <w:rPr>
          <w:color w:val="A9B7C6"/>
        </w:rPr>
        <w:t xml:space="preserve">a </w:t>
      </w:r>
      <w:r>
        <w:rPr>
          <w:color w:val="BCBEC4"/>
        </w:rPr>
        <w:t xml:space="preserve">= </w:t>
      </w:r>
      <w:r>
        <w:rPr>
          <w:color w:val="2AACB8"/>
        </w:rPr>
        <w:t>2.0</w:t>
      </w:r>
      <w:r>
        <w:rPr>
          <w:color w:val="BCBEC4"/>
        </w:rPr>
        <w:t>;</w:t>
      </w:r>
      <w:r>
        <w:rPr>
          <w:color w:val="BCBEC4"/>
        </w:rPr>
        <w:br/>
        <w:t xml:space="preserve">    </w:t>
      </w:r>
      <w:r>
        <w:rPr>
          <w:color w:val="CF8E6D"/>
        </w:rPr>
        <w:t xml:space="preserve">let </w:t>
      </w:r>
      <w:r>
        <w:rPr>
          <w:color w:val="A9B7C6"/>
        </w:rPr>
        <w:t xml:space="preserve">c </w:t>
      </w:r>
      <w:r>
        <w:rPr>
          <w:color w:val="BCBEC4"/>
        </w:rPr>
        <w:t xml:space="preserve">= </w:t>
      </w:r>
      <w:r>
        <w:rPr>
          <w:color w:val="2AACB8"/>
        </w:rPr>
        <w:t>1.5</w:t>
      </w:r>
      <w:r>
        <w:rPr>
          <w:color w:val="BCBEC4"/>
        </w:rPr>
        <w:t>;</w:t>
      </w:r>
      <w:r>
        <w:rPr>
          <w:color w:val="BCBEC4"/>
        </w:rPr>
        <w:br/>
        <w:t xml:space="preserve">    </w:t>
      </w:r>
      <w:r>
        <w:rPr>
          <w:color w:val="CF8E6D"/>
        </w:rPr>
        <w:t xml:space="preserve">let </w:t>
      </w:r>
      <w:r>
        <w:rPr>
          <w:color w:val="A9B7C6"/>
        </w:rPr>
        <w:t xml:space="preserve">theta </w:t>
      </w:r>
      <w:r>
        <w:rPr>
          <w:color w:val="BCBEC4"/>
        </w:rPr>
        <w:t xml:space="preserve">= </w:t>
      </w:r>
      <w:r>
        <w:rPr>
          <w:i/>
          <w:iCs/>
          <w:color w:val="C77DBA"/>
        </w:rPr>
        <w:t>Math</w:t>
      </w:r>
      <w:r>
        <w:rPr>
          <w:color w:val="BCBEC4"/>
        </w:rPr>
        <w:t>.</w:t>
      </w:r>
      <w:r>
        <w:rPr>
          <w:color w:val="C77DBB"/>
        </w:rPr>
        <w:t xml:space="preserve">PI </w:t>
      </w:r>
      <w:r>
        <w:rPr>
          <w:color w:val="BCBEC4"/>
        </w:rPr>
        <w:t xml:space="preserve">/ </w:t>
      </w:r>
      <w:r>
        <w:rPr>
          <w:color w:val="2AACB8"/>
        </w:rPr>
        <w:t>8</w:t>
      </w:r>
      <w:r>
        <w:rPr>
          <w:color w:val="BCBEC4"/>
        </w:rPr>
        <w:t>;</w:t>
      </w:r>
      <w:r>
        <w:rPr>
          <w:color w:val="BCBEC4"/>
        </w:rPr>
        <w:br/>
        <w:t xml:space="preserve">    </w:t>
      </w:r>
      <w:r>
        <w:rPr>
          <w:color w:val="CF8E6D"/>
        </w:rPr>
        <w:t xml:space="preserve">let </w:t>
      </w:r>
      <w:r>
        <w:rPr>
          <w:color w:val="A9B7C6"/>
        </w:rPr>
        <w:t xml:space="preserve">scaleVal </w:t>
      </w:r>
      <w:r>
        <w:rPr>
          <w:color w:val="BCBEC4"/>
        </w:rPr>
        <w:t xml:space="preserve">= </w:t>
      </w:r>
      <w:r>
        <w:rPr>
          <w:color w:val="2AACB8"/>
        </w:rPr>
        <w:t>0.2</w:t>
      </w:r>
      <w:r>
        <w:rPr>
          <w:color w:val="BCBEC4"/>
        </w:rPr>
        <w:t>;</w:t>
      </w:r>
      <w:r>
        <w:rPr>
          <w:color w:val="BCBEC4"/>
        </w:rPr>
        <w:br/>
      </w:r>
      <w:r>
        <w:rPr>
          <w:color w:val="BCBEC4"/>
        </w:rPr>
        <w:br/>
        <w:t xml:space="preserve">    </w:t>
      </w:r>
      <w:r>
        <w:rPr>
          <w:color w:val="CF8E6D"/>
        </w:rPr>
        <w:t xml:space="preserve">let </w:t>
      </w:r>
      <w:r>
        <w:rPr>
          <w:color w:val="A9B7C6"/>
        </w:rPr>
        <w:t xml:space="preserve">x </w:t>
      </w:r>
      <w:r>
        <w:rPr>
          <w:color w:val="BCBEC4"/>
        </w:rPr>
        <w:t xml:space="preserve">= </w:t>
      </w:r>
      <w:r>
        <w:rPr>
          <w:color w:val="A9B7C6"/>
        </w:rPr>
        <w:t xml:space="preserve">scaleVal </w:t>
      </w:r>
      <w:r>
        <w:rPr>
          <w:color w:val="BCBEC4"/>
        </w:rPr>
        <w:t>* (</w:t>
      </w:r>
      <w:r>
        <w:rPr>
          <w:color w:val="A9B7C6"/>
        </w:rPr>
        <w:t xml:space="preserve">a </w:t>
      </w:r>
      <w:r>
        <w:rPr>
          <w:color w:val="BCBEC4"/>
        </w:rPr>
        <w:t xml:space="preserve">+ </w:t>
      </w:r>
      <w:r>
        <w:rPr>
          <w:color w:val="A9B7C6"/>
        </w:rPr>
        <w:t>T</w:t>
      </w:r>
      <w:r>
        <w:rPr>
          <w:color w:val="BCBEC4"/>
        </w:rPr>
        <w:t>*</w:t>
      </w:r>
      <w:r>
        <w:rPr>
          <w:i/>
          <w:iCs/>
          <w:color w:val="C77DBA"/>
        </w:rPr>
        <w:t>Math</w:t>
      </w:r>
      <w:r>
        <w:rPr>
          <w:color w:val="BCBEC4"/>
        </w:rPr>
        <w:t>.</w:t>
      </w:r>
      <w:r>
        <w:rPr>
          <w:color w:val="56A8F5"/>
        </w:rPr>
        <w:t>cos</w:t>
      </w:r>
      <w:r>
        <w:rPr>
          <w:color w:val="BCBEC4"/>
        </w:rPr>
        <w:t>(</w:t>
      </w:r>
      <w:r>
        <w:rPr>
          <w:color w:val="A9B7C6"/>
        </w:rPr>
        <w:t>theta</w:t>
      </w:r>
      <w:r>
        <w:rPr>
          <w:color w:val="BCBEC4"/>
        </w:rPr>
        <w:t xml:space="preserve">) + </w:t>
      </w:r>
      <w:r>
        <w:rPr>
          <w:color w:val="A9B7C6"/>
        </w:rPr>
        <w:t>c</w:t>
      </w:r>
      <w:r>
        <w:rPr>
          <w:color w:val="BCBEC4"/>
        </w:rPr>
        <w:t>*</w:t>
      </w:r>
      <w:r>
        <w:rPr>
          <w:color w:val="A9B7C6"/>
        </w:rPr>
        <w:t>T</w:t>
      </w:r>
      <w:r>
        <w:rPr>
          <w:color w:val="BCBEC4"/>
        </w:rPr>
        <w:t>*</w:t>
      </w:r>
      <w:r>
        <w:rPr>
          <w:color w:val="A9B7C6"/>
        </w:rPr>
        <w:t>T</w:t>
      </w:r>
      <w:r>
        <w:rPr>
          <w:color w:val="BCBEC4"/>
        </w:rPr>
        <w:t>*</w:t>
      </w:r>
      <w:r>
        <w:rPr>
          <w:i/>
          <w:iCs/>
          <w:color w:val="C77DBA"/>
        </w:rPr>
        <w:t>Math</w:t>
      </w:r>
      <w:r>
        <w:rPr>
          <w:color w:val="BCBEC4"/>
        </w:rPr>
        <w:t>.</w:t>
      </w:r>
      <w:r>
        <w:rPr>
          <w:color w:val="56A8F5"/>
        </w:rPr>
        <w:t>sin</w:t>
      </w:r>
      <w:r>
        <w:rPr>
          <w:color w:val="BCBEC4"/>
        </w:rPr>
        <w:t>(</w:t>
      </w:r>
      <w:r>
        <w:rPr>
          <w:color w:val="A9B7C6"/>
        </w:rPr>
        <w:t>theta</w:t>
      </w:r>
      <w:r>
        <w:rPr>
          <w:color w:val="BCBEC4"/>
        </w:rPr>
        <w:t xml:space="preserve">)) * </w:t>
      </w:r>
      <w:r>
        <w:rPr>
          <w:i/>
          <w:iCs/>
          <w:color w:val="C77DBA"/>
        </w:rPr>
        <w:t>Math</w:t>
      </w:r>
      <w:r>
        <w:rPr>
          <w:color w:val="BCBEC4"/>
        </w:rPr>
        <w:t>.</w:t>
      </w:r>
      <w:r>
        <w:rPr>
          <w:color w:val="56A8F5"/>
        </w:rPr>
        <w:t>cos</w:t>
      </w:r>
      <w:r>
        <w:rPr>
          <w:color w:val="BCBEC4"/>
        </w:rPr>
        <w:t>(</w:t>
      </w:r>
      <w:r>
        <w:rPr>
          <w:color w:val="A9B7C6"/>
        </w:rPr>
        <w:t>U</w:t>
      </w:r>
      <w:r>
        <w:rPr>
          <w:color w:val="BCBEC4"/>
        </w:rPr>
        <w:t>);</w:t>
      </w:r>
      <w:r>
        <w:rPr>
          <w:color w:val="BCBEC4"/>
        </w:rPr>
        <w:br/>
        <w:t xml:space="preserve">    </w:t>
      </w:r>
      <w:r>
        <w:rPr>
          <w:color w:val="CF8E6D"/>
        </w:rPr>
        <w:t xml:space="preserve">let </w:t>
      </w:r>
      <w:r>
        <w:rPr>
          <w:color w:val="A9B7C6"/>
        </w:rPr>
        <w:t xml:space="preserve">y </w:t>
      </w:r>
      <w:r>
        <w:rPr>
          <w:color w:val="BCBEC4"/>
        </w:rPr>
        <w:t xml:space="preserve">= </w:t>
      </w:r>
      <w:r>
        <w:rPr>
          <w:color w:val="A9B7C6"/>
        </w:rPr>
        <w:t xml:space="preserve">scaleVal </w:t>
      </w:r>
      <w:r>
        <w:rPr>
          <w:color w:val="BCBEC4"/>
        </w:rPr>
        <w:t>* (</w:t>
      </w:r>
      <w:r>
        <w:rPr>
          <w:color w:val="A9B7C6"/>
        </w:rPr>
        <w:t xml:space="preserve">a </w:t>
      </w:r>
      <w:r>
        <w:rPr>
          <w:color w:val="BCBEC4"/>
        </w:rPr>
        <w:t xml:space="preserve">+ </w:t>
      </w:r>
      <w:r>
        <w:rPr>
          <w:color w:val="A9B7C6"/>
        </w:rPr>
        <w:t>T</w:t>
      </w:r>
      <w:r>
        <w:rPr>
          <w:color w:val="BCBEC4"/>
        </w:rPr>
        <w:t>*</w:t>
      </w:r>
      <w:r>
        <w:rPr>
          <w:i/>
          <w:iCs/>
          <w:color w:val="C77DBA"/>
        </w:rPr>
        <w:t>Math</w:t>
      </w:r>
      <w:r>
        <w:rPr>
          <w:color w:val="BCBEC4"/>
        </w:rPr>
        <w:t>.</w:t>
      </w:r>
      <w:r>
        <w:rPr>
          <w:color w:val="56A8F5"/>
        </w:rPr>
        <w:t>cos</w:t>
      </w:r>
      <w:r>
        <w:rPr>
          <w:color w:val="BCBEC4"/>
        </w:rPr>
        <w:t>(</w:t>
      </w:r>
      <w:r>
        <w:rPr>
          <w:color w:val="A9B7C6"/>
        </w:rPr>
        <w:t>theta</w:t>
      </w:r>
      <w:r>
        <w:rPr>
          <w:color w:val="BCBEC4"/>
        </w:rPr>
        <w:t xml:space="preserve">) + </w:t>
      </w:r>
      <w:r>
        <w:rPr>
          <w:color w:val="A9B7C6"/>
        </w:rPr>
        <w:t>c</w:t>
      </w:r>
      <w:r>
        <w:rPr>
          <w:color w:val="BCBEC4"/>
        </w:rPr>
        <w:t>*</w:t>
      </w:r>
      <w:r>
        <w:rPr>
          <w:color w:val="A9B7C6"/>
        </w:rPr>
        <w:t>T</w:t>
      </w:r>
      <w:r>
        <w:rPr>
          <w:color w:val="BCBEC4"/>
        </w:rPr>
        <w:t>*</w:t>
      </w:r>
      <w:r>
        <w:rPr>
          <w:color w:val="A9B7C6"/>
        </w:rPr>
        <w:t>T</w:t>
      </w:r>
      <w:r>
        <w:rPr>
          <w:color w:val="BCBEC4"/>
        </w:rPr>
        <w:t>*</w:t>
      </w:r>
      <w:r>
        <w:rPr>
          <w:i/>
          <w:iCs/>
          <w:color w:val="C77DBA"/>
        </w:rPr>
        <w:t>Math</w:t>
      </w:r>
      <w:r>
        <w:rPr>
          <w:color w:val="BCBEC4"/>
        </w:rPr>
        <w:t>.</w:t>
      </w:r>
      <w:r>
        <w:rPr>
          <w:color w:val="56A8F5"/>
        </w:rPr>
        <w:t>sin</w:t>
      </w:r>
      <w:r>
        <w:rPr>
          <w:color w:val="BCBEC4"/>
        </w:rPr>
        <w:t>(</w:t>
      </w:r>
      <w:r>
        <w:rPr>
          <w:color w:val="A9B7C6"/>
        </w:rPr>
        <w:t>theta</w:t>
      </w:r>
      <w:r>
        <w:rPr>
          <w:color w:val="BCBEC4"/>
        </w:rPr>
        <w:t xml:space="preserve">)) * </w:t>
      </w:r>
      <w:r>
        <w:rPr>
          <w:i/>
          <w:iCs/>
          <w:color w:val="C77DBA"/>
        </w:rPr>
        <w:t>Math</w:t>
      </w:r>
      <w:r>
        <w:rPr>
          <w:color w:val="BCBEC4"/>
        </w:rPr>
        <w:t>.</w:t>
      </w:r>
      <w:r>
        <w:rPr>
          <w:color w:val="56A8F5"/>
        </w:rPr>
        <w:t>sin</w:t>
      </w:r>
      <w:r>
        <w:rPr>
          <w:color w:val="BCBEC4"/>
        </w:rPr>
        <w:t>(</w:t>
      </w:r>
      <w:r>
        <w:rPr>
          <w:color w:val="A9B7C6"/>
        </w:rPr>
        <w:t>U</w:t>
      </w:r>
      <w:r>
        <w:rPr>
          <w:color w:val="BCBEC4"/>
        </w:rPr>
        <w:t>);</w:t>
      </w:r>
      <w:r>
        <w:rPr>
          <w:color w:val="BCBEC4"/>
        </w:rPr>
        <w:br/>
        <w:t xml:space="preserve">    </w:t>
      </w:r>
      <w:r>
        <w:rPr>
          <w:color w:val="CF8E6D"/>
        </w:rPr>
        <w:t xml:space="preserve">let </w:t>
      </w:r>
      <w:r>
        <w:rPr>
          <w:color w:val="A9B7C6"/>
        </w:rPr>
        <w:t xml:space="preserve">z </w:t>
      </w:r>
      <w:r>
        <w:rPr>
          <w:color w:val="BCBEC4"/>
        </w:rPr>
        <w:t xml:space="preserve">= </w:t>
      </w:r>
      <w:r>
        <w:rPr>
          <w:color w:val="A9B7C6"/>
        </w:rPr>
        <w:t xml:space="preserve">scaleVal </w:t>
      </w:r>
      <w:r>
        <w:rPr>
          <w:color w:val="BCBEC4"/>
        </w:rPr>
        <w:t>* (-</w:t>
      </w:r>
      <w:r>
        <w:rPr>
          <w:color w:val="A9B7C6"/>
        </w:rPr>
        <w:t>T</w:t>
      </w:r>
      <w:r>
        <w:rPr>
          <w:color w:val="BCBEC4"/>
        </w:rPr>
        <w:t>*</w:t>
      </w:r>
      <w:r>
        <w:rPr>
          <w:i/>
          <w:iCs/>
          <w:color w:val="C77DBA"/>
        </w:rPr>
        <w:t>Math</w:t>
      </w:r>
      <w:r>
        <w:rPr>
          <w:color w:val="BCBEC4"/>
        </w:rPr>
        <w:t>.</w:t>
      </w:r>
      <w:r>
        <w:rPr>
          <w:color w:val="56A8F5"/>
        </w:rPr>
        <w:t>sin</w:t>
      </w:r>
      <w:r>
        <w:rPr>
          <w:color w:val="BCBEC4"/>
        </w:rPr>
        <w:t>(</w:t>
      </w:r>
      <w:r>
        <w:rPr>
          <w:color w:val="A9B7C6"/>
        </w:rPr>
        <w:t>theta</w:t>
      </w:r>
      <w:r>
        <w:rPr>
          <w:color w:val="BCBEC4"/>
        </w:rPr>
        <w:t xml:space="preserve">) + </w:t>
      </w:r>
      <w:r>
        <w:rPr>
          <w:color w:val="A9B7C6"/>
        </w:rPr>
        <w:t>c</w:t>
      </w:r>
      <w:r>
        <w:rPr>
          <w:color w:val="BCBEC4"/>
        </w:rPr>
        <w:t>*</w:t>
      </w:r>
      <w:r>
        <w:rPr>
          <w:color w:val="A9B7C6"/>
        </w:rPr>
        <w:t>T</w:t>
      </w:r>
      <w:r>
        <w:rPr>
          <w:color w:val="BCBEC4"/>
        </w:rPr>
        <w:t>*</w:t>
      </w:r>
      <w:r>
        <w:rPr>
          <w:color w:val="A9B7C6"/>
        </w:rPr>
        <w:t>T</w:t>
      </w:r>
      <w:r>
        <w:rPr>
          <w:color w:val="BCBEC4"/>
        </w:rPr>
        <w:t>*</w:t>
      </w:r>
      <w:r>
        <w:rPr>
          <w:i/>
          <w:iCs/>
          <w:color w:val="C77DBA"/>
        </w:rPr>
        <w:t>Math</w:t>
      </w:r>
      <w:r>
        <w:rPr>
          <w:color w:val="BCBEC4"/>
        </w:rPr>
        <w:t>.</w:t>
      </w:r>
      <w:r>
        <w:rPr>
          <w:color w:val="56A8F5"/>
        </w:rPr>
        <w:t>cos</w:t>
      </w:r>
      <w:r>
        <w:rPr>
          <w:color w:val="BCBEC4"/>
        </w:rPr>
        <w:t>(</w:t>
      </w:r>
      <w:r>
        <w:rPr>
          <w:color w:val="A9B7C6"/>
        </w:rPr>
        <w:t>theta</w:t>
      </w:r>
      <w:r>
        <w:rPr>
          <w:color w:val="BCBEC4"/>
        </w:rPr>
        <w:t>));</w:t>
      </w:r>
      <w:r>
        <w:rPr>
          <w:color w:val="BCBEC4"/>
        </w:rPr>
        <w:br/>
        <w:t xml:space="preserve">    </w:t>
      </w:r>
      <w:r>
        <w:rPr>
          <w:color w:val="CF8E6D"/>
        </w:rPr>
        <w:t xml:space="preserve">return </w:t>
      </w:r>
      <w:r>
        <w:rPr>
          <w:color w:val="BCBEC4"/>
        </w:rPr>
        <w:t>[</w:t>
      </w:r>
      <w:r>
        <w:rPr>
          <w:color w:val="A9B7C6"/>
        </w:rPr>
        <w:t>x</w:t>
      </w:r>
      <w:r>
        <w:rPr>
          <w:color w:val="BCBEC4"/>
        </w:rPr>
        <w:t>,</w:t>
      </w:r>
      <w:r>
        <w:rPr>
          <w:color w:val="A9B7C6"/>
        </w:rPr>
        <w:t>y</w:t>
      </w:r>
      <w:r>
        <w:rPr>
          <w:color w:val="BCBEC4"/>
        </w:rPr>
        <w:t>,</w:t>
      </w:r>
      <w:r>
        <w:rPr>
          <w:color w:val="A9B7C6"/>
        </w:rPr>
        <w:t>z</w:t>
      </w:r>
      <w:r>
        <w:rPr>
          <w:color w:val="BCBEC4"/>
        </w:rPr>
        <w:t>];</w:t>
      </w:r>
      <w:r>
        <w:rPr>
          <w:color w:val="BCBEC4"/>
        </w:rPr>
        <w:br/>
        <w:t>}</w:t>
      </w:r>
    </w:p>
    <w:p w14:paraId="146D2500" w14:textId="77777777" w:rsidR="009F2C32" w:rsidRDefault="009F2C32" w:rsidP="00233A53">
      <w:pPr>
        <w:pStyle w:val="NormalWeb"/>
        <w:spacing w:before="0" w:beforeAutospacing="0" w:after="0" w:afterAutospacing="0" w:line="360" w:lineRule="auto"/>
        <w:jc w:val="both"/>
        <w:rPr>
          <w:sz w:val="28"/>
          <w:szCs w:val="28"/>
          <w:lang w:val="uk-UA"/>
        </w:rPr>
      </w:pPr>
    </w:p>
    <w:p w14:paraId="37F392E1" w14:textId="6AEACF88" w:rsidR="009F2C32" w:rsidRPr="009F2C32" w:rsidRDefault="009F2C32" w:rsidP="00335353">
      <w:pPr>
        <w:spacing w:after="0" w:line="360" w:lineRule="auto"/>
        <w:jc w:val="both"/>
        <w:rPr>
          <w:rFonts w:ascii="Times New Roman" w:eastAsia="Times New Roman" w:hAnsi="Times New Roman" w:cs="Times New Roman"/>
          <w:sz w:val="28"/>
          <w:szCs w:val="28"/>
          <w:lang w:val="en-UA" w:eastAsia="en-GB"/>
        </w:rPr>
      </w:pPr>
      <w:r w:rsidRPr="00233A53">
        <w:rPr>
          <w:rFonts w:ascii="Times New Roman" w:eastAsia="Times New Roman" w:hAnsi="Times New Roman" w:cs="Times New Roman"/>
          <w:sz w:val="28"/>
          <w:szCs w:val="28"/>
          <w:lang w:val="en-UA" w:eastAsia="en-GB"/>
        </w:rPr>
        <w:t>These lines pass the current texture scaling factor and pivot coordinates to the vertex shader. This dynamic updating allows the shader to adjust the texture mapping in real time based on user input.</w:t>
      </w:r>
    </w:p>
    <w:p w14:paraId="64C21A4D" w14:textId="77777777" w:rsidR="00233A53" w:rsidRDefault="00233A53" w:rsidP="00233A53">
      <w:pPr>
        <w:pStyle w:val="HTMLPreformatted"/>
        <w:shd w:val="clear" w:color="auto" w:fill="1E1F22"/>
        <w:rPr>
          <w:color w:val="BCBEC4"/>
        </w:rPr>
      </w:pPr>
      <w:r>
        <w:rPr>
          <w:color w:val="A9B7C6"/>
        </w:rPr>
        <w:t>gl</w:t>
      </w:r>
      <w:r>
        <w:rPr>
          <w:color w:val="BCBEC4"/>
        </w:rPr>
        <w:t>.</w:t>
      </w:r>
      <w:r>
        <w:rPr>
          <w:color w:val="56A8F5"/>
        </w:rPr>
        <w:t>uniform1f</w:t>
      </w:r>
      <w:r>
        <w:rPr>
          <w:color w:val="BCBEC4"/>
        </w:rPr>
        <w:t>(</w:t>
      </w:r>
      <w:r>
        <w:rPr>
          <w:color w:val="A9B7C6"/>
        </w:rPr>
        <w:t>shProgram</w:t>
      </w:r>
      <w:r>
        <w:rPr>
          <w:color w:val="BCBEC4"/>
        </w:rPr>
        <w:t>.</w:t>
      </w:r>
      <w:r>
        <w:rPr>
          <w:color w:val="C77DBB"/>
        </w:rPr>
        <w:t>iTexScale</w:t>
      </w:r>
      <w:r>
        <w:rPr>
          <w:color w:val="BCBEC4"/>
        </w:rPr>
        <w:t xml:space="preserve">, </w:t>
      </w:r>
      <w:r>
        <w:rPr>
          <w:color w:val="A9B7C6"/>
        </w:rPr>
        <w:t>texScale</w:t>
      </w:r>
      <w:r>
        <w:rPr>
          <w:color w:val="BCBEC4"/>
        </w:rPr>
        <w:t>);</w:t>
      </w:r>
      <w:r>
        <w:rPr>
          <w:color w:val="BCBEC4"/>
        </w:rPr>
        <w:br/>
      </w:r>
      <w:r>
        <w:rPr>
          <w:color w:val="A9B7C6"/>
        </w:rPr>
        <w:t>gl</w:t>
      </w:r>
      <w:r>
        <w:rPr>
          <w:color w:val="BCBEC4"/>
        </w:rPr>
        <w:t>.</w:t>
      </w:r>
      <w:r>
        <w:rPr>
          <w:color w:val="56A8F5"/>
        </w:rPr>
        <w:t>uniform2f</w:t>
      </w:r>
      <w:r>
        <w:rPr>
          <w:color w:val="BCBEC4"/>
        </w:rPr>
        <w:t>(</w:t>
      </w:r>
      <w:r>
        <w:rPr>
          <w:color w:val="A9B7C6"/>
        </w:rPr>
        <w:t>shProgram</w:t>
      </w:r>
      <w:r>
        <w:rPr>
          <w:color w:val="BCBEC4"/>
        </w:rPr>
        <w:t>.</w:t>
      </w:r>
      <w:r>
        <w:rPr>
          <w:color w:val="C77DBB"/>
        </w:rPr>
        <w:t>iTexPivot</w:t>
      </w:r>
      <w:r>
        <w:rPr>
          <w:color w:val="BCBEC4"/>
        </w:rPr>
        <w:t xml:space="preserve">, </w:t>
      </w:r>
      <w:r>
        <w:rPr>
          <w:color w:val="A9B7C6"/>
        </w:rPr>
        <w:t>pivotU</w:t>
      </w:r>
      <w:r>
        <w:rPr>
          <w:color w:val="BCBEC4"/>
        </w:rPr>
        <w:t xml:space="preserve">, </w:t>
      </w:r>
      <w:r>
        <w:rPr>
          <w:color w:val="A9B7C6"/>
        </w:rPr>
        <w:t>pivotV</w:t>
      </w:r>
      <w:r>
        <w:rPr>
          <w:color w:val="BCBEC4"/>
        </w:rPr>
        <w:t>);</w:t>
      </w:r>
    </w:p>
    <w:p w14:paraId="1D8BC131" w14:textId="77777777" w:rsidR="009F2C32" w:rsidRDefault="009F2C32" w:rsidP="009F2C32">
      <w:pPr>
        <w:spacing w:after="0" w:line="240" w:lineRule="auto"/>
        <w:rPr>
          <w:rFonts w:ascii="Times New Roman" w:eastAsia="Times New Roman" w:hAnsi="Times New Roman" w:cs="Times New Roman"/>
          <w:sz w:val="24"/>
          <w:szCs w:val="24"/>
          <w:lang w:val="en-UA" w:eastAsia="en-GB"/>
        </w:rPr>
      </w:pPr>
    </w:p>
    <w:p w14:paraId="02B903BF" w14:textId="26813186" w:rsidR="009F2C32" w:rsidRDefault="009F2C32" w:rsidP="00335353">
      <w:pPr>
        <w:spacing w:after="0" w:line="360" w:lineRule="auto"/>
        <w:jc w:val="both"/>
        <w:rPr>
          <w:rFonts w:ascii="Times New Roman" w:eastAsia="Times New Roman" w:hAnsi="Times New Roman" w:cs="Times New Roman"/>
          <w:sz w:val="28"/>
          <w:szCs w:val="28"/>
          <w:lang w:val="en-UA" w:eastAsia="en-GB"/>
        </w:rPr>
      </w:pPr>
      <w:r w:rsidRPr="00233A53">
        <w:rPr>
          <w:rFonts w:ascii="Times New Roman" w:eastAsia="Times New Roman" w:hAnsi="Times New Roman" w:cs="Times New Roman"/>
          <w:sz w:val="28"/>
          <w:szCs w:val="28"/>
          <w:lang w:val="en-UA" w:eastAsia="en-GB"/>
        </w:rPr>
        <w:t>This segment activates the pivot marker's shader program, sets the necessary transformation matrices, calculates the pivot's 3D position, and renders the pivot marker sphere at the calculated location, providing visual feedback to the user.</w:t>
      </w:r>
    </w:p>
    <w:p w14:paraId="4555B3F3" w14:textId="77777777" w:rsidR="00335353" w:rsidRPr="00335353" w:rsidRDefault="00335353" w:rsidP="00335353">
      <w:pPr>
        <w:spacing w:after="0" w:line="360" w:lineRule="auto"/>
        <w:jc w:val="both"/>
        <w:rPr>
          <w:rFonts w:ascii="Times New Roman" w:eastAsia="Times New Roman" w:hAnsi="Times New Roman" w:cs="Times New Roman"/>
          <w:sz w:val="28"/>
          <w:szCs w:val="28"/>
          <w:lang w:val="en-UA" w:eastAsia="en-GB"/>
        </w:rPr>
      </w:pPr>
    </w:p>
    <w:p w14:paraId="4A0D012A" w14:textId="77777777" w:rsidR="00233A53" w:rsidRDefault="00233A53" w:rsidP="00233A53">
      <w:pPr>
        <w:pStyle w:val="HTMLPreformatted"/>
        <w:shd w:val="clear" w:color="auto" w:fill="1E1F22"/>
        <w:rPr>
          <w:color w:val="BCBEC4"/>
        </w:rPr>
      </w:pPr>
      <w:r>
        <w:rPr>
          <w:color w:val="A9B7C6"/>
        </w:rPr>
        <w:t>pivotProgram</w:t>
      </w:r>
      <w:r>
        <w:rPr>
          <w:color w:val="BCBEC4"/>
        </w:rPr>
        <w:t>.</w:t>
      </w:r>
      <w:r>
        <w:rPr>
          <w:color w:val="56A8F5"/>
        </w:rPr>
        <w:t>Use</w:t>
      </w:r>
      <w:r>
        <w:rPr>
          <w:color w:val="BCBEC4"/>
        </w:rPr>
        <w:t>();</w:t>
      </w:r>
      <w:r>
        <w:rPr>
          <w:color w:val="BCBEC4"/>
        </w:rPr>
        <w:br/>
      </w:r>
      <w:r>
        <w:rPr>
          <w:color w:val="BCBEC4"/>
        </w:rPr>
        <w:br/>
      </w:r>
      <w:r>
        <w:rPr>
          <w:color w:val="A9B7C6"/>
        </w:rPr>
        <w:t>gl</w:t>
      </w:r>
      <w:r>
        <w:rPr>
          <w:color w:val="BCBEC4"/>
        </w:rPr>
        <w:t>.</w:t>
      </w:r>
      <w:r>
        <w:rPr>
          <w:color w:val="56A8F5"/>
        </w:rPr>
        <w:t>uniformMatrix4fv</w:t>
      </w:r>
      <w:r>
        <w:rPr>
          <w:color w:val="BCBEC4"/>
        </w:rPr>
        <w:t>(</w:t>
      </w:r>
      <w:r>
        <w:rPr>
          <w:color w:val="A9B7C6"/>
        </w:rPr>
        <w:t>pivotProgram</w:t>
      </w:r>
      <w:r>
        <w:rPr>
          <w:color w:val="BCBEC4"/>
        </w:rPr>
        <w:t>.</w:t>
      </w:r>
      <w:r>
        <w:rPr>
          <w:color w:val="C77DBB"/>
        </w:rPr>
        <w:t>iProjectionMatrix</w:t>
      </w:r>
      <w:r>
        <w:rPr>
          <w:color w:val="BCBEC4"/>
        </w:rPr>
        <w:t xml:space="preserve">, </w:t>
      </w:r>
      <w:r>
        <w:rPr>
          <w:color w:val="CF8E6D"/>
        </w:rPr>
        <w:t>false</w:t>
      </w:r>
      <w:r>
        <w:rPr>
          <w:color w:val="BCBEC4"/>
        </w:rPr>
        <w:t xml:space="preserve">, </w:t>
      </w:r>
      <w:r>
        <w:rPr>
          <w:color w:val="A9B7C6"/>
        </w:rPr>
        <w:t>projection</w:t>
      </w:r>
      <w:r>
        <w:rPr>
          <w:color w:val="BCBEC4"/>
        </w:rPr>
        <w:t>);</w:t>
      </w:r>
      <w:r>
        <w:rPr>
          <w:color w:val="BCBEC4"/>
        </w:rPr>
        <w:br/>
      </w:r>
      <w:r>
        <w:rPr>
          <w:color w:val="A9B7C6"/>
        </w:rPr>
        <w:t>gl</w:t>
      </w:r>
      <w:r>
        <w:rPr>
          <w:color w:val="BCBEC4"/>
        </w:rPr>
        <w:t>.</w:t>
      </w:r>
      <w:r>
        <w:rPr>
          <w:color w:val="56A8F5"/>
        </w:rPr>
        <w:t>uniformMatrix4fv</w:t>
      </w:r>
      <w:r>
        <w:rPr>
          <w:color w:val="BCBEC4"/>
        </w:rPr>
        <w:t>(</w:t>
      </w:r>
      <w:r>
        <w:rPr>
          <w:color w:val="A9B7C6"/>
        </w:rPr>
        <w:t>pivotProgram</w:t>
      </w:r>
      <w:r>
        <w:rPr>
          <w:color w:val="BCBEC4"/>
        </w:rPr>
        <w:t>.</w:t>
      </w:r>
      <w:r>
        <w:rPr>
          <w:color w:val="C77DBB"/>
        </w:rPr>
        <w:t>iViewMatrix</w:t>
      </w:r>
      <w:r>
        <w:rPr>
          <w:color w:val="BCBEC4"/>
        </w:rPr>
        <w:t xml:space="preserve">, </w:t>
      </w:r>
      <w:r>
        <w:rPr>
          <w:color w:val="CF8E6D"/>
        </w:rPr>
        <w:t>false</w:t>
      </w:r>
      <w:r>
        <w:rPr>
          <w:color w:val="BCBEC4"/>
        </w:rPr>
        <w:t xml:space="preserve">, </w:t>
      </w:r>
      <w:r>
        <w:rPr>
          <w:color w:val="A9B7C6"/>
        </w:rPr>
        <w:t>viewMatrix</w:t>
      </w:r>
      <w:r>
        <w:rPr>
          <w:color w:val="BCBEC4"/>
        </w:rPr>
        <w:t>);</w:t>
      </w:r>
      <w:r>
        <w:rPr>
          <w:color w:val="BCBEC4"/>
        </w:rPr>
        <w:br/>
      </w:r>
      <w:r>
        <w:rPr>
          <w:color w:val="BCBEC4"/>
        </w:rPr>
        <w:br/>
      </w:r>
      <w:r>
        <w:rPr>
          <w:color w:val="CF8E6D"/>
        </w:rPr>
        <w:t xml:space="preserve">let </w:t>
      </w:r>
      <w:r>
        <w:rPr>
          <w:color w:val="A9B7C6"/>
        </w:rPr>
        <w:t xml:space="preserve">pivotXYZ </w:t>
      </w:r>
      <w:r>
        <w:rPr>
          <w:color w:val="BCBEC4"/>
        </w:rPr>
        <w:t xml:space="preserve">= </w:t>
      </w:r>
      <w:r>
        <w:rPr>
          <w:color w:val="56A8F5"/>
        </w:rPr>
        <w:t>getSurfacePoint</w:t>
      </w:r>
      <w:r>
        <w:rPr>
          <w:color w:val="BCBEC4"/>
        </w:rPr>
        <w:t>(</w:t>
      </w:r>
      <w:r>
        <w:rPr>
          <w:color w:val="A9B7C6"/>
        </w:rPr>
        <w:t>pivotU</w:t>
      </w:r>
      <w:r>
        <w:rPr>
          <w:color w:val="BCBEC4"/>
        </w:rPr>
        <w:t xml:space="preserve">, </w:t>
      </w:r>
      <w:r>
        <w:rPr>
          <w:color w:val="A9B7C6"/>
        </w:rPr>
        <w:t>pivotV</w:t>
      </w:r>
      <w:r>
        <w:rPr>
          <w:color w:val="BCBEC4"/>
        </w:rPr>
        <w:t>);</w:t>
      </w:r>
      <w:r>
        <w:rPr>
          <w:color w:val="BCBEC4"/>
        </w:rPr>
        <w:br/>
      </w:r>
      <w:r>
        <w:rPr>
          <w:color w:val="CF8E6D"/>
        </w:rPr>
        <w:t xml:space="preserve">let </w:t>
      </w:r>
      <w:r>
        <w:rPr>
          <w:color w:val="A9B7C6"/>
        </w:rPr>
        <w:t xml:space="preserve">pivotMatrix </w:t>
      </w:r>
      <w:r>
        <w:rPr>
          <w:color w:val="BCBEC4"/>
        </w:rPr>
        <w:t>= m4.</w:t>
      </w:r>
      <w:r>
        <w:rPr>
          <w:color w:val="56A8F5"/>
        </w:rPr>
        <w:t>translation</w:t>
      </w:r>
      <w:r>
        <w:rPr>
          <w:color w:val="BCBEC4"/>
        </w:rPr>
        <w:t>(</w:t>
      </w:r>
      <w:r>
        <w:rPr>
          <w:color w:val="A9B7C6"/>
        </w:rPr>
        <w:t>pivotXYZ</w:t>
      </w:r>
      <w:r>
        <w:rPr>
          <w:color w:val="BCBEC4"/>
        </w:rPr>
        <w:t>[</w:t>
      </w:r>
      <w:r>
        <w:rPr>
          <w:color w:val="2AACB8"/>
        </w:rPr>
        <w:t>0</w:t>
      </w:r>
      <w:r>
        <w:rPr>
          <w:color w:val="BCBEC4"/>
        </w:rPr>
        <w:t xml:space="preserve">], </w:t>
      </w:r>
      <w:r>
        <w:rPr>
          <w:color w:val="A9B7C6"/>
        </w:rPr>
        <w:t>pivotXYZ</w:t>
      </w:r>
      <w:r>
        <w:rPr>
          <w:color w:val="BCBEC4"/>
        </w:rPr>
        <w:t>[</w:t>
      </w:r>
      <w:r>
        <w:rPr>
          <w:color w:val="2AACB8"/>
        </w:rPr>
        <w:t>1</w:t>
      </w:r>
      <w:r>
        <w:rPr>
          <w:color w:val="BCBEC4"/>
        </w:rPr>
        <w:t xml:space="preserve">], </w:t>
      </w:r>
      <w:r>
        <w:rPr>
          <w:color w:val="A9B7C6"/>
        </w:rPr>
        <w:t>pivotXYZ</w:t>
      </w:r>
      <w:r>
        <w:rPr>
          <w:color w:val="BCBEC4"/>
        </w:rPr>
        <w:t>[</w:t>
      </w:r>
      <w:r>
        <w:rPr>
          <w:color w:val="2AACB8"/>
        </w:rPr>
        <w:t>2</w:t>
      </w:r>
      <w:r>
        <w:rPr>
          <w:color w:val="BCBEC4"/>
        </w:rPr>
        <w:t>]);</w:t>
      </w:r>
      <w:r>
        <w:rPr>
          <w:color w:val="BCBEC4"/>
        </w:rPr>
        <w:br/>
      </w:r>
      <w:r>
        <w:rPr>
          <w:color w:val="A9B7C6"/>
        </w:rPr>
        <w:t>gl</w:t>
      </w:r>
      <w:r>
        <w:rPr>
          <w:color w:val="BCBEC4"/>
        </w:rPr>
        <w:t>.</w:t>
      </w:r>
      <w:r>
        <w:rPr>
          <w:color w:val="56A8F5"/>
        </w:rPr>
        <w:t>uniformMatrix4fv</w:t>
      </w:r>
      <w:r>
        <w:rPr>
          <w:color w:val="BCBEC4"/>
        </w:rPr>
        <w:t>(</w:t>
      </w:r>
      <w:r>
        <w:rPr>
          <w:color w:val="A9B7C6"/>
        </w:rPr>
        <w:t>pivotProgram</w:t>
      </w:r>
      <w:r>
        <w:rPr>
          <w:color w:val="BCBEC4"/>
        </w:rPr>
        <w:t>.</w:t>
      </w:r>
      <w:r>
        <w:rPr>
          <w:color w:val="C77DBB"/>
        </w:rPr>
        <w:t>iModelMatrix</w:t>
      </w:r>
      <w:r>
        <w:rPr>
          <w:color w:val="BCBEC4"/>
        </w:rPr>
        <w:t xml:space="preserve">, </w:t>
      </w:r>
      <w:r>
        <w:rPr>
          <w:color w:val="CF8E6D"/>
        </w:rPr>
        <w:t>false</w:t>
      </w:r>
      <w:r>
        <w:rPr>
          <w:color w:val="BCBEC4"/>
        </w:rPr>
        <w:t xml:space="preserve">, </w:t>
      </w:r>
      <w:r>
        <w:rPr>
          <w:color w:val="A9B7C6"/>
        </w:rPr>
        <w:t>pivotMatrix</w:t>
      </w:r>
      <w:r>
        <w:rPr>
          <w:color w:val="BCBEC4"/>
        </w:rPr>
        <w:t>);</w:t>
      </w:r>
      <w:r>
        <w:rPr>
          <w:color w:val="BCBEC4"/>
        </w:rPr>
        <w:br/>
      </w:r>
      <w:r>
        <w:rPr>
          <w:color w:val="BCBEC4"/>
        </w:rPr>
        <w:br/>
      </w:r>
      <w:r>
        <w:rPr>
          <w:color w:val="A9B7C6"/>
        </w:rPr>
        <w:t>pivotSphere</w:t>
      </w:r>
      <w:r>
        <w:rPr>
          <w:color w:val="BCBEC4"/>
        </w:rPr>
        <w:t>.</w:t>
      </w:r>
      <w:r>
        <w:rPr>
          <w:color w:val="56A8F5"/>
        </w:rPr>
        <w:t>Draw</w:t>
      </w:r>
      <w:r>
        <w:rPr>
          <w:color w:val="BCBEC4"/>
        </w:rPr>
        <w:t>();</w:t>
      </w:r>
    </w:p>
    <w:p w14:paraId="0F6CD3DC" w14:textId="52B8D69C" w:rsidR="00233A53" w:rsidRDefault="00233A53" w:rsidP="00233A53">
      <w:pPr>
        <w:pStyle w:val="NormalWeb"/>
        <w:spacing w:before="0" w:beforeAutospacing="0" w:after="0" w:afterAutospacing="0" w:line="360" w:lineRule="auto"/>
        <w:jc w:val="both"/>
        <w:rPr>
          <w:sz w:val="28"/>
          <w:szCs w:val="28"/>
          <w:lang w:val="uk-UA"/>
        </w:rPr>
      </w:pPr>
    </w:p>
    <w:p w14:paraId="155AF7FE" w14:textId="77777777" w:rsidR="009F2C32" w:rsidRPr="00233A53" w:rsidRDefault="009F2C32" w:rsidP="009F2C32">
      <w:pPr>
        <w:spacing w:after="0" w:line="360" w:lineRule="auto"/>
        <w:jc w:val="both"/>
        <w:rPr>
          <w:rFonts w:ascii="Times New Roman" w:eastAsia="Times New Roman" w:hAnsi="Times New Roman" w:cs="Times New Roman" w:hint="cs"/>
          <w:sz w:val="28"/>
          <w:szCs w:val="28"/>
          <w:lang w:val="en-UA" w:eastAsia="en-GB"/>
        </w:rPr>
      </w:pPr>
      <w:r w:rsidRPr="00233A53">
        <w:rPr>
          <w:rFonts w:ascii="Times New Roman" w:eastAsia="Times New Roman" w:hAnsi="Times New Roman" w:cs="Times New Roman" w:hint="cs"/>
          <w:sz w:val="28"/>
          <w:szCs w:val="28"/>
          <w:lang w:val="en-UA" w:eastAsia="en-GB"/>
        </w:rPr>
        <w:lastRenderedPageBreak/>
        <w:t>The initPivotProgram function sets up the shader program dedicated to rendering the pivot marker. It compiles the pivot vertex and fragment shaders, retrieves attribute and uniform locations, and initializes a small sphere to visually represent the pivot point on the surface.</w:t>
      </w:r>
    </w:p>
    <w:p w14:paraId="180DF8BD" w14:textId="6B0C2ADF" w:rsidR="00233A53" w:rsidRPr="009F2C32" w:rsidRDefault="00233A53" w:rsidP="009F2C32">
      <w:pPr>
        <w:pStyle w:val="NormalWeb"/>
        <w:spacing w:before="0" w:beforeAutospacing="0" w:after="0" w:afterAutospacing="0" w:line="360" w:lineRule="auto"/>
        <w:jc w:val="both"/>
        <w:rPr>
          <w:rFonts w:hint="cs"/>
          <w:sz w:val="28"/>
          <w:szCs w:val="28"/>
          <w:lang w:val="uk-UA"/>
        </w:rPr>
      </w:pPr>
    </w:p>
    <w:p w14:paraId="4CD5A067" w14:textId="3E589AA2" w:rsidR="00233A53" w:rsidRPr="009F2C32" w:rsidRDefault="00233A53" w:rsidP="009F2C32">
      <w:pPr>
        <w:pStyle w:val="HTMLPreformatted"/>
        <w:shd w:val="clear" w:color="auto" w:fill="1E1F22"/>
        <w:rPr>
          <w:color w:val="BCBEC4"/>
        </w:rPr>
      </w:pPr>
      <w:r>
        <w:rPr>
          <w:color w:val="CF8E6D"/>
        </w:rPr>
        <w:t xml:space="preserve">function </w:t>
      </w:r>
      <w:r>
        <w:rPr>
          <w:color w:val="56A8F5"/>
        </w:rPr>
        <w:t>initPivotProgram</w:t>
      </w:r>
      <w:r>
        <w:rPr>
          <w:color w:val="BCBEC4"/>
        </w:rPr>
        <w:t>() {</w:t>
      </w:r>
      <w:r>
        <w:rPr>
          <w:color w:val="BCBEC4"/>
        </w:rPr>
        <w:br/>
        <w:t xml:space="preserve">    </w:t>
      </w:r>
      <w:r>
        <w:rPr>
          <w:color w:val="CF8E6D"/>
        </w:rPr>
        <w:t xml:space="preserve">let </w:t>
      </w:r>
      <w:r>
        <w:rPr>
          <w:color w:val="A9B7C6"/>
        </w:rPr>
        <w:t xml:space="preserve">prog </w:t>
      </w:r>
      <w:r>
        <w:rPr>
          <w:color w:val="BCBEC4"/>
        </w:rPr>
        <w:t xml:space="preserve">= </w:t>
      </w:r>
      <w:r>
        <w:rPr>
          <w:color w:val="56A8F5"/>
        </w:rPr>
        <w:t>createProgram</w:t>
      </w:r>
      <w:r>
        <w:rPr>
          <w:color w:val="BCBEC4"/>
        </w:rPr>
        <w:t>(</w:t>
      </w:r>
      <w:r>
        <w:rPr>
          <w:color w:val="A9B7C6"/>
        </w:rPr>
        <w:t>gl</w:t>
      </w:r>
      <w:r>
        <w:rPr>
          <w:color w:val="BCBEC4"/>
        </w:rPr>
        <w:t>, pivotVertexShaderSource, pivotFragmentShaderSource);</w:t>
      </w:r>
      <w:r>
        <w:rPr>
          <w:color w:val="BCBEC4"/>
        </w:rPr>
        <w:br/>
        <w:t xml:space="preserve">    </w:t>
      </w:r>
      <w:r>
        <w:rPr>
          <w:color w:val="A9B7C6"/>
        </w:rPr>
        <w:t xml:space="preserve">pivotProgram </w:t>
      </w:r>
      <w:r>
        <w:rPr>
          <w:color w:val="BCBEC4"/>
        </w:rPr>
        <w:t xml:space="preserve">= </w:t>
      </w:r>
      <w:r>
        <w:rPr>
          <w:color w:val="CF8E6D"/>
        </w:rPr>
        <w:t xml:space="preserve">new </w:t>
      </w:r>
      <w:r>
        <w:rPr>
          <w:color w:val="BCBEC4"/>
        </w:rPr>
        <w:t>ShaderProgram(</w:t>
      </w:r>
      <w:r>
        <w:rPr>
          <w:color w:val="6AAB73"/>
        </w:rPr>
        <w:t>'Pivot'</w:t>
      </w:r>
      <w:r>
        <w:rPr>
          <w:color w:val="BCBEC4"/>
        </w:rPr>
        <w:t xml:space="preserve">, </w:t>
      </w:r>
      <w:r>
        <w:rPr>
          <w:color w:val="A9B7C6"/>
        </w:rPr>
        <w:t>prog</w:t>
      </w:r>
      <w:r>
        <w:rPr>
          <w:color w:val="BCBEC4"/>
        </w:rPr>
        <w:t>);</w:t>
      </w:r>
      <w:r>
        <w:rPr>
          <w:color w:val="BCBEC4"/>
        </w:rPr>
        <w:br/>
        <w:t xml:space="preserve">    </w:t>
      </w:r>
      <w:r>
        <w:rPr>
          <w:color w:val="A9B7C6"/>
        </w:rPr>
        <w:t>pivotProgram</w:t>
      </w:r>
      <w:r>
        <w:rPr>
          <w:color w:val="BCBEC4"/>
        </w:rPr>
        <w:t>.</w:t>
      </w:r>
      <w:r>
        <w:rPr>
          <w:color w:val="56A8F5"/>
        </w:rPr>
        <w:t>Use</w:t>
      </w:r>
      <w:r>
        <w:rPr>
          <w:color w:val="BCBEC4"/>
        </w:rPr>
        <w:t>();</w:t>
      </w:r>
      <w:r>
        <w:rPr>
          <w:color w:val="BCBEC4"/>
        </w:rPr>
        <w:br/>
      </w:r>
      <w:r>
        <w:rPr>
          <w:color w:val="BCBEC4"/>
        </w:rPr>
        <w:br/>
        <w:t xml:space="preserve">    </w:t>
      </w:r>
      <w:r>
        <w:rPr>
          <w:color w:val="A9B7C6"/>
        </w:rPr>
        <w:t>pivotProgram</w:t>
      </w:r>
      <w:r>
        <w:rPr>
          <w:color w:val="BCBEC4"/>
        </w:rPr>
        <w:t>.</w:t>
      </w:r>
      <w:r>
        <w:rPr>
          <w:color w:val="C77DBB"/>
        </w:rPr>
        <w:t xml:space="preserve">iAttribVertex </w:t>
      </w:r>
      <w:r>
        <w:rPr>
          <w:color w:val="BCBEC4"/>
        </w:rPr>
        <w:t xml:space="preserve">= </w:t>
      </w:r>
      <w:r>
        <w:rPr>
          <w:color w:val="A9B7C6"/>
        </w:rPr>
        <w:t>gl</w:t>
      </w:r>
      <w:r>
        <w:rPr>
          <w:color w:val="BCBEC4"/>
        </w:rPr>
        <w:t>.</w:t>
      </w:r>
      <w:r>
        <w:rPr>
          <w:color w:val="56A8F5"/>
        </w:rPr>
        <w:t>getAttribLocation</w:t>
      </w:r>
      <w:r>
        <w:rPr>
          <w:color w:val="BCBEC4"/>
        </w:rPr>
        <w:t>(</w:t>
      </w:r>
      <w:r>
        <w:rPr>
          <w:color w:val="A9B7C6"/>
        </w:rPr>
        <w:t>prog</w:t>
      </w:r>
      <w:r>
        <w:rPr>
          <w:color w:val="BCBEC4"/>
        </w:rPr>
        <w:t xml:space="preserve">, </w:t>
      </w:r>
      <w:r>
        <w:rPr>
          <w:color w:val="6AAB73"/>
        </w:rPr>
        <w:t>"aVertexPosition"</w:t>
      </w:r>
      <w:r>
        <w:rPr>
          <w:color w:val="BCBEC4"/>
        </w:rPr>
        <w:t>);</w:t>
      </w:r>
      <w:r>
        <w:rPr>
          <w:color w:val="BCBEC4"/>
        </w:rPr>
        <w:br/>
      </w:r>
      <w:r>
        <w:rPr>
          <w:color w:val="BCBEC4"/>
        </w:rPr>
        <w:br/>
        <w:t xml:space="preserve">    </w:t>
      </w:r>
      <w:r>
        <w:rPr>
          <w:color w:val="A9B7C6"/>
        </w:rPr>
        <w:t>pivotProgram</w:t>
      </w:r>
      <w:r>
        <w:rPr>
          <w:color w:val="BCBEC4"/>
        </w:rPr>
        <w:t>.</w:t>
      </w:r>
      <w:r>
        <w:rPr>
          <w:color w:val="C77DBB"/>
        </w:rPr>
        <w:t xml:space="preserve">iModelMatrix </w:t>
      </w:r>
      <w:r>
        <w:rPr>
          <w:color w:val="BCBEC4"/>
        </w:rPr>
        <w:t xml:space="preserve">= </w:t>
      </w:r>
      <w:r>
        <w:rPr>
          <w:color w:val="A9B7C6"/>
        </w:rPr>
        <w:t>gl</w:t>
      </w:r>
      <w:r>
        <w:rPr>
          <w:color w:val="BCBEC4"/>
        </w:rPr>
        <w:t>.</w:t>
      </w:r>
      <w:r>
        <w:rPr>
          <w:color w:val="56A8F5"/>
        </w:rPr>
        <w:t>getUniformLocation</w:t>
      </w:r>
      <w:r>
        <w:rPr>
          <w:color w:val="BCBEC4"/>
        </w:rPr>
        <w:t>(</w:t>
      </w:r>
      <w:r>
        <w:rPr>
          <w:color w:val="A9B7C6"/>
        </w:rPr>
        <w:t>prog</w:t>
      </w:r>
      <w:r>
        <w:rPr>
          <w:color w:val="BCBEC4"/>
        </w:rPr>
        <w:t xml:space="preserve">, </w:t>
      </w:r>
      <w:r>
        <w:rPr>
          <w:color w:val="6AAB73"/>
        </w:rPr>
        <w:t>"uModelMatrix"</w:t>
      </w:r>
      <w:r>
        <w:rPr>
          <w:color w:val="BCBEC4"/>
        </w:rPr>
        <w:t>);</w:t>
      </w:r>
      <w:r>
        <w:rPr>
          <w:color w:val="BCBEC4"/>
        </w:rPr>
        <w:br/>
        <w:t xml:space="preserve">    </w:t>
      </w:r>
      <w:r>
        <w:rPr>
          <w:color w:val="A9B7C6"/>
        </w:rPr>
        <w:t>pivotProgram</w:t>
      </w:r>
      <w:r>
        <w:rPr>
          <w:color w:val="BCBEC4"/>
        </w:rPr>
        <w:t>.</w:t>
      </w:r>
      <w:r>
        <w:rPr>
          <w:color w:val="C77DBB"/>
        </w:rPr>
        <w:t xml:space="preserve">iViewMatrix </w:t>
      </w:r>
      <w:r>
        <w:rPr>
          <w:color w:val="BCBEC4"/>
        </w:rPr>
        <w:t xml:space="preserve">= </w:t>
      </w:r>
      <w:r>
        <w:rPr>
          <w:color w:val="A9B7C6"/>
        </w:rPr>
        <w:t>gl</w:t>
      </w:r>
      <w:r>
        <w:rPr>
          <w:color w:val="BCBEC4"/>
        </w:rPr>
        <w:t>.</w:t>
      </w:r>
      <w:r>
        <w:rPr>
          <w:color w:val="56A8F5"/>
        </w:rPr>
        <w:t>getUniformLocation</w:t>
      </w:r>
      <w:r>
        <w:rPr>
          <w:color w:val="BCBEC4"/>
        </w:rPr>
        <w:t>(</w:t>
      </w:r>
      <w:r>
        <w:rPr>
          <w:color w:val="A9B7C6"/>
        </w:rPr>
        <w:t>prog</w:t>
      </w:r>
      <w:r>
        <w:rPr>
          <w:color w:val="BCBEC4"/>
        </w:rPr>
        <w:t xml:space="preserve">, </w:t>
      </w:r>
      <w:r>
        <w:rPr>
          <w:color w:val="6AAB73"/>
        </w:rPr>
        <w:t>"uViewMatrix"</w:t>
      </w:r>
      <w:r>
        <w:rPr>
          <w:color w:val="BCBEC4"/>
        </w:rPr>
        <w:t>);</w:t>
      </w:r>
      <w:r>
        <w:rPr>
          <w:color w:val="BCBEC4"/>
        </w:rPr>
        <w:br/>
        <w:t xml:space="preserve">    </w:t>
      </w:r>
      <w:r>
        <w:rPr>
          <w:color w:val="A9B7C6"/>
        </w:rPr>
        <w:t>pivotProgram</w:t>
      </w:r>
      <w:r>
        <w:rPr>
          <w:color w:val="BCBEC4"/>
        </w:rPr>
        <w:t>.</w:t>
      </w:r>
      <w:r>
        <w:rPr>
          <w:color w:val="C77DBB"/>
        </w:rPr>
        <w:t xml:space="preserve">iProjectionMatrix </w:t>
      </w:r>
      <w:r>
        <w:rPr>
          <w:color w:val="BCBEC4"/>
        </w:rPr>
        <w:t xml:space="preserve">= </w:t>
      </w:r>
      <w:r>
        <w:rPr>
          <w:color w:val="A9B7C6"/>
        </w:rPr>
        <w:t>gl</w:t>
      </w:r>
      <w:r>
        <w:rPr>
          <w:color w:val="BCBEC4"/>
        </w:rPr>
        <w:t>.</w:t>
      </w:r>
      <w:r>
        <w:rPr>
          <w:color w:val="56A8F5"/>
        </w:rPr>
        <w:t>getUniformLocation</w:t>
      </w:r>
      <w:r>
        <w:rPr>
          <w:color w:val="BCBEC4"/>
        </w:rPr>
        <w:t>(</w:t>
      </w:r>
      <w:r>
        <w:rPr>
          <w:color w:val="A9B7C6"/>
        </w:rPr>
        <w:t>prog</w:t>
      </w:r>
      <w:r>
        <w:rPr>
          <w:color w:val="BCBEC4"/>
        </w:rPr>
        <w:t xml:space="preserve">, </w:t>
      </w:r>
      <w:r>
        <w:rPr>
          <w:color w:val="6AAB73"/>
        </w:rPr>
        <w:t>"uProjectionMatrix"</w:t>
      </w:r>
      <w:r>
        <w:rPr>
          <w:color w:val="BCBEC4"/>
        </w:rPr>
        <w:t>);</w:t>
      </w:r>
      <w:r>
        <w:rPr>
          <w:color w:val="BCBEC4"/>
        </w:rPr>
        <w:br/>
      </w:r>
      <w:r>
        <w:rPr>
          <w:color w:val="BCBEC4"/>
        </w:rPr>
        <w:br/>
        <w:t xml:space="preserve">    </w:t>
      </w:r>
      <w:r>
        <w:rPr>
          <w:color w:val="A9B7C6"/>
        </w:rPr>
        <w:t xml:space="preserve">pivotSphere </w:t>
      </w:r>
      <w:r>
        <w:rPr>
          <w:color w:val="BCBEC4"/>
        </w:rPr>
        <w:t xml:space="preserve">= </w:t>
      </w:r>
      <w:r>
        <w:rPr>
          <w:color w:val="CF8E6D"/>
        </w:rPr>
        <w:t xml:space="preserve">new </w:t>
      </w:r>
      <w:r>
        <w:rPr>
          <w:color w:val="BCBEC4"/>
        </w:rPr>
        <w:t>LightModel(</w:t>
      </w:r>
      <w:r>
        <w:rPr>
          <w:color w:val="A9B7C6"/>
        </w:rPr>
        <w:t>gl</w:t>
      </w:r>
      <w:r>
        <w:rPr>
          <w:color w:val="BCBEC4"/>
        </w:rPr>
        <w:t xml:space="preserve">, </w:t>
      </w:r>
      <w:r>
        <w:rPr>
          <w:color w:val="A9B7C6"/>
        </w:rPr>
        <w:t>pivotProgram</w:t>
      </w:r>
      <w:r>
        <w:rPr>
          <w:color w:val="BCBEC4"/>
        </w:rPr>
        <w:t>);</w:t>
      </w:r>
      <w:r>
        <w:rPr>
          <w:color w:val="BCBEC4"/>
        </w:rPr>
        <w:br/>
        <w:t xml:space="preserve">    </w:t>
      </w:r>
      <w:r>
        <w:rPr>
          <w:color w:val="A9B7C6"/>
        </w:rPr>
        <w:t>pivotSphere</w:t>
      </w:r>
      <w:r>
        <w:rPr>
          <w:color w:val="BCBEC4"/>
        </w:rPr>
        <w:t>.</w:t>
      </w:r>
      <w:r>
        <w:rPr>
          <w:color w:val="56A8F5"/>
        </w:rPr>
        <w:t>CreateSphereData</w:t>
      </w:r>
      <w:r>
        <w:rPr>
          <w:color w:val="BCBEC4"/>
        </w:rPr>
        <w:t>(</w:t>
      </w:r>
      <w:r>
        <w:rPr>
          <w:color w:val="2AACB8"/>
        </w:rPr>
        <w:t>0.1</w:t>
      </w:r>
      <w:r>
        <w:rPr>
          <w:color w:val="BCBEC4"/>
        </w:rPr>
        <w:t xml:space="preserve">, </w:t>
      </w:r>
      <w:r>
        <w:rPr>
          <w:color w:val="2AACB8"/>
        </w:rPr>
        <w:t>16</w:t>
      </w:r>
      <w:r>
        <w:rPr>
          <w:color w:val="BCBEC4"/>
        </w:rPr>
        <w:t xml:space="preserve">, </w:t>
      </w:r>
      <w:r>
        <w:rPr>
          <w:color w:val="2AACB8"/>
        </w:rPr>
        <w:t>16</w:t>
      </w:r>
      <w:r>
        <w:rPr>
          <w:color w:val="BCBEC4"/>
        </w:rPr>
        <w:t>);</w:t>
      </w:r>
      <w:r>
        <w:rPr>
          <w:color w:val="BCBEC4"/>
        </w:rPr>
        <w:br/>
        <w:t>}</w:t>
      </w:r>
    </w:p>
    <w:p w14:paraId="727798A2" w14:textId="77777777" w:rsidR="00DC476F" w:rsidRDefault="00DC476F" w:rsidP="009F2C32">
      <w:pPr>
        <w:spacing w:after="0" w:line="360" w:lineRule="auto"/>
        <w:jc w:val="both"/>
        <w:rPr>
          <w:rFonts w:ascii="Times New Roman" w:eastAsia="Times New Roman" w:hAnsi="Times New Roman" w:cs="Times New Roman"/>
          <w:sz w:val="28"/>
          <w:szCs w:val="28"/>
          <w:lang w:val="en-UA" w:eastAsia="en-GB"/>
        </w:rPr>
      </w:pPr>
    </w:p>
    <w:p w14:paraId="2E0E1759" w14:textId="2C7DD596" w:rsidR="00233A53" w:rsidRPr="009F2C32" w:rsidRDefault="009F2C32" w:rsidP="009F2C32">
      <w:pPr>
        <w:spacing w:after="0" w:line="360" w:lineRule="auto"/>
        <w:jc w:val="both"/>
        <w:rPr>
          <w:rFonts w:ascii="Times New Roman" w:eastAsia="Times New Roman" w:hAnsi="Times New Roman" w:cs="Times New Roman"/>
          <w:sz w:val="28"/>
          <w:szCs w:val="28"/>
          <w:lang w:val="en-UA" w:eastAsia="en-GB"/>
        </w:rPr>
      </w:pPr>
      <w:r w:rsidRPr="009F2C32">
        <w:rPr>
          <w:rFonts w:ascii="Times New Roman" w:eastAsia="Times New Roman" w:hAnsi="Times New Roman" w:cs="Times New Roman" w:hint="cs"/>
          <w:sz w:val="28"/>
          <w:szCs w:val="28"/>
          <w:lang w:val="en-UA" w:eastAsia="en-GB"/>
        </w:rPr>
        <w:t>The initKeyboard function adds event listeners for key presses, enabling users to move the pivot point along the "u" and "v" axes and adjust the texture scaling factor using specific keys. It ensures that the values remain within defined limits to maintain visual consistency and prevent excessive distortion.</w:t>
      </w:r>
    </w:p>
    <w:p w14:paraId="15590B01" w14:textId="77777777" w:rsidR="009F2C32" w:rsidRDefault="009F2C32" w:rsidP="009F2C32">
      <w:pPr>
        <w:pStyle w:val="HTMLPreformatted"/>
        <w:shd w:val="clear" w:color="auto" w:fill="1E1F22"/>
        <w:rPr>
          <w:color w:val="BCBEC4"/>
        </w:rPr>
      </w:pPr>
      <w:r>
        <w:rPr>
          <w:color w:val="CF8E6D"/>
        </w:rPr>
        <w:t xml:space="preserve">function </w:t>
      </w:r>
      <w:r>
        <w:rPr>
          <w:color w:val="56A8F5"/>
        </w:rPr>
        <w:t>initKeyboard</w:t>
      </w:r>
      <w:r>
        <w:rPr>
          <w:color w:val="BCBEC4"/>
        </w:rPr>
        <w:t>() {</w:t>
      </w:r>
      <w:r>
        <w:rPr>
          <w:color w:val="BCBEC4"/>
        </w:rPr>
        <w:br/>
        <w:t xml:space="preserve">    </w:t>
      </w:r>
      <w:r>
        <w:rPr>
          <w:i/>
          <w:iCs/>
          <w:color w:val="C77DBA"/>
        </w:rPr>
        <w:t>document</w:t>
      </w:r>
      <w:r>
        <w:rPr>
          <w:color w:val="BCBEC4"/>
        </w:rPr>
        <w:t>.</w:t>
      </w:r>
      <w:r>
        <w:rPr>
          <w:color w:val="56A8F5"/>
        </w:rPr>
        <w:t>addEventListener</w:t>
      </w:r>
      <w:r>
        <w:rPr>
          <w:color w:val="BCBEC4"/>
        </w:rPr>
        <w:t>(</w:t>
      </w:r>
      <w:r>
        <w:rPr>
          <w:color w:val="6AAB73"/>
        </w:rPr>
        <w:t>'keydown'</w:t>
      </w:r>
      <w:r>
        <w:rPr>
          <w:color w:val="BCBEC4"/>
        </w:rPr>
        <w:t>, (e) =&gt; {</w:t>
      </w:r>
      <w:r>
        <w:rPr>
          <w:color w:val="BCBEC4"/>
        </w:rPr>
        <w:br/>
        <w:t xml:space="preserve">        </w:t>
      </w:r>
      <w:r>
        <w:rPr>
          <w:color w:val="CF8E6D"/>
        </w:rPr>
        <w:t>switch</w:t>
      </w:r>
      <w:r>
        <w:rPr>
          <w:color w:val="BCBEC4"/>
        </w:rPr>
        <w:t>(e.</w:t>
      </w:r>
      <w:r>
        <w:rPr>
          <w:color w:val="C77DBB"/>
        </w:rPr>
        <w:t>code</w:t>
      </w:r>
      <w:r>
        <w:rPr>
          <w:color w:val="BCBEC4"/>
        </w:rPr>
        <w:t>) {</w:t>
      </w:r>
      <w:r>
        <w:rPr>
          <w:color w:val="BCBEC4"/>
        </w:rPr>
        <w:br/>
        <w:t xml:space="preserve">            </w:t>
      </w:r>
      <w:r>
        <w:rPr>
          <w:color w:val="CF8E6D"/>
        </w:rPr>
        <w:t xml:space="preserve">case </w:t>
      </w:r>
      <w:r>
        <w:rPr>
          <w:color w:val="6AAB73"/>
        </w:rPr>
        <w:t>'KeyA'</w:t>
      </w:r>
      <w:r>
        <w:rPr>
          <w:color w:val="BCBEC4"/>
        </w:rPr>
        <w:t>:</w:t>
      </w:r>
      <w:r>
        <w:rPr>
          <w:color w:val="BCBEC4"/>
        </w:rPr>
        <w:br/>
        <w:t xml:space="preserve">                </w:t>
      </w:r>
      <w:r>
        <w:rPr>
          <w:color w:val="A9B7C6"/>
        </w:rPr>
        <w:t xml:space="preserve">pivotU </w:t>
      </w:r>
      <w:r>
        <w:rPr>
          <w:color w:val="BCBEC4"/>
        </w:rPr>
        <w:t xml:space="preserve">-= </w:t>
      </w:r>
      <w:r>
        <w:rPr>
          <w:color w:val="2AACB8"/>
        </w:rPr>
        <w:t>0.01</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'KeyD'</w:t>
      </w:r>
      <w:r>
        <w:rPr>
          <w:color w:val="BCBEC4"/>
        </w:rPr>
        <w:t>:</w:t>
      </w:r>
      <w:r>
        <w:rPr>
          <w:color w:val="BCBEC4"/>
        </w:rPr>
        <w:br/>
        <w:t xml:space="preserve">                </w:t>
      </w:r>
      <w:r>
        <w:rPr>
          <w:color w:val="A9B7C6"/>
        </w:rPr>
        <w:t xml:space="preserve">pivotU </w:t>
      </w:r>
      <w:r>
        <w:rPr>
          <w:color w:val="BCBEC4"/>
        </w:rPr>
        <w:t xml:space="preserve">+= </w:t>
      </w:r>
      <w:r>
        <w:rPr>
          <w:color w:val="2AACB8"/>
        </w:rPr>
        <w:t>0.01</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'KeyW'</w:t>
      </w:r>
      <w:r>
        <w:rPr>
          <w:color w:val="BCBEC4"/>
        </w:rPr>
        <w:t>:</w:t>
      </w:r>
      <w:r>
        <w:rPr>
          <w:color w:val="BCBEC4"/>
        </w:rPr>
        <w:br/>
        <w:t xml:space="preserve">                </w:t>
      </w:r>
      <w:r>
        <w:rPr>
          <w:color w:val="A9B7C6"/>
        </w:rPr>
        <w:t xml:space="preserve">pivotV </w:t>
      </w:r>
      <w:r>
        <w:rPr>
          <w:color w:val="BCBEC4"/>
        </w:rPr>
        <w:t xml:space="preserve">+= </w:t>
      </w:r>
      <w:r>
        <w:rPr>
          <w:color w:val="2AACB8"/>
        </w:rPr>
        <w:t>0.01</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'KeyS'</w:t>
      </w:r>
      <w:r>
        <w:rPr>
          <w:color w:val="BCBEC4"/>
        </w:rPr>
        <w:t>:</w:t>
      </w:r>
      <w:r>
        <w:rPr>
          <w:color w:val="BCBEC4"/>
        </w:rPr>
        <w:br/>
        <w:t xml:space="preserve">                </w:t>
      </w:r>
      <w:r>
        <w:rPr>
          <w:color w:val="A9B7C6"/>
        </w:rPr>
        <w:t xml:space="preserve">pivotV </w:t>
      </w:r>
      <w:r>
        <w:rPr>
          <w:color w:val="BCBEC4"/>
        </w:rPr>
        <w:t xml:space="preserve">-= </w:t>
      </w:r>
      <w:r>
        <w:rPr>
          <w:color w:val="2AACB8"/>
        </w:rPr>
        <w:t>0.01</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'KeyQ'</w:t>
      </w:r>
      <w:r>
        <w:rPr>
          <w:color w:val="BCBEC4"/>
        </w:rPr>
        <w:t>:</w:t>
      </w:r>
      <w:r>
        <w:rPr>
          <w:color w:val="BCBEC4"/>
        </w:rPr>
        <w:br/>
        <w:t xml:space="preserve">                </w:t>
      </w:r>
      <w:r>
        <w:rPr>
          <w:color w:val="A9B7C6"/>
        </w:rPr>
        <w:t xml:space="preserve">texScale </w:t>
      </w:r>
      <w:r>
        <w:rPr>
          <w:color w:val="BCBEC4"/>
        </w:rPr>
        <w:t xml:space="preserve">-= </w:t>
      </w:r>
      <w:r>
        <w:rPr>
          <w:color w:val="2AACB8"/>
        </w:rPr>
        <w:t>0.05</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'KeyE'</w:t>
      </w:r>
      <w:r>
        <w:rPr>
          <w:color w:val="BCBEC4"/>
        </w:rPr>
        <w:t>:</w:t>
      </w:r>
      <w:r>
        <w:rPr>
          <w:color w:val="BCBEC4"/>
        </w:rPr>
        <w:br/>
        <w:t xml:space="preserve">                </w:t>
      </w:r>
      <w:r>
        <w:rPr>
          <w:color w:val="A9B7C6"/>
        </w:rPr>
        <w:t xml:space="preserve">texScale </w:t>
      </w:r>
      <w:r>
        <w:rPr>
          <w:color w:val="BCBEC4"/>
        </w:rPr>
        <w:t xml:space="preserve">+= </w:t>
      </w:r>
      <w:r>
        <w:rPr>
          <w:color w:val="2AACB8"/>
        </w:rPr>
        <w:t>0.05</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CF8E6D"/>
        </w:rPr>
        <w:t xml:space="preserve">if </w:t>
      </w:r>
      <w:r>
        <w:rPr>
          <w:color w:val="BCBEC4"/>
        </w:rPr>
        <w:t>(</w:t>
      </w:r>
      <w:r>
        <w:rPr>
          <w:color w:val="A9B7C6"/>
        </w:rPr>
        <w:t xml:space="preserve">pivotU </w:t>
      </w:r>
      <w:r>
        <w:rPr>
          <w:color w:val="BCBEC4"/>
        </w:rPr>
        <w:t xml:space="preserve">&lt; </w:t>
      </w:r>
      <w:r>
        <w:rPr>
          <w:color w:val="2AACB8"/>
        </w:rPr>
        <w:t>0</w:t>
      </w:r>
      <w:r>
        <w:rPr>
          <w:color w:val="BCBEC4"/>
        </w:rPr>
        <w:t xml:space="preserve">) </w:t>
      </w:r>
      <w:r>
        <w:rPr>
          <w:color w:val="A9B7C6"/>
        </w:rPr>
        <w:t xml:space="preserve">pivotU </w:t>
      </w:r>
      <w:r>
        <w:rPr>
          <w:color w:val="BCBEC4"/>
        </w:rPr>
        <w:t xml:space="preserve">= </w:t>
      </w:r>
      <w:r>
        <w:rPr>
          <w:color w:val="2AACB8"/>
        </w:rPr>
        <w:t>0</w:t>
      </w:r>
      <w:r>
        <w:rPr>
          <w:color w:val="BCBEC4"/>
        </w:rPr>
        <w:t xml:space="preserve">; </w:t>
      </w:r>
      <w:r>
        <w:rPr>
          <w:color w:val="CF8E6D"/>
        </w:rPr>
        <w:t xml:space="preserve">if </w:t>
      </w:r>
      <w:r>
        <w:rPr>
          <w:color w:val="BCBEC4"/>
        </w:rPr>
        <w:t>(</w:t>
      </w:r>
      <w:r>
        <w:rPr>
          <w:color w:val="A9B7C6"/>
        </w:rPr>
        <w:t>pivotU</w:t>
      </w:r>
      <w:r>
        <w:rPr>
          <w:color w:val="BCBEC4"/>
        </w:rPr>
        <w:t>&gt;</w:t>
      </w:r>
      <w:r>
        <w:rPr>
          <w:color w:val="2AACB8"/>
        </w:rPr>
        <w:t>1</w:t>
      </w:r>
      <w:r>
        <w:rPr>
          <w:color w:val="BCBEC4"/>
        </w:rPr>
        <w:t xml:space="preserve">) </w:t>
      </w:r>
      <w:r>
        <w:rPr>
          <w:color w:val="A9B7C6"/>
        </w:rPr>
        <w:t xml:space="preserve">pivotU </w:t>
      </w:r>
      <w:r>
        <w:rPr>
          <w:color w:val="BCBEC4"/>
        </w:rPr>
        <w:t xml:space="preserve">= </w:t>
      </w:r>
      <w:r>
        <w:rPr>
          <w:color w:val="2AACB8"/>
        </w:rPr>
        <w:t>1</w:t>
      </w:r>
      <w:r>
        <w:rPr>
          <w:color w:val="BCBEC4"/>
        </w:rPr>
        <w:t>;</w:t>
      </w:r>
      <w:r>
        <w:rPr>
          <w:color w:val="BCBEC4"/>
        </w:rPr>
        <w:br/>
        <w:t xml:space="preserve">        </w:t>
      </w:r>
      <w:r>
        <w:rPr>
          <w:color w:val="CF8E6D"/>
        </w:rPr>
        <w:t xml:space="preserve">if </w:t>
      </w:r>
      <w:r>
        <w:rPr>
          <w:color w:val="BCBEC4"/>
        </w:rPr>
        <w:t>(</w:t>
      </w:r>
      <w:r>
        <w:rPr>
          <w:color w:val="A9B7C6"/>
        </w:rPr>
        <w:t xml:space="preserve">pivotV </w:t>
      </w:r>
      <w:r>
        <w:rPr>
          <w:color w:val="BCBEC4"/>
        </w:rPr>
        <w:t xml:space="preserve">&lt; </w:t>
      </w:r>
      <w:r>
        <w:rPr>
          <w:color w:val="2AACB8"/>
        </w:rPr>
        <w:t>0</w:t>
      </w:r>
      <w:r>
        <w:rPr>
          <w:color w:val="BCBEC4"/>
        </w:rPr>
        <w:t xml:space="preserve">) </w:t>
      </w:r>
      <w:r>
        <w:rPr>
          <w:color w:val="A9B7C6"/>
        </w:rPr>
        <w:t xml:space="preserve">pivotV </w:t>
      </w:r>
      <w:r>
        <w:rPr>
          <w:color w:val="BCBEC4"/>
        </w:rPr>
        <w:t xml:space="preserve">= </w:t>
      </w:r>
      <w:r>
        <w:rPr>
          <w:color w:val="2AACB8"/>
        </w:rPr>
        <w:t>0</w:t>
      </w:r>
      <w:r>
        <w:rPr>
          <w:color w:val="BCBEC4"/>
        </w:rPr>
        <w:t xml:space="preserve">; </w:t>
      </w:r>
      <w:r>
        <w:rPr>
          <w:color w:val="CF8E6D"/>
        </w:rPr>
        <w:t xml:space="preserve">if </w:t>
      </w:r>
      <w:r>
        <w:rPr>
          <w:color w:val="BCBEC4"/>
        </w:rPr>
        <w:t>(</w:t>
      </w:r>
      <w:r>
        <w:rPr>
          <w:color w:val="A9B7C6"/>
        </w:rPr>
        <w:t>pivotV</w:t>
      </w:r>
      <w:r>
        <w:rPr>
          <w:color w:val="BCBEC4"/>
        </w:rPr>
        <w:t>&gt;</w:t>
      </w:r>
      <w:r>
        <w:rPr>
          <w:color w:val="2AACB8"/>
        </w:rPr>
        <w:t>1</w:t>
      </w:r>
      <w:r>
        <w:rPr>
          <w:color w:val="BCBEC4"/>
        </w:rPr>
        <w:t xml:space="preserve">) </w:t>
      </w:r>
      <w:r>
        <w:rPr>
          <w:color w:val="A9B7C6"/>
        </w:rPr>
        <w:t xml:space="preserve">pivotV </w:t>
      </w:r>
      <w:r>
        <w:rPr>
          <w:color w:val="BCBEC4"/>
        </w:rPr>
        <w:t xml:space="preserve">= </w:t>
      </w:r>
      <w:r>
        <w:rPr>
          <w:color w:val="2AACB8"/>
        </w:rPr>
        <w:t>1</w:t>
      </w:r>
      <w:r>
        <w:rPr>
          <w:color w:val="BCBEC4"/>
        </w:rPr>
        <w:t>;</w:t>
      </w:r>
      <w:r>
        <w:rPr>
          <w:color w:val="BCBEC4"/>
        </w:rPr>
        <w:br/>
        <w:t xml:space="preserve">        </w:t>
      </w:r>
      <w:r>
        <w:rPr>
          <w:color w:val="CF8E6D"/>
        </w:rPr>
        <w:t xml:space="preserve">if </w:t>
      </w:r>
      <w:r>
        <w:rPr>
          <w:color w:val="BCBEC4"/>
        </w:rPr>
        <w:t>(</w:t>
      </w:r>
      <w:r>
        <w:rPr>
          <w:color w:val="A9B7C6"/>
        </w:rPr>
        <w:t xml:space="preserve">texScale </w:t>
      </w:r>
      <w:r>
        <w:rPr>
          <w:color w:val="BCBEC4"/>
        </w:rPr>
        <w:t xml:space="preserve">&lt; </w:t>
      </w:r>
      <w:r>
        <w:rPr>
          <w:color w:val="2AACB8"/>
        </w:rPr>
        <w:t>0.1</w:t>
      </w:r>
      <w:r>
        <w:rPr>
          <w:color w:val="BCBEC4"/>
        </w:rPr>
        <w:t xml:space="preserve">) </w:t>
      </w:r>
      <w:r>
        <w:rPr>
          <w:color w:val="A9B7C6"/>
        </w:rPr>
        <w:t xml:space="preserve">texScale </w:t>
      </w:r>
      <w:r>
        <w:rPr>
          <w:color w:val="BCBEC4"/>
        </w:rPr>
        <w:t xml:space="preserve">= </w:t>
      </w:r>
      <w:r>
        <w:rPr>
          <w:color w:val="2AACB8"/>
        </w:rPr>
        <w:t>0.1</w:t>
      </w:r>
      <w:r>
        <w:rPr>
          <w:color w:val="BCBEC4"/>
        </w:rPr>
        <w:t>;</w:t>
      </w:r>
      <w:r>
        <w:rPr>
          <w:color w:val="BCBEC4"/>
        </w:rPr>
        <w:br/>
        <w:t xml:space="preserve">        </w:t>
      </w:r>
      <w:r>
        <w:rPr>
          <w:color w:val="CF8E6D"/>
        </w:rPr>
        <w:t xml:space="preserve">if </w:t>
      </w:r>
      <w:r>
        <w:rPr>
          <w:color w:val="BCBEC4"/>
        </w:rPr>
        <w:t>(</w:t>
      </w:r>
      <w:r>
        <w:rPr>
          <w:color w:val="A9B7C6"/>
        </w:rPr>
        <w:t xml:space="preserve">texScale </w:t>
      </w:r>
      <w:r>
        <w:rPr>
          <w:color w:val="BCBEC4"/>
        </w:rPr>
        <w:t xml:space="preserve">&gt; </w:t>
      </w:r>
      <w:r>
        <w:rPr>
          <w:color w:val="2AACB8"/>
        </w:rPr>
        <w:t>5.0</w:t>
      </w:r>
      <w:r>
        <w:rPr>
          <w:color w:val="BCBEC4"/>
        </w:rPr>
        <w:t xml:space="preserve">)  </w:t>
      </w:r>
      <w:r>
        <w:rPr>
          <w:color w:val="A9B7C6"/>
        </w:rPr>
        <w:t xml:space="preserve">texScale </w:t>
      </w:r>
      <w:r>
        <w:rPr>
          <w:color w:val="BCBEC4"/>
        </w:rPr>
        <w:t xml:space="preserve">= </w:t>
      </w:r>
      <w:r>
        <w:rPr>
          <w:color w:val="2AACB8"/>
        </w:rPr>
        <w:t>5.0</w:t>
      </w:r>
      <w:r>
        <w:rPr>
          <w:color w:val="BCBEC4"/>
        </w:rPr>
        <w:t>;</w:t>
      </w:r>
      <w:r>
        <w:rPr>
          <w:color w:val="BCBEC4"/>
        </w:rPr>
        <w:br/>
      </w:r>
      <w:r>
        <w:rPr>
          <w:color w:val="BCBEC4"/>
        </w:rPr>
        <w:br/>
      </w:r>
      <w:r>
        <w:rPr>
          <w:color w:val="BCBEC4"/>
        </w:rPr>
        <w:lastRenderedPageBreak/>
        <w:t xml:space="preserve">        </w:t>
      </w:r>
      <w:r>
        <w:rPr>
          <w:color w:val="56A8F5"/>
        </w:rPr>
        <w:t>draw</w:t>
      </w:r>
      <w:r>
        <w:rPr>
          <w:color w:val="BCBEC4"/>
        </w:rPr>
        <w:t>();</w:t>
      </w:r>
      <w:r>
        <w:rPr>
          <w:color w:val="BCBEC4"/>
        </w:rPr>
        <w:br/>
        <w:t xml:space="preserve">    });</w:t>
      </w:r>
      <w:r>
        <w:rPr>
          <w:color w:val="BCBEC4"/>
        </w:rPr>
        <w:br/>
        <w:t>}</w:t>
      </w:r>
    </w:p>
    <w:p w14:paraId="0FC5575D" w14:textId="48B4F954" w:rsidR="009F2C32" w:rsidRDefault="009F2C32" w:rsidP="00233A53">
      <w:pPr>
        <w:pStyle w:val="NormalWeb"/>
        <w:spacing w:before="0" w:beforeAutospacing="0" w:after="0" w:afterAutospacing="0" w:line="360" w:lineRule="auto"/>
        <w:jc w:val="both"/>
        <w:rPr>
          <w:sz w:val="28"/>
          <w:szCs w:val="28"/>
          <w:lang w:val="uk-UA"/>
        </w:rPr>
      </w:pPr>
    </w:p>
    <w:p w14:paraId="61CDD9AA" w14:textId="6D11528B" w:rsidR="009F2C32" w:rsidRPr="009F2C32" w:rsidRDefault="009F2C32" w:rsidP="009F2C32">
      <w:pPr>
        <w:spacing w:after="0" w:line="360" w:lineRule="auto"/>
        <w:jc w:val="both"/>
        <w:rPr>
          <w:rFonts w:ascii="Times New Roman" w:eastAsia="Times New Roman" w:hAnsi="Times New Roman" w:cs="Times New Roman"/>
          <w:sz w:val="28"/>
          <w:szCs w:val="28"/>
          <w:lang w:val="en-UA" w:eastAsia="en-GB"/>
        </w:rPr>
      </w:pPr>
      <w:r w:rsidRPr="009F2C32">
        <w:rPr>
          <w:rFonts w:ascii="Times New Roman" w:eastAsia="Times New Roman" w:hAnsi="Times New Roman" w:cs="Times New Roman"/>
          <w:sz w:val="28"/>
          <w:szCs w:val="28"/>
          <w:lang w:val="en-UA" w:eastAsia="en-GB"/>
        </w:rPr>
        <w:t>These shader sources define the rendering of the pivot marker. The vertex shader transforms the marker's vertices based on model, view, and projection matrices, while the fragment shader assigns a solid red color to ensure the marker is clearly visible against the textured surface.</w:t>
      </w:r>
    </w:p>
    <w:p w14:paraId="45D5D168" w14:textId="77777777" w:rsidR="009F2C32" w:rsidRDefault="009F2C32" w:rsidP="009F2C32">
      <w:pPr>
        <w:pStyle w:val="HTMLPreformatted"/>
        <w:shd w:val="clear" w:color="auto" w:fill="1E1F22"/>
        <w:rPr>
          <w:color w:val="BCBEC4"/>
        </w:rPr>
      </w:pPr>
      <w:r>
        <w:rPr>
          <w:color w:val="BCBEC4"/>
        </w:rPr>
        <w:t>var pivotVertexShaderSource =`</w:t>
      </w:r>
      <w:r>
        <w:rPr>
          <w:color w:val="BCBEC4"/>
        </w:rPr>
        <w:br/>
        <w:t>attribute vec3 aVertexPosition;</w:t>
      </w:r>
      <w:r>
        <w:rPr>
          <w:color w:val="BCBEC4"/>
        </w:rPr>
        <w:br/>
      </w:r>
      <w:r>
        <w:rPr>
          <w:color w:val="BCBEC4"/>
        </w:rPr>
        <w:br/>
        <w:t>uniform mat4 uModelMatrix;</w:t>
      </w:r>
      <w:r>
        <w:rPr>
          <w:color w:val="BCBEC4"/>
        </w:rPr>
        <w:br/>
        <w:t>uniform mat4 uViewMatrix;</w:t>
      </w:r>
      <w:r>
        <w:rPr>
          <w:color w:val="BCBEC4"/>
        </w:rPr>
        <w:br/>
        <w:t>uniform mat4 uProjectionMatrix;</w:t>
      </w:r>
      <w:r>
        <w:rPr>
          <w:color w:val="BCBEC4"/>
        </w:rPr>
        <w:br/>
      </w:r>
      <w:r>
        <w:rPr>
          <w:color w:val="BCBEC4"/>
        </w:rPr>
        <w:br/>
        <w:t>void main(void) {</w:t>
      </w:r>
      <w:r>
        <w:rPr>
          <w:color w:val="BCBEC4"/>
        </w:rPr>
        <w:br/>
        <w:t xml:space="preserve">   gl_Position = uProjectionMatrix * uViewMatrix * uModelMatrix * vec4(aVertexPosition,1.0);</w:t>
      </w:r>
      <w:r>
        <w:rPr>
          <w:color w:val="BCBEC4"/>
        </w:rPr>
        <w:br/>
        <w:t>}</w:t>
      </w:r>
      <w:r>
        <w:rPr>
          <w:color w:val="BCBEC4"/>
        </w:rPr>
        <w:br/>
        <w:t>`;</w:t>
      </w:r>
      <w:r>
        <w:rPr>
          <w:color w:val="BCBEC4"/>
        </w:rPr>
        <w:br/>
      </w:r>
      <w:r>
        <w:rPr>
          <w:color w:val="BCBEC4"/>
        </w:rPr>
        <w:br/>
        <w:t>var pivotFragmentShaderSource =</w:t>
      </w:r>
      <w:r>
        <w:rPr>
          <w:color w:val="BCBEC4"/>
        </w:rPr>
        <w:br/>
        <w:t>`#ifdef GL_FRAGMENT_PRECISION_HIGH</w:t>
      </w:r>
      <w:r>
        <w:rPr>
          <w:color w:val="BCBEC4"/>
        </w:rPr>
        <w:br/>
        <w:t xml:space="preserve">   precision highp float;</w:t>
      </w:r>
      <w:r>
        <w:rPr>
          <w:color w:val="BCBEC4"/>
        </w:rPr>
        <w:br/>
        <w:t>#else</w:t>
      </w:r>
      <w:r>
        <w:rPr>
          <w:color w:val="BCBEC4"/>
        </w:rPr>
        <w:br/>
        <w:t xml:space="preserve">   precision mediump float;</w:t>
      </w:r>
      <w:r>
        <w:rPr>
          <w:color w:val="BCBEC4"/>
        </w:rPr>
        <w:br/>
        <w:t>#endif</w:t>
      </w:r>
      <w:r>
        <w:rPr>
          <w:color w:val="BCBEC4"/>
        </w:rPr>
        <w:br/>
      </w:r>
      <w:r>
        <w:rPr>
          <w:color w:val="BCBEC4"/>
        </w:rPr>
        <w:br/>
        <w:t>void main(void) {</w:t>
      </w:r>
      <w:r>
        <w:rPr>
          <w:color w:val="BCBEC4"/>
        </w:rPr>
        <w:br/>
        <w:t xml:space="preserve">   gl_FragColor = vec4(1.0, 0.0, 0.0, 1.0);</w:t>
      </w:r>
      <w:r>
        <w:rPr>
          <w:color w:val="BCBEC4"/>
        </w:rPr>
        <w:br/>
        <w:t>}</w:t>
      </w:r>
      <w:r>
        <w:rPr>
          <w:color w:val="BCBEC4"/>
        </w:rPr>
        <w:br/>
        <w:t>`;</w:t>
      </w:r>
    </w:p>
    <w:p w14:paraId="55CE4961" w14:textId="36CF5461" w:rsidR="009F2C32" w:rsidRDefault="009F2C32" w:rsidP="00233A53">
      <w:pPr>
        <w:pStyle w:val="NormalWeb"/>
        <w:spacing w:before="0" w:beforeAutospacing="0" w:after="0" w:afterAutospacing="0" w:line="360" w:lineRule="auto"/>
        <w:jc w:val="both"/>
        <w:rPr>
          <w:sz w:val="28"/>
          <w:szCs w:val="28"/>
          <w:lang w:val="uk-UA"/>
        </w:rPr>
      </w:pPr>
    </w:p>
    <w:p w14:paraId="4AE4DFA9" w14:textId="77777777" w:rsidR="009F2C32" w:rsidRPr="006C792E" w:rsidRDefault="009F2C32" w:rsidP="00233A53">
      <w:pPr>
        <w:pStyle w:val="NormalWeb"/>
        <w:spacing w:before="0" w:beforeAutospacing="0" w:after="0" w:afterAutospacing="0" w:line="360" w:lineRule="auto"/>
        <w:jc w:val="both"/>
        <w:rPr>
          <w:sz w:val="28"/>
          <w:szCs w:val="28"/>
          <w:lang w:val="uk-UA"/>
        </w:rPr>
      </w:pPr>
    </w:p>
    <w:sectPr w:rsidR="009F2C32" w:rsidRPr="006C792E" w:rsidSect="009001EA">
      <w:pgSz w:w="11900" w:h="16840"/>
      <w:pgMar w:top="1134" w:right="567"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EA"/>
    <w:rsid w:val="0011253E"/>
    <w:rsid w:val="00130ECB"/>
    <w:rsid w:val="001E328A"/>
    <w:rsid w:val="00233A53"/>
    <w:rsid w:val="00281ECA"/>
    <w:rsid w:val="00282BCF"/>
    <w:rsid w:val="002860FA"/>
    <w:rsid w:val="003036AE"/>
    <w:rsid w:val="00335353"/>
    <w:rsid w:val="0042556F"/>
    <w:rsid w:val="00484431"/>
    <w:rsid w:val="006C792E"/>
    <w:rsid w:val="00887DBC"/>
    <w:rsid w:val="008E40CE"/>
    <w:rsid w:val="009001EA"/>
    <w:rsid w:val="009F2C32"/>
    <w:rsid w:val="00A959E1"/>
    <w:rsid w:val="00B373E2"/>
    <w:rsid w:val="00DC476F"/>
    <w:rsid w:val="00DF6440"/>
    <w:rsid w:val="00E249BD"/>
    <w:rsid w:val="00EA1206"/>
    <w:rsid w:val="00EB002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7DDB3E79"/>
  <w15:chartTrackingRefBased/>
  <w15:docId w15:val="{0A2A956D-44A9-4149-87B5-678873D0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EA"/>
    <w:pPr>
      <w:spacing w:after="160" w:line="259" w:lineRule="auto"/>
    </w:pPr>
    <w:rPr>
      <w:sz w:val="22"/>
      <w:szCs w:val="22"/>
      <w:lang w:val="en-US"/>
    </w:rPr>
  </w:style>
  <w:style w:type="paragraph" w:styleId="Heading3">
    <w:name w:val="heading 3"/>
    <w:basedOn w:val="Normal"/>
    <w:link w:val="Heading3Char"/>
    <w:uiPriority w:val="9"/>
    <w:qFormat/>
    <w:rsid w:val="00E249BD"/>
    <w:pPr>
      <w:spacing w:before="100" w:beforeAutospacing="1" w:after="100" w:afterAutospacing="1" w:line="240" w:lineRule="auto"/>
      <w:outlineLvl w:val="2"/>
    </w:pPr>
    <w:rPr>
      <w:rFonts w:ascii="Times New Roman" w:eastAsia="Times New Roman" w:hAnsi="Times New Roman" w:cs="Times New Roman"/>
      <w:b/>
      <w:bCs/>
      <w:sz w:val="27"/>
      <w:szCs w:val="27"/>
      <w:lang w:val="en-U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01EA"/>
    <w:rPr>
      <w:b/>
      <w:bCs/>
    </w:rPr>
  </w:style>
  <w:style w:type="paragraph" w:styleId="NormalWeb">
    <w:name w:val="Normal (Web)"/>
    <w:basedOn w:val="Normal"/>
    <w:uiPriority w:val="99"/>
    <w:unhideWhenUsed/>
    <w:rsid w:val="008E40CE"/>
    <w:pPr>
      <w:spacing w:before="100" w:beforeAutospacing="1" w:after="100" w:afterAutospacing="1" w:line="240" w:lineRule="auto"/>
    </w:pPr>
    <w:rPr>
      <w:rFonts w:ascii="Times New Roman" w:eastAsia="Times New Roman" w:hAnsi="Times New Roman" w:cs="Times New Roman"/>
      <w:sz w:val="24"/>
      <w:szCs w:val="24"/>
      <w:lang w:val="en-UA" w:eastAsia="en-GB"/>
    </w:rPr>
  </w:style>
  <w:style w:type="character" w:customStyle="1" w:styleId="Heading3Char">
    <w:name w:val="Heading 3 Char"/>
    <w:basedOn w:val="DefaultParagraphFont"/>
    <w:link w:val="Heading3"/>
    <w:uiPriority w:val="9"/>
    <w:rsid w:val="00E249BD"/>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E249B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2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A" w:eastAsia="en-GB"/>
    </w:rPr>
  </w:style>
  <w:style w:type="character" w:customStyle="1" w:styleId="HTMLPreformattedChar">
    <w:name w:val="HTML Preformatted Char"/>
    <w:basedOn w:val="DefaultParagraphFont"/>
    <w:link w:val="HTMLPreformatted"/>
    <w:uiPriority w:val="99"/>
    <w:rsid w:val="00E249BD"/>
    <w:rPr>
      <w:rFonts w:ascii="Courier New" w:eastAsia="Times New Roman" w:hAnsi="Courier New" w:cs="Courier New"/>
      <w:sz w:val="20"/>
      <w:szCs w:val="20"/>
      <w:lang w:eastAsia="en-GB"/>
    </w:rPr>
  </w:style>
  <w:style w:type="character" w:styleId="Emphasis">
    <w:name w:val="Emphasis"/>
    <w:basedOn w:val="DefaultParagraphFont"/>
    <w:uiPriority w:val="20"/>
    <w:qFormat/>
    <w:rsid w:val="00E249BD"/>
    <w:rPr>
      <w:i/>
      <w:iCs/>
    </w:rPr>
  </w:style>
  <w:style w:type="character" w:customStyle="1" w:styleId="hljs-keyword">
    <w:name w:val="hljs-keyword"/>
    <w:basedOn w:val="DefaultParagraphFont"/>
    <w:rsid w:val="00E249BD"/>
  </w:style>
  <w:style w:type="character" w:customStyle="1" w:styleId="hljs-title">
    <w:name w:val="hljs-title"/>
    <w:basedOn w:val="DefaultParagraphFont"/>
    <w:rsid w:val="00E249BD"/>
  </w:style>
  <w:style w:type="character" w:customStyle="1" w:styleId="hljs-params">
    <w:name w:val="hljs-params"/>
    <w:basedOn w:val="DefaultParagraphFont"/>
    <w:rsid w:val="00E249BD"/>
  </w:style>
  <w:style w:type="character" w:customStyle="1" w:styleId="hljs-variable">
    <w:name w:val="hljs-variable"/>
    <w:basedOn w:val="DefaultParagraphFont"/>
    <w:rsid w:val="00E249BD"/>
  </w:style>
  <w:style w:type="character" w:customStyle="1" w:styleId="hljs-string">
    <w:name w:val="hljs-string"/>
    <w:basedOn w:val="DefaultParagraphFont"/>
    <w:rsid w:val="00E249BD"/>
  </w:style>
  <w:style w:type="character" w:customStyle="1" w:styleId="hljs-function">
    <w:name w:val="hljs-function"/>
    <w:basedOn w:val="DefaultParagraphFont"/>
    <w:rsid w:val="00E249BD"/>
  </w:style>
  <w:style w:type="character" w:customStyle="1" w:styleId="hljs-property">
    <w:name w:val="hljs-property"/>
    <w:basedOn w:val="DefaultParagraphFont"/>
    <w:rsid w:val="00E249BD"/>
  </w:style>
  <w:style w:type="character" w:customStyle="1" w:styleId="hljs-comment">
    <w:name w:val="hljs-comment"/>
    <w:basedOn w:val="DefaultParagraphFont"/>
    <w:rsid w:val="00E249BD"/>
  </w:style>
  <w:style w:type="character" w:customStyle="1" w:styleId="hljs-number">
    <w:name w:val="hljs-number"/>
    <w:basedOn w:val="DefaultParagraphFont"/>
    <w:rsid w:val="00E249BD"/>
  </w:style>
  <w:style w:type="character" w:customStyle="1" w:styleId="hljs-literal">
    <w:name w:val="hljs-literal"/>
    <w:basedOn w:val="DefaultParagraphFont"/>
    <w:rsid w:val="00DF6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6776">
      <w:bodyDiv w:val="1"/>
      <w:marLeft w:val="0"/>
      <w:marRight w:val="0"/>
      <w:marTop w:val="0"/>
      <w:marBottom w:val="0"/>
      <w:divBdr>
        <w:top w:val="none" w:sz="0" w:space="0" w:color="auto"/>
        <w:left w:val="none" w:sz="0" w:space="0" w:color="auto"/>
        <w:bottom w:val="none" w:sz="0" w:space="0" w:color="auto"/>
        <w:right w:val="none" w:sz="0" w:space="0" w:color="auto"/>
      </w:divBdr>
      <w:divsChild>
        <w:div w:id="589898605">
          <w:marLeft w:val="0"/>
          <w:marRight w:val="0"/>
          <w:marTop w:val="0"/>
          <w:marBottom w:val="0"/>
          <w:divBdr>
            <w:top w:val="none" w:sz="0" w:space="0" w:color="auto"/>
            <w:left w:val="none" w:sz="0" w:space="0" w:color="auto"/>
            <w:bottom w:val="none" w:sz="0" w:space="0" w:color="auto"/>
            <w:right w:val="none" w:sz="0" w:space="0" w:color="auto"/>
          </w:divBdr>
        </w:div>
      </w:divsChild>
    </w:div>
    <w:div w:id="465704988">
      <w:bodyDiv w:val="1"/>
      <w:marLeft w:val="0"/>
      <w:marRight w:val="0"/>
      <w:marTop w:val="0"/>
      <w:marBottom w:val="0"/>
      <w:divBdr>
        <w:top w:val="none" w:sz="0" w:space="0" w:color="auto"/>
        <w:left w:val="none" w:sz="0" w:space="0" w:color="auto"/>
        <w:bottom w:val="none" w:sz="0" w:space="0" w:color="auto"/>
        <w:right w:val="none" w:sz="0" w:space="0" w:color="auto"/>
      </w:divBdr>
      <w:divsChild>
        <w:div w:id="984747720">
          <w:marLeft w:val="0"/>
          <w:marRight w:val="0"/>
          <w:marTop w:val="0"/>
          <w:marBottom w:val="0"/>
          <w:divBdr>
            <w:top w:val="none" w:sz="0" w:space="0" w:color="auto"/>
            <w:left w:val="none" w:sz="0" w:space="0" w:color="auto"/>
            <w:bottom w:val="none" w:sz="0" w:space="0" w:color="auto"/>
            <w:right w:val="none" w:sz="0" w:space="0" w:color="auto"/>
          </w:divBdr>
        </w:div>
      </w:divsChild>
    </w:div>
    <w:div w:id="471948590">
      <w:bodyDiv w:val="1"/>
      <w:marLeft w:val="0"/>
      <w:marRight w:val="0"/>
      <w:marTop w:val="0"/>
      <w:marBottom w:val="0"/>
      <w:divBdr>
        <w:top w:val="none" w:sz="0" w:space="0" w:color="auto"/>
        <w:left w:val="none" w:sz="0" w:space="0" w:color="auto"/>
        <w:bottom w:val="none" w:sz="0" w:space="0" w:color="auto"/>
        <w:right w:val="none" w:sz="0" w:space="0" w:color="auto"/>
      </w:divBdr>
      <w:divsChild>
        <w:div w:id="1305159675">
          <w:marLeft w:val="0"/>
          <w:marRight w:val="0"/>
          <w:marTop w:val="0"/>
          <w:marBottom w:val="0"/>
          <w:divBdr>
            <w:top w:val="none" w:sz="0" w:space="0" w:color="auto"/>
            <w:left w:val="none" w:sz="0" w:space="0" w:color="auto"/>
            <w:bottom w:val="none" w:sz="0" w:space="0" w:color="auto"/>
            <w:right w:val="none" w:sz="0" w:space="0" w:color="auto"/>
          </w:divBdr>
          <w:divsChild>
            <w:div w:id="2039961857">
              <w:marLeft w:val="0"/>
              <w:marRight w:val="0"/>
              <w:marTop w:val="0"/>
              <w:marBottom w:val="0"/>
              <w:divBdr>
                <w:top w:val="none" w:sz="0" w:space="0" w:color="auto"/>
                <w:left w:val="none" w:sz="0" w:space="0" w:color="auto"/>
                <w:bottom w:val="none" w:sz="0" w:space="0" w:color="auto"/>
                <w:right w:val="none" w:sz="0" w:space="0" w:color="auto"/>
              </w:divBdr>
            </w:div>
            <w:div w:id="1761750101">
              <w:marLeft w:val="0"/>
              <w:marRight w:val="0"/>
              <w:marTop w:val="0"/>
              <w:marBottom w:val="0"/>
              <w:divBdr>
                <w:top w:val="none" w:sz="0" w:space="0" w:color="auto"/>
                <w:left w:val="none" w:sz="0" w:space="0" w:color="auto"/>
                <w:bottom w:val="none" w:sz="0" w:space="0" w:color="auto"/>
                <w:right w:val="none" w:sz="0" w:space="0" w:color="auto"/>
              </w:divBdr>
              <w:divsChild>
                <w:div w:id="391390517">
                  <w:marLeft w:val="0"/>
                  <w:marRight w:val="0"/>
                  <w:marTop w:val="0"/>
                  <w:marBottom w:val="0"/>
                  <w:divBdr>
                    <w:top w:val="none" w:sz="0" w:space="0" w:color="auto"/>
                    <w:left w:val="none" w:sz="0" w:space="0" w:color="auto"/>
                    <w:bottom w:val="none" w:sz="0" w:space="0" w:color="auto"/>
                    <w:right w:val="none" w:sz="0" w:space="0" w:color="auto"/>
                  </w:divBdr>
                  <w:divsChild>
                    <w:div w:id="5764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5682">
              <w:marLeft w:val="0"/>
              <w:marRight w:val="0"/>
              <w:marTop w:val="0"/>
              <w:marBottom w:val="0"/>
              <w:divBdr>
                <w:top w:val="none" w:sz="0" w:space="0" w:color="auto"/>
                <w:left w:val="none" w:sz="0" w:space="0" w:color="auto"/>
                <w:bottom w:val="none" w:sz="0" w:space="0" w:color="auto"/>
                <w:right w:val="none" w:sz="0" w:space="0" w:color="auto"/>
              </w:divBdr>
            </w:div>
          </w:divsChild>
        </w:div>
        <w:div w:id="329217990">
          <w:marLeft w:val="0"/>
          <w:marRight w:val="0"/>
          <w:marTop w:val="0"/>
          <w:marBottom w:val="0"/>
          <w:divBdr>
            <w:top w:val="none" w:sz="0" w:space="0" w:color="auto"/>
            <w:left w:val="none" w:sz="0" w:space="0" w:color="auto"/>
            <w:bottom w:val="none" w:sz="0" w:space="0" w:color="auto"/>
            <w:right w:val="none" w:sz="0" w:space="0" w:color="auto"/>
          </w:divBdr>
          <w:divsChild>
            <w:div w:id="1835485323">
              <w:marLeft w:val="0"/>
              <w:marRight w:val="0"/>
              <w:marTop w:val="0"/>
              <w:marBottom w:val="0"/>
              <w:divBdr>
                <w:top w:val="none" w:sz="0" w:space="0" w:color="auto"/>
                <w:left w:val="none" w:sz="0" w:space="0" w:color="auto"/>
                <w:bottom w:val="none" w:sz="0" w:space="0" w:color="auto"/>
                <w:right w:val="none" w:sz="0" w:space="0" w:color="auto"/>
              </w:divBdr>
            </w:div>
            <w:div w:id="1054961755">
              <w:marLeft w:val="0"/>
              <w:marRight w:val="0"/>
              <w:marTop w:val="0"/>
              <w:marBottom w:val="0"/>
              <w:divBdr>
                <w:top w:val="none" w:sz="0" w:space="0" w:color="auto"/>
                <w:left w:val="none" w:sz="0" w:space="0" w:color="auto"/>
                <w:bottom w:val="none" w:sz="0" w:space="0" w:color="auto"/>
                <w:right w:val="none" w:sz="0" w:space="0" w:color="auto"/>
              </w:divBdr>
              <w:divsChild>
                <w:div w:id="497229067">
                  <w:marLeft w:val="0"/>
                  <w:marRight w:val="0"/>
                  <w:marTop w:val="0"/>
                  <w:marBottom w:val="0"/>
                  <w:divBdr>
                    <w:top w:val="none" w:sz="0" w:space="0" w:color="auto"/>
                    <w:left w:val="none" w:sz="0" w:space="0" w:color="auto"/>
                    <w:bottom w:val="none" w:sz="0" w:space="0" w:color="auto"/>
                    <w:right w:val="none" w:sz="0" w:space="0" w:color="auto"/>
                  </w:divBdr>
                  <w:divsChild>
                    <w:div w:id="671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039">
              <w:marLeft w:val="0"/>
              <w:marRight w:val="0"/>
              <w:marTop w:val="0"/>
              <w:marBottom w:val="0"/>
              <w:divBdr>
                <w:top w:val="none" w:sz="0" w:space="0" w:color="auto"/>
                <w:left w:val="none" w:sz="0" w:space="0" w:color="auto"/>
                <w:bottom w:val="none" w:sz="0" w:space="0" w:color="auto"/>
                <w:right w:val="none" w:sz="0" w:space="0" w:color="auto"/>
              </w:divBdr>
            </w:div>
          </w:divsChild>
        </w:div>
        <w:div w:id="1065646424">
          <w:marLeft w:val="0"/>
          <w:marRight w:val="0"/>
          <w:marTop w:val="0"/>
          <w:marBottom w:val="0"/>
          <w:divBdr>
            <w:top w:val="none" w:sz="0" w:space="0" w:color="auto"/>
            <w:left w:val="none" w:sz="0" w:space="0" w:color="auto"/>
            <w:bottom w:val="none" w:sz="0" w:space="0" w:color="auto"/>
            <w:right w:val="none" w:sz="0" w:space="0" w:color="auto"/>
          </w:divBdr>
          <w:divsChild>
            <w:div w:id="21784759">
              <w:marLeft w:val="0"/>
              <w:marRight w:val="0"/>
              <w:marTop w:val="0"/>
              <w:marBottom w:val="0"/>
              <w:divBdr>
                <w:top w:val="none" w:sz="0" w:space="0" w:color="auto"/>
                <w:left w:val="none" w:sz="0" w:space="0" w:color="auto"/>
                <w:bottom w:val="none" w:sz="0" w:space="0" w:color="auto"/>
                <w:right w:val="none" w:sz="0" w:space="0" w:color="auto"/>
              </w:divBdr>
            </w:div>
            <w:div w:id="478962194">
              <w:marLeft w:val="0"/>
              <w:marRight w:val="0"/>
              <w:marTop w:val="0"/>
              <w:marBottom w:val="0"/>
              <w:divBdr>
                <w:top w:val="none" w:sz="0" w:space="0" w:color="auto"/>
                <w:left w:val="none" w:sz="0" w:space="0" w:color="auto"/>
                <w:bottom w:val="none" w:sz="0" w:space="0" w:color="auto"/>
                <w:right w:val="none" w:sz="0" w:space="0" w:color="auto"/>
              </w:divBdr>
              <w:divsChild>
                <w:div w:id="2138252481">
                  <w:marLeft w:val="0"/>
                  <w:marRight w:val="0"/>
                  <w:marTop w:val="0"/>
                  <w:marBottom w:val="0"/>
                  <w:divBdr>
                    <w:top w:val="none" w:sz="0" w:space="0" w:color="auto"/>
                    <w:left w:val="none" w:sz="0" w:space="0" w:color="auto"/>
                    <w:bottom w:val="none" w:sz="0" w:space="0" w:color="auto"/>
                    <w:right w:val="none" w:sz="0" w:space="0" w:color="auto"/>
                  </w:divBdr>
                  <w:divsChild>
                    <w:div w:id="14631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4116">
              <w:marLeft w:val="0"/>
              <w:marRight w:val="0"/>
              <w:marTop w:val="0"/>
              <w:marBottom w:val="0"/>
              <w:divBdr>
                <w:top w:val="none" w:sz="0" w:space="0" w:color="auto"/>
                <w:left w:val="none" w:sz="0" w:space="0" w:color="auto"/>
                <w:bottom w:val="none" w:sz="0" w:space="0" w:color="auto"/>
                <w:right w:val="none" w:sz="0" w:space="0" w:color="auto"/>
              </w:divBdr>
            </w:div>
          </w:divsChild>
        </w:div>
        <w:div w:id="604271036">
          <w:marLeft w:val="0"/>
          <w:marRight w:val="0"/>
          <w:marTop w:val="0"/>
          <w:marBottom w:val="0"/>
          <w:divBdr>
            <w:top w:val="none" w:sz="0" w:space="0" w:color="auto"/>
            <w:left w:val="none" w:sz="0" w:space="0" w:color="auto"/>
            <w:bottom w:val="none" w:sz="0" w:space="0" w:color="auto"/>
            <w:right w:val="none" w:sz="0" w:space="0" w:color="auto"/>
          </w:divBdr>
          <w:divsChild>
            <w:div w:id="1621301440">
              <w:marLeft w:val="0"/>
              <w:marRight w:val="0"/>
              <w:marTop w:val="0"/>
              <w:marBottom w:val="0"/>
              <w:divBdr>
                <w:top w:val="none" w:sz="0" w:space="0" w:color="auto"/>
                <w:left w:val="none" w:sz="0" w:space="0" w:color="auto"/>
                <w:bottom w:val="none" w:sz="0" w:space="0" w:color="auto"/>
                <w:right w:val="none" w:sz="0" w:space="0" w:color="auto"/>
              </w:divBdr>
            </w:div>
            <w:div w:id="1818917050">
              <w:marLeft w:val="0"/>
              <w:marRight w:val="0"/>
              <w:marTop w:val="0"/>
              <w:marBottom w:val="0"/>
              <w:divBdr>
                <w:top w:val="none" w:sz="0" w:space="0" w:color="auto"/>
                <w:left w:val="none" w:sz="0" w:space="0" w:color="auto"/>
                <w:bottom w:val="none" w:sz="0" w:space="0" w:color="auto"/>
                <w:right w:val="none" w:sz="0" w:space="0" w:color="auto"/>
              </w:divBdr>
              <w:divsChild>
                <w:div w:id="707920435">
                  <w:marLeft w:val="0"/>
                  <w:marRight w:val="0"/>
                  <w:marTop w:val="0"/>
                  <w:marBottom w:val="0"/>
                  <w:divBdr>
                    <w:top w:val="none" w:sz="0" w:space="0" w:color="auto"/>
                    <w:left w:val="none" w:sz="0" w:space="0" w:color="auto"/>
                    <w:bottom w:val="none" w:sz="0" w:space="0" w:color="auto"/>
                    <w:right w:val="none" w:sz="0" w:space="0" w:color="auto"/>
                  </w:divBdr>
                  <w:divsChild>
                    <w:div w:id="112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10993">
              <w:marLeft w:val="0"/>
              <w:marRight w:val="0"/>
              <w:marTop w:val="0"/>
              <w:marBottom w:val="0"/>
              <w:divBdr>
                <w:top w:val="none" w:sz="0" w:space="0" w:color="auto"/>
                <w:left w:val="none" w:sz="0" w:space="0" w:color="auto"/>
                <w:bottom w:val="none" w:sz="0" w:space="0" w:color="auto"/>
                <w:right w:val="none" w:sz="0" w:space="0" w:color="auto"/>
              </w:divBdr>
            </w:div>
          </w:divsChild>
        </w:div>
        <w:div w:id="743573632">
          <w:marLeft w:val="0"/>
          <w:marRight w:val="0"/>
          <w:marTop w:val="0"/>
          <w:marBottom w:val="0"/>
          <w:divBdr>
            <w:top w:val="none" w:sz="0" w:space="0" w:color="auto"/>
            <w:left w:val="none" w:sz="0" w:space="0" w:color="auto"/>
            <w:bottom w:val="none" w:sz="0" w:space="0" w:color="auto"/>
            <w:right w:val="none" w:sz="0" w:space="0" w:color="auto"/>
          </w:divBdr>
          <w:divsChild>
            <w:div w:id="1423721820">
              <w:marLeft w:val="0"/>
              <w:marRight w:val="0"/>
              <w:marTop w:val="0"/>
              <w:marBottom w:val="0"/>
              <w:divBdr>
                <w:top w:val="none" w:sz="0" w:space="0" w:color="auto"/>
                <w:left w:val="none" w:sz="0" w:space="0" w:color="auto"/>
                <w:bottom w:val="none" w:sz="0" w:space="0" w:color="auto"/>
                <w:right w:val="none" w:sz="0" w:space="0" w:color="auto"/>
              </w:divBdr>
            </w:div>
            <w:div w:id="120850509">
              <w:marLeft w:val="0"/>
              <w:marRight w:val="0"/>
              <w:marTop w:val="0"/>
              <w:marBottom w:val="0"/>
              <w:divBdr>
                <w:top w:val="none" w:sz="0" w:space="0" w:color="auto"/>
                <w:left w:val="none" w:sz="0" w:space="0" w:color="auto"/>
                <w:bottom w:val="none" w:sz="0" w:space="0" w:color="auto"/>
                <w:right w:val="none" w:sz="0" w:space="0" w:color="auto"/>
              </w:divBdr>
              <w:divsChild>
                <w:div w:id="871694610">
                  <w:marLeft w:val="0"/>
                  <w:marRight w:val="0"/>
                  <w:marTop w:val="0"/>
                  <w:marBottom w:val="0"/>
                  <w:divBdr>
                    <w:top w:val="none" w:sz="0" w:space="0" w:color="auto"/>
                    <w:left w:val="none" w:sz="0" w:space="0" w:color="auto"/>
                    <w:bottom w:val="none" w:sz="0" w:space="0" w:color="auto"/>
                    <w:right w:val="none" w:sz="0" w:space="0" w:color="auto"/>
                  </w:divBdr>
                  <w:divsChild>
                    <w:div w:id="16787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9220">
              <w:marLeft w:val="0"/>
              <w:marRight w:val="0"/>
              <w:marTop w:val="0"/>
              <w:marBottom w:val="0"/>
              <w:divBdr>
                <w:top w:val="none" w:sz="0" w:space="0" w:color="auto"/>
                <w:left w:val="none" w:sz="0" w:space="0" w:color="auto"/>
                <w:bottom w:val="none" w:sz="0" w:space="0" w:color="auto"/>
                <w:right w:val="none" w:sz="0" w:space="0" w:color="auto"/>
              </w:divBdr>
            </w:div>
          </w:divsChild>
        </w:div>
        <w:div w:id="1252395323">
          <w:marLeft w:val="0"/>
          <w:marRight w:val="0"/>
          <w:marTop w:val="0"/>
          <w:marBottom w:val="0"/>
          <w:divBdr>
            <w:top w:val="none" w:sz="0" w:space="0" w:color="auto"/>
            <w:left w:val="none" w:sz="0" w:space="0" w:color="auto"/>
            <w:bottom w:val="none" w:sz="0" w:space="0" w:color="auto"/>
            <w:right w:val="none" w:sz="0" w:space="0" w:color="auto"/>
          </w:divBdr>
          <w:divsChild>
            <w:div w:id="685205646">
              <w:marLeft w:val="0"/>
              <w:marRight w:val="0"/>
              <w:marTop w:val="0"/>
              <w:marBottom w:val="0"/>
              <w:divBdr>
                <w:top w:val="none" w:sz="0" w:space="0" w:color="auto"/>
                <w:left w:val="none" w:sz="0" w:space="0" w:color="auto"/>
                <w:bottom w:val="none" w:sz="0" w:space="0" w:color="auto"/>
                <w:right w:val="none" w:sz="0" w:space="0" w:color="auto"/>
              </w:divBdr>
            </w:div>
            <w:div w:id="1260795418">
              <w:marLeft w:val="0"/>
              <w:marRight w:val="0"/>
              <w:marTop w:val="0"/>
              <w:marBottom w:val="0"/>
              <w:divBdr>
                <w:top w:val="none" w:sz="0" w:space="0" w:color="auto"/>
                <w:left w:val="none" w:sz="0" w:space="0" w:color="auto"/>
                <w:bottom w:val="none" w:sz="0" w:space="0" w:color="auto"/>
                <w:right w:val="none" w:sz="0" w:space="0" w:color="auto"/>
              </w:divBdr>
              <w:divsChild>
                <w:div w:id="2001158891">
                  <w:marLeft w:val="0"/>
                  <w:marRight w:val="0"/>
                  <w:marTop w:val="0"/>
                  <w:marBottom w:val="0"/>
                  <w:divBdr>
                    <w:top w:val="none" w:sz="0" w:space="0" w:color="auto"/>
                    <w:left w:val="none" w:sz="0" w:space="0" w:color="auto"/>
                    <w:bottom w:val="none" w:sz="0" w:space="0" w:color="auto"/>
                    <w:right w:val="none" w:sz="0" w:space="0" w:color="auto"/>
                  </w:divBdr>
                  <w:divsChild>
                    <w:div w:id="10239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6963">
              <w:marLeft w:val="0"/>
              <w:marRight w:val="0"/>
              <w:marTop w:val="0"/>
              <w:marBottom w:val="0"/>
              <w:divBdr>
                <w:top w:val="none" w:sz="0" w:space="0" w:color="auto"/>
                <w:left w:val="none" w:sz="0" w:space="0" w:color="auto"/>
                <w:bottom w:val="none" w:sz="0" w:space="0" w:color="auto"/>
                <w:right w:val="none" w:sz="0" w:space="0" w:color="auto"/>
              </w:divBdr>
            </w:div>
          </w:divsChild>
        </w:div>
        <w:div w:id="2128575403">
          <w:marLeft w:val="0"/>
          <w:marRight w:val="0"/>
          <w:marTop w:val="0"/>
          <w:marBottom w:val="0"/>
          <w:divBdr>
            <w:top w:val="none" w:sz="0" w:space="0" w:color="auto"/>
            <w:left w:val="none" w:sz="0" w:space="0" w:color="auto"/>
            <w:bottom w:val="none" w:sz="0" w:space="0" w:color="auto"/>
            <w:right w:val="none" w:sz="0" w:space="0" w:color="auto"/>
          </w:divBdr>
          <w:divsChild>
            <w:div w:id="671371717">
              <w:marLeft w:val="0"/>
              <w:marRight w:val="0"/>
              <w:marTop w:val="0"/>
              <w:marBottom w:val="0"/>
              <w:divBdr>
                <w:top w:val="none" w:sz="0" w:space="0" w:color="auto"/>
                <w:left w:val="none" w:sz="0" w:space="0" w:color="auto"/>
                <w:bottom w:val="none" w:sz="0" w:space="0" w:color="auto"/>
                <w:right w:val="none" w:sz="0" w:space="0" w:color="auto"/>
              </w:divBdr>
            </w:div>
            <w:div w:id="1357459376">
              <w:marLeft w:val="0"/>
              <w:marRight w:val="0"/>
              <w:marTop w:val="0"/>
              <w:marBottom w:val="0"/>
              <w:divBdr>
                <w:top w:val="none" w:sz="0" w:space="0" w:color="auto"/>
                <w:left w:val="none" w:sz="0" w:space="0" w:color="auto"/>
                <w:bottom w:val="none" w:sz="0" w:space="0" w:color="auto"/>
                <w:right w:val="none" w:sz="0" w:space="0" w:color="auto"/>
              </w:divBdr>
              <w:divsChild>
                <w:div w:id="1295797959">
                  <w:marLeft w:val="0"/>
                  <w:marRight w:val="0"/>
                  <w:marTop w:val="0"/>
                  <w:marBottom w:val="0"/>
                  <w:divBdr>
                    <w:top w:val="none" w:sz="0" w:space="0" w:color="auto"/>
                    <w:left w:val="none" w:sz="0" w:space="0" w:color="auto"/>
                    <w:bottom w:val="none" w:sz="0" w:space="0" w:color="auto"/>
                    <w:right w:val="none" w:sz="0" w:space="0" w:color="auto"/>
                  </w:divBdr>
                  <w:divsChild>
                    <w:div w:id="4520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1231">
              <w:marLeft w:val="0"/>
              <w:marRight w:val="0"/>
              <w:marTop w:val="0"/>
              <w:marBottom w:val="0"/>
              <w:divBdr>
                <w:top w:val="none" w:sz="0" w:space="0" w:color="auto"/>
                <w:left w:val="none" w:sz="0" w:space="0" w:color="auto"/>
                <w:bottom w:val="none" w:sz="0" w:space="0" w:color="auto"/>
                <w:right w:val="none" w:sz="0" w:space="0" w:color="auto"/>
              </w:divBdr>
            </w:div>
          </w:divsChild>
        </w:div>
        <w:div w:id="729962880">
          <w:marLeft w:val="0"/>
          <w:marRight w:val="0"/>
          <w:marTop w:val="0"/>
          <w:marBottom w:val="0"/>
          <w:divBdr>
            <w:top w:val="none" w:sz="0" w:space="0" w:color="auto"/>
            <w:left w:val="none" w:sz="0" w:space="0" w:color="auto"/>
            <w:bottom w:val="none" w:sz="0" w:space="0" w:color="auto"/>
            <w:right w:val="none" w:sz="0" w:space="0" w:color="auto"/>
          </w:divBdr>
          <w:divsChild>
            <w:div w:id="1849825896">
              <w:marLeft w:val="0"/>
              <w:marRight w:val="0"/>
              <w:marTop w:val="0"/>
              <w:marBottom w:val="0"/>
              <w:divBdr>
                <w:top w:val="none" w:sz="0" w:space="0" w:color="auto"/>
                <w:left w:val="none" w:sz="0" w:space="0" w:color="auto"/>
                <w:bottom w:val="none" w:sz="0" w:space="0" w:color="auto"/>
                <w:right w:val="none" w:sz="0" w:space="0" w:color="auto"/>
              </w:divBdr>
            </w:div>
            <w:div w:id="917177526">
              <w:marLeft w:val="0"/>
              <w:marRight w:val="0"/>
              <w:marTop w:val="0"/>
              <w:marBottom w:val="0"/>
              <w:divBdr>
                <w:top w:val="none" w:sz="0" w:space="0" w:color="auto"/>
                <w:left w:val="none" w:sz="0" w:space="0" w:color="auto"/>
                <w:bottom w:val="none" w:sz="0" w:space="0" w:color="auto"/>
                <w:right w:val="none" w:sz="0" w:space="0" w:color="auto"/>
              </w:divBdr>
              <w:divsChild>
                <w:div w:id="217058356">
                  <w:marLeft w:val="0"/>
                  <w:marRight w:val="0"/>
                  <w:marTop w:val="0"/>
                  <w:marBottom w:val="0"/>
                  <w:divBdr>
                    <w:top w:val="none" w:sz="0" w:space="0" w:color="auto"/>
                    <w:left w:val="none" w:sz="0" w:space="0" w:color="auto"/>
                    <w:bottom w:val="none" w:sz="0" w:space="0" w:color="auto"/>
                    <w:right w:val="none" w:sz="0" w:space="0" w:color="auto"/>
                  </w:divBdr>
                  <w:divsChild>
                    <w:div w:id="1276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9621">
      <w:bodyDiv w:val="1"/>
      <w:marLeft w:val="0"/>
      <w:marRight w:val="0"/>
      <w:marTop w:val="0"/>
      <w:marBottom w:val="0"/>
      <w:divBdr>
        <w:top w:val="none" w:sz="0" w:space="0" w:color="auto"/>
        <w:left w:val="none" w:sz="0" w:space="0" w:color="auto"/>
        <w:bottom w:val="none" w:sz="0" w:space="0" w:color="auto"/>
        <w:right w:val="none" w:sz="0" w:space="0" w:color="auto"/>
      </w:divBdr>
    </w:div>
    <w:div w:id="596330781">
      <w:bodyDiv w:val="1"/>
      <w:marLeft w:val="0"/>
      <w:marRight w:val="0"/>
      <w:marTop w:val="0"/>
      <w:marBottom w:val="0"/>
      <w:divBdr>
        <w:top w:val="none" w:sz="0" w:space="0" w:color="auto"/>
        <w:left w:val="none" w:sz="0" w:space="0" w:color="auto"/>
        <w:bottom w:val="none" w:sz="0" w:space="0" w:color="auto"/>
        <w:right w:val="none" w:sz="0" w:space="0" w:color="auto"/>
      </w:divBdr>
    </w:div>
    <w:div w:id="762647151">
      <w:bodyDiv w:val="1"/>
      <w:marLeft w:val="0"/>
      <w:marRight w:val="0"/>
      <w:marTop w:val="0"/>
      <w:marBottom w:val="0"/>
      <w:divBdr>
        <w:top w:val="none" w:sz="0" w:space="0" w:color="auto"/>
        <w:left w:val="none" w:sz="0" w:space="0" w:color="auto"/>
        <w:bottom w:val="none" w:sz="0" w:space="0" w:color="auto"/>
        <w:right w:val="none" w:sz="0" w:space="0" w:color="auto"/>
      </w:divBdr>
    </w:div>
    <w:div w:id="875312372">
      <w:bodyDiv w:val="1"/>
      <w:marLeft w:val="0"/>
      <w:marRight w:val="0"/>
      <w:marTop w:val="0"/>
      <w:marBottom w:val="0"/>
      <w:divBdr>
        <w:top w:val="none" w:sz="0" w:space="0" w:color="auto"/>
        <w:left w:val="none" w:sz="0" w:space="0" w:color="auto"/>
        <w:bottom w:val="none" w:sz="0" w:space="0" w:color="auto"/>
        <w:right w:val="none" w:sz="0" w:space="0" w:color="auto"/>
      </w:divBdr>
      <w:divsChild>
        <w:div w:id="336663023">
          <w:marLeft w:val="0"/>
          <w:marRight w:val="0"/>
          <w:marTop w:val="0"/>
          <w:marBottom w:val="0"/>
          <w:divBdr>
            <w:top w:val="none" w:sz="0" w:space="0" w:color="auto"/>
            <w:left w:val="none" w:sz="0" w:space="0" w:color="auto"/>
            <w:bottom w:val="none" w:sz="0" w:space="0" w:color="auto"/>
            <w:right w:val="none" w:sz="0" w:space="0" w:color="auto"/>
          </w:divBdr>
          <w:divsChild>
            <w:div w:id="14505794">
              <w:marLeft w:val="0"/>
              <w:marRight w:val="0"/>
              <w:marTop w:val="0"/>
              <w:marBottom w:val="0"/>
              <w:divBdr>
                <w:top w:val="none" w:sz="0" w:space="0" w:color="auto"/>
                <w:left w:val="none" w:sz="0" w:space="0" w:color="auto"/>
                <w:bottom w:val="none" w:sz="0" w:space="0" w:color="auto"/>
                <w:right w:val="none" w:sz="0" w:space="0" w:color="auto"/>
              </w:divBdr>
            </w:div>
            <w:div w:id="1309164766">
              <w:marLeft w:val="0"/>
              <w:marRight w:val="0"/>
              <w:marTop w:val="0"/>
              <w:marBottom w:val="0"/>
              <w:divBdr>
                <w:top w:val="none" w:sz="0" w:space="0" w:color="auto"/>
                <w:left w:val="none" w:sz="0" w:space="0" w:color="auto"/>
                <w:bottom w:val="none" w:sz="0" w:space="0" w:color="auto"/>
                <w:right w:val="none" w:sz="0" w:space="0" w:color="auto"/>
              </w:divBdr>
              <w:divsChild>
                <w:div w:id="2062820410">
                  <w:marLeft w:val="0"/>
                  <w:marRight w:val="0"/>
                  <w:marTop w:val="0"/>
                  <w:marBottom w:val="0"/>
                  <w:divBdr>
                    <w:top w:val="none" w:sz="0" w:space="0" w:color="auto"/>
                    <w:left w:val="none" w:sz="0" w:space="0" w:color="auto"/>
                    <w:bottom w:val="none" w:sz="0" w:space="0" w:color="auto"/>
                    <w:right w:val="none" w:sz="0" w:space="0" w:color="auto"/>
                  </w:divBdr>
                  <w:divsChild>
                    <w:div w:id="8683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489">
              <w:marLeft w:val="0"/>
              <w:marRight w:val="0"/>
              <w:marTop w:val="0"/>
              <w:marBottom w:val="0"/>
              <w:divBdr>
                <w:top w:val="none" w:sz="0" w:space="0" w:color="auto"/>
                <w:left w:val="none" w:sz="0" w:space="0" w:color="auto"/>
                <w:bottom w:val="none" w:sz="0" w:space="0" w:color="auto"/>
                <w:right w:val="none" w:sz="0" w:space="0" w:color="auto"/>
              </w:divBdr>
            </w:div>
          </w:divsChild>
        </w:div>
        <w:div w:id="219899538">
          <w:marLeft w:val="0"/>
          <w:marRight w:val="0"/>
          <w:marTop w:val="0"/>
          <w:marBottom w:val="0"/>
          <w:divBdr>
            <w:top w:val="none" w:sz="0" w:space="0" w:color="auto"/>
            <w:left w:val="none" w:sz="0" w:space="0" w:color="auto"/>
            <w:bottom w:val="none" w:sz="0" w:space="0" w:color="auto"/>
            <w:right w:val="none" w:sz="0" w:space="0" w:color="auto"/>
          </w:divBdr>
          <w:divsChild>
            <w:div w:id="275795900">
              <w:marLeft w:val="0"/>
              <w:marRight w:val="0"/>
              <w:marTop w:val="0"/>
              <w:marBottom w:val="0"/>
              <w:divBdr>
                <w:top w:val="none" w:sz="0" w:space="0" w:color="auto"/>
                <w:left w:val="none" w:sz="0" w:space="0" w:color="auto"/>
                <w:bottom w:val="none" w:sz="0" w:space="0" w:color="auto"/>
                <w:right w:val="none" w:sz="0" w:space="0" w:color="auto"/>
              </w:divBdr>
            </w:div>
            <w:div w:id="1868835569">
              <w:marLeft w:val="0"/>
              <w:marRight w:val="0"/>
              <w:marTop w:val="0"/>
              <w:marBottom w:val="0"/>
              <w:divBdr>
                <w:top w:val="none" w:sz="0" w:space="0" w:color="auto"/>
                <w:left w:val="none" w:sz="0" w:space="0" w:color="auto"/>
                <w:bottom w:val="none" w:sz="0" w:space="0" w:color="auto"/>
                <w:right w:val="none" w:sz="0" w:space="0" w:color="auto"/>
              </w:divBdr>
              <w:divsChild>
                <w:div w:id="839124308">
                  <w:marLeft w:val="0"/>
                  <w:marRight w:val="0"/>
                  <w:marTop w:val="0"/>
                  <w:marBottom w:val="0"/>
                  <w:divBdr>
                    <w:top w:val="none" w:sz="0" w:space="0" w:color="auto"/>
                    <w:left w:val="none" w:sz="0" w:space="0" w:color="auto"/>
                    <w:bottom w:val="none" w:sz="0" w:space="0" w:color="auto"/>
                    <w:right w:val="none" w:sz="0" w:space="0" w:color="auto"/>
                  </w:divBdr>
                  <w:divsChild>
                    <w:div w:id="68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1698">
              <w:marLeft w:val="0"/>
              <w:marRight w:val="0"/>
              <w:marTop w:val="0"/>
              <w:marBottom w:val="0"/>
              <w:divBdr>
                <w:top w:val="none" w:sz="0" w:space="0" w:color="auto"/>
                <w:left w:val="none" w:sz="0" w:space="0" w:color="auto"/>
                <w:bottom w:val="none" w:sz="0" w:space="0" w:color="auto"/>
                <w:right w:val="none" w:sz="0" w:space="0" w:color="auto"/>
              </w:divBdr>
            </w:div>
          </w:divsChild>
        </w:div>
        <w:div w:id="1842504116">
          <w:marLeft w:val="0"/>
          <w:marRight w:val="0"/>
          <w:marTop w:val="0"/>
          <w:marBottom w:val="0"/>
          <w:divBdr>
            <w:top w:val="none" w:sz="0" w:space="0" w:color="auto"/>
            <w:left w:val="none" w:sz="0" w:space="0" w:color="auto"/>
            <w:bottom w:val="none" w:sz="0" w:space="0" w:color="auto"/>
            <w:right w:val="none" w:sz="0" w:space="0" w:color="auto"/>
          </w:divBdr>
          <w:divsChild>
            <w:div w:id="581839282">
              <w:marLeft w:val="0"/>
              <w:marRight w:val="0"/>
              <w:marTop w:val="0"/>
              <w:marBottom w:val="0"/>
              <w:divBdr>
                <w:top w:val="none" w:sz="0" w:space="0" w:color="auto"/>
                <w:left w:val="none" w:sz="0" w:space="0" w:color="auto"/>
                <w:bottom w:val="none" w:sz="0" w:space="0" w:color="auto"/>
                <w:right w:val="none" w:sz="0" w:space="0" w:color="auto"/>
              </w:divBdr>
            </w:div>
            <w:div w:id="1219589043">
              <w:marLeft w:val="0"/>
              <w:marRight w:val="0"/>
              <w:marTop w:val="0"/>
              <w:marBottom w:val="0"/>
              <w:divBdr>
                <w:top w:val="none" w:sz="0" w:space="0" w:color="auto"/>
                <w:left w:val="none" w:sz="0" w:space="0" w:color="auto"/>
                <w:bottom w:val="none" w:sz="0" w:space="0" w:color="auto"/>
                <w:right w:val="none" w:sz="0" w:space="0" w:color="auto"/>
              </w:divBdr>
              <w:divsChild>
                <w:div w:id="1244224490">
                  <w:marLeft w:val="0"/>
                  <w:marRight w:val="0"/>
                  <w:marTop w:val="0"/>
                  <w:marBottom w:val="0"/>
                  <w:divBdr>
                    <w:top w:val="none" w:sz="0" w:space="0" w:color="auto"/>
                    <w:left w:val="none" w:sz="0" w:space="0" w:color="auto"/>
                    <w:bottom w:val="none" w:sz="0" w:space="0" w:color="auto"/>
                    <w:right w:val="none" w:sz="0" w:space="0" w:color="auto"/>
                  </w:divBdr>
                  <w:divsChild>
                    <w:div w:id="5688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604">
              <w:marLeft w:val="0"/>
              <w:marRight w:val="0"/>
              <w:marTop w:val="0"/>
              <w:marBottom w:val="0"/>
              <w:divBdr>
                <w:top w:val="none" w:sz="0" w:space="0" w:color="auto"/>
                <w:left w:val="none" w:sz="0" w:space="0" w:color="auto"/>
                <w:bottom w:val="none" w:sz="0" w:space="0" w:color="auto"/>
                <w:right w:val="none" w:sz="0" w:space="0" w:color="auto"/>
              </w:divBdr>
            </w:div>
          </w:divsChild>
        </w:div>
        <w:div w:id="331302660">
          <w:marLeft w:val="0"/>
          <w:marRight w:val="0"/>
          <w:marTop w:val="0"/>
          <w:marBottom w:val="0"/>
          <w:divBdr>
            <w:top w:val="none" w:sz="0" w:space="0" w:color="auto"/>
            <w:left w:val="none" w:sz="0" w:space="0" w:color="auto"/>
            <w:bottom w:val="none" w:sz="0" w:space="0" w:color="auto"/>
            <w:right w:val="none" w:sz="0" w:space="0" w:color="auto"/>
          </w:divBdr>
          <w:divsChild>
            <w:div w:id="1597131055">
              <w:marLeft w:val="0"/>
              <w:marRight w:val="0"/>
              <w:marTop w:val="0"/>
              <w:marBottom w:val="0"/>
              <w:divBdr>
                <w:top w:val="none" w:sz="0" w:space="0" w:color="auto"/>
                <w:left w:val="none" w:sz="0" w:space="0" w:color="auto"/>
                <w:bottom w:val="none" w:sz="0" w:space="0" w:color="auto"/>
                <w:right w:val="none" w:sz="0" w:space="0" w:color="auto"/>
              </w:divBdr>
            </w:div>
            <w:div w:id="327370316">
              <w:marLeft w:val="0"/>
              <w:marRight w:val="0"/>
              <w:marTop w:val="0"/>
              <w:marBottom w:val="0"/>
              <w:divBdr>
                <w:top w:val="none" w:sz="0" w:space="0" w:color="auto"/>
                <w:left w:val="none" w:sz="0" w:space="0" w:color="auto"/>
                <w:bottom w:val="none" w:sz="0" w:space="0" w:color="auto"/>
                <w:right w:val="none" w:sz="0" w:space="0" w:color="auto"/>
              </w:divBdr>
              <w:divsChild>
                <w:div w:id="2099668446">
                  <w:marLeft w:val="0"/>
                  <w:marRight w:val="0"/>
                  <w:marTop w:val="0"/>
                  <w:marBottom w:val="0"/>
                  <w:divBdr>
                    <w:top w:val="none" w:sz="0" w:space="0" w:color="auto"/>
                    <w:left w:val="none" w:sz="0" w:space="0" w:color="auto"/>
                    <w:bottom w:val="none" w:sz="0" w:space="0" w:color="auto"/>
                    <w:right w:val="none" w:sz="0" w:space="0" w:color="auto"/>
                  </w:divBdr>
                  <w:divsChild>
                    <w:div w:id="633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7570">
              <w:marLeft w:val="0"/>
              <w:marRight w:val="0"/>
              <w:marTop w:val="0"/>
              <w:marBottom w:val="0"/>
              <w:divBdr>
                <w:top w:val="none" w:sz="0" w:space="0" w:color="auto"/>
                <w:left w:val="none" w:sz="0" w:space="0" w:color="auto"/>
                <w:bottom w:val="none" w:sz="0" w:space="0" w:color="auto"/>
                <w:right w:val="none" w:sz="0" w:space="0" w:color="auto"/>
              </w:divBdr>
            </w:div>
          </w:divsChild>
        </w:div>
        <w:div w:id="1354845132">
          <w:marLeft w:val="0"/>
          <w:marRight w:val="0"/>
          <w:marTop w:val="0"/>
          <w:marBottom w:val="0"/>
          <w:divBdr>
            <w:top w:val="none" w:sz="0" w:space="0" w:color="auto"/>
            <w:left w:val="none" w:sz="0" w:space="0" w:color="auto"/>
            <w:bottom w:val="none" w:sz="0" w:space="0" w:color="auto"/>
            <w:right w:val="none" w:sz="0" w:space="0" w:color="auto"/>
          </w:divBdr>
          <w:divsChild>
            <w:div w:id="2061900073">
              <w:marLeft w:val="0"/>
              <w:marRight w:val="0"/>
              <w:marTop w:val="0"/>
              <w:marBottom w:val="0"/>
              <w:divBdr>
                <w:top w:val="none" w:sz="0" w:space="0" w:color="auto"/>
                <w:left w:val="none" w:sz="0" w:space="0" w:color="auto"/>
                <w:bottom w:val="none" w:sz="0" w:space="0" w:color="auto"/>
                <w:right w:val="none" w:sz="0" w:space="0" w:color="auto"/>
              </w:divBdr>
            </w:div>
            <w:div w:id="1678846618">
              <w:marLeft w:val="0"/>
              <w:marRight w:val="0"/>
              <w:marTop w:val="0"/>
              <w:marBottom w:val="0"/>
              <w:divBdr>
                <w:top w:val="none" w:sz="0" w:space="0" w:color="auto"/>
                <w:left w:val="none" w:sz="0" w:space="0" w:color="auto"/>
                <w:bottom w:val="none" w:sz="0" w:space="0" w:color="auto"/>
                <w:right w:val="none" w:sz="0" w:space="0" w:color="auto"/>
              </w:divBdr>
              <w:divsChild>
                <w:div w:id="1513035970">
                  <w:marLeft w:val="0"/>
                  <w:marRight w:val="0"/>
                  <w:marTop w:val="0"/>
                  <w:marBottom w:val="0"/>
                  <w:divBdr>
                    <w:top w:val="none" w:sz="0" w:space="0" w:color="auto"/>
                    <w:left w:val="none" w:sz="0" w:space="0" w:color="auto"/>
                    <w:bottom w:val="none" w:sz="0" w:space="0" w:color="auto"/>
                    <w:right w:val="none" w:sz="0" w:space="0" w:color="auto"/>
                  </w:divBdr>
                  <w:divsChild>
                    <w:div w:id="13908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478">
              <w:marLeft w:val="0"/>
              <w:marRight w:val="0"/>
              <w:marTop w:val="0"/>
              <w:marBottom w:val="0"/>
              <w:divBdr>
                <w:top w:val="none" w:sz="0" w:space="0" w:color="auto"/>
                <w:left w:val="none" w:sz="0" w:space="0" w:color="auto"/>
                <w:bottom w:val="none" w:sz="0" w:space="0" w:color="auto"/>
                <w:right w:val="none" w:sz="0" w:space="0" w:color="auto"/>
              </w:divBdr>
            </w:div>
          </w:divsChild>
        </w:div>
        <w:div w:id="349920397">
          <w:marLeft w:val="0"/>
          <w:marRight w:val="0"/>
          <w:marTop w:val="0"/>
          <w:marBottom w:val="0"/>
          <w:divBdr>
            <w:top w:val="none" w:sz="0" w:space="0" w:color="auto"/>
            <w:left w:val="none" w:sz="0" w:space="0" w:color="auto"/>
            <w:bottom w:val="none" w:sz="0" w:space="0" w:color="auto"/>
            <w:right w:val="none" w:sz="0" w:space="0" w:color="auto"/>
          </w:divBdr>
          <w:divsChild>
            <w:div w:id="1737976402">
              <w:marLeft w:val="0"/>
              <w:marRight w:val="0"/>
              <w:marTop w:val="0"/>
              <w:marBottom w:val="0"/>
              <w:divBdr>
                <w:top w:val="none" w:sz="0" w:space="0" w:color="auto"/>
                <w:left w:val="none" w:sz="0" w:space="0" w:color="auto"/>
                <w:bottom w:val="none" w:sz="0" w:space="0" w:color="auto"/>
                <w:right w:val="none" w:sz="0" w:space="0" w:color="auto"/>
              </w:divBdr>
            </w:div>
            <w:div w:id="696155798">
              <w:marLeft w:val="0"/>
              <w:marRight w:val="0"/>
              <w:marTop w:val="0"/>
              <w:marBottom w:val="0"/>
              <w:divBdr>
                <w:top w:val="none" w:sz="0" w:space="0" w:color="auto"/>
                <w:left w:val="none" w:sz="0" w:space="0" w:color="auto"/>
                <w:bottom w:val="none" w:sz="0" w:space="0" w:color="auto"/>
                <w:right w:val="none" w:sz="0" w:space="0" w:color="auto"/>
              </w:divBdr>
              <w:divsChild>
                <w:div w:id="341779489">
                  <w:marLeft w:val="0"/>
                  <w:marRight w:val="0"/>
                  <w:marTop w:val="0"/>
                  <w:marBottom w:val="0"/>
                  <w:divBdr>
                    <w:top w:val="none" w:sz="0" w:space="0" w:color="auto"/>
                    <w:left w:val="none" w:sz="0" w:space="0" w:color="auto"/>
                    <w:bottom w:val="none" w:sz="0" w:space="0" w:color="auto"/>
                    <w:right w:val="none" w:sz="0" w:space="0" w:color="auto"/>
                  </w:divBdr>
                  <w:divsChild>
                    <w:div w:id="21239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0442">
              <w:marLeft w:val="0"/>
              <w:marRight w:val="0"/>
              <w:marTop w:val="0"/>
              <w:marBottom w:val="0"/>
              <w:divBdr>
                <w:top w:val="none" w:sz="0" w:space="0" w:color="auto"/>
                <w:left w:val="none" w:sz="0" w:space="0" w:color="auto"/>
                <w:bottom w:val="none" w:sz="0" w:space="0" w:color="auto"/>
                <w:right w:val="none" w:sz="0" w:space="0" w:color="auto"/>
              </w:divBdr>
            </w:div>
          </w:divsChild>
        </w:div>
        <w:div w:id="341669691">
          <w:marLeft w:val="0"/>
          <w:marRight w:val="0"/>
          <w:marTop w:val="0"/>
          <w:marBottom w:val="0"/>
          <w:divBdr>
            <w:top w:val="none" w:sz="0" w:space="0" w:color="auto"/>
            <w:left w:val="none" w:sz="0" w:space="0" w:color="auto"/>
            <w:bottom w:val="none" w:sz="0" w:space="0" w:color="auto"/>
            <w:right w:val="none" w:sz="0" w:space="0" w:color="auto"/>
          </w:divBdr>
          <w:divsChild>
            <w:div w:id="718475241">
              <w:marLeft w:val="0"/>
              <w:marRight w:val="0"/>
              <w:marTop w:val="0"/>
              <w:marBottom w:val="0"/>
              <w:divBdr>
                <w:top w:val="none" w:sz="0" w:space="0" w:color="auto"/>
                <w:left w:val="none" w:sz="0" w:space="0" w:color="auto"/>
                <w:bottom w:val="none" w:sz="0" w:space="0" w:color="auto"/>
                <w:right w:val="none" w:sz="0" w:space="0" w:color="auto"/>
              </w:divBdr>
            </w:div>
            <w:div w:id="1447701035">
              <w:marLeft w:val="0"/>
              <w:marRight w:val="0"/>
              <w:marTop w:val="0"/>
              <w:marBottom w:val="0"/>
              <w:divBdr>
                <w:top w:val="none" w:sz="0" w:space="0" w:color="auto"/>
                <w:left w:val="none" w:sz="0" w:space="0" w:color="auto"/>
                <w:bottom w:val="none" w:sz="0" w:space="0" w:color="auto"/>
                <w:right w:val="none" w:sz="0" w:space="0" w:color="auto"/>
              </w:divBdr>
              <w:divsChild>
                <w:div w:id="920871728">
                  <w:marLeft w:val="0"/>
                  <w:marRight w:val="0"/>
                  <w:marTop w:val="0"/>
                  <w:marBottom w:val="0"/>
                  <w:divBdr>
                    <w:top w:val="none" w:sz="0" w:space="0" w:color="auto"/>
                    <w:left w:val="none" w:sz="0" w:space="0" w:color="auto"/>
                    <w:bottom w:val="none" w:sz="0" w:space="0" w:color="auto"/>
                    <w:right w:val="none" w:sz="0" w:space="0" w:color="auto"/>
                  </w:divBdr>
                  <w:divsChild>
                    <w:div w:id="20273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2676">
              <w:marLeft w:val="0"/>
              <w:marRight w:val="0"/>
              <w:marTop w:val="0"/>
              <w:marBottom w:val="0"/>
              <w:divBdr>
                <w:top w:val="none" w:sz="0" w:space="0" w:color="auto"/>
                <w:left w:val="none" w:sz="0" w:space="0" w:color="auto"/>
                <w:bottom w:val="none" w:sz="0" w:space="0" w:color="auto"/>
                <w:right w:val="none" w:sz="0" w:space="0" w:color="auto"/>
              </w:divBdr>
            </w:div>
          </w:divsChild>
        </w:div>
        <w:div w:id="1000278064">
          <w:marLeft w:val="0"/>
          <w:marRight w:val="0"/>
          <w:marTop w:val="0"/>
          <w:marBottom w:val="0"/>
          <w:divBdr>
            <w:top w:val="none" w:sz="0" w:space="0" w:color="auto"/>
            <w:left w:val="none" w:sz="0" w:space="0" w:color="auto"/>
            <w:bottom w:val="none" w:sz="0" w:space="0" w:color="auto"/>
            <w:right w:val="none" w:sz="0" w:space="0" w:color="auto"/>
          </w:divBdr>
          <w:divsChild>
            <w:div w:id="726608727">
              <w:marLeft w:val="0"/>
              <w:marRight w:val="0"/>
              <w:marTop w:val="0"/>
              <w:marBottom w:val="0"/>
              <w:divBdr>
                <w:top w:val="none" w:sz="0" w:space="0" w:color="auto"/>
                <w:left w:val="none" w:sz="0" w:space="0" w:color="auto"/>
                <w:bottom w:val="none" w:sz="0" w:space="0" w:color="auto"/>
                <w:right w:val="none" w:sz="0" w:space="0" w:color="auto"/>
              </w:divBdr>
            </w:div>
            <w:div w:id="1448311597">
              <w:marLeft w:val="0"/>
              <w:marRight w:val="0"/>
              <w:marTop w:val="0"/>
              <w:marBottom w:val="0"/>
              <w:divBdr>
                <w:top w:val="none" w:sz="0" w:space="0" w:color="auto"/>
                <w:left w:val="none" w:sz="0" w:space="0" w:color="auto"/>
                <w:bottom w:val="none" w:sz="0" w:space="0" w:color="auto"/>
                <w:right w:val="none" w:sz="0" w:space="0" w:color="auto"/>
              </w:divBdr>
              <w:divsChild>
                <w:div w:id="1005984485">
                  <w:marLeft w:val="0"/>
                  <w:marRight w:val="0"/>
                  <w:marTop w:val="0"/>
                  <w:marBottom w:val="0"/>
                  <w:divBdr>
                    <w:top w:val="none" w:sz="0" w:space="0" w:color="auto"/>
                    <w:left w:val="none" w:sz="0" w:space="0" w:color="auto"/>
                    <w:bottom w:val="none" w:sz="0" w:space="0" w:color="auto"/>
                    <w:right w:val="none" w:sz="0" w:space="0" w:color="auto"/>
                  </w:divBdr>
                  <w:divsChild>
                    <w:div w:id="10845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3435">
      <w:bodyDiv w:val="1"/>
      <w:marLeft w:val="0"/>
      <w:marRight w:val="0"/>
      <w:marTop w:val="0"/>
      <w:marBottom w:val="0"/>
      <w:divBdr>
        <w:top w:val="none" w:sz="0" w:space="0" w:color="auto"/>
        <w:left w:val="none" w:sz="0" w:space="0" w:color="auto"/>
        <w:bottom w:val="none" w:sz="0" w:space="0" w:color="auto"/>
        <w:right w:val="none" w:sz="0" w:space="0" w:color="auto"/>
      </w:divBdr>
    </w:div>
    <w:div w:id="1081369636">
      <w:bodyDiv w:val="1"/>
      <w:marLeft w:val="0"/>
      <w:marRight w:val="0"/>
      <w:marTop w:val="0"/>
      <w:marBottom w:val="0"/>
      <w:divBdr>
        <w:top w:val="none" w:sz="0" w:space="0" w:color="auto"/>
        <w:left w:val="none" w:sz="0" w:space="0" w:color="auto"/>
        <w:bottom w:val="none" w:sz="0" w:space="0" w:color="auto"/>
        <w:right w:val="none" w:sz="0" w:space="0" w:color="auto"/>
      </w:divBdr>
      <w:divsChild>
        <w:div w:id="1778864232">
          <w:marLeft w:val="0"/>
          <w:marRight w:val="0"/>
          <w:marTop w:val="0"/>
          <w:marBottom w:val="0"/>
          <w:divBdr>
            <w:top w:val="none" w:sz="0" w:space="0" w:color="auto"/>
            <w:left w:val="none" w:sz="0" w:space="0" w:color="auto"/>
            <w:bottom w:val="none" w:sz="0" w:space="0" w:color="auto"/>
            <w:right w:val="none" w:sz="0" w:space="0" w:color="auto"/>
          </w:divBdr>
        </w:div>
      </w:divsChild>
    </w:div>
    <w:div w:id="1098214871">
      <w:bodyDiv w:val="1"/>
      <w:marLeft w:val="0"/>
      <w:marRight w:val="0"/>
      <w:marTop w:val="0"/>
      <w:marBottom w:val="0"/>
      <w:divBdr>
        <w:top w:val="none" w:sz="0" w:space="0" w:color="auto"/>
        <w:left w:val="none" w:sz="0" w:space="0" w:color="auto"/>
        <w:bottom w:val="none" w:sz="0" w:space="0" w:color="auto"/>
        <w:right w:val="none" w:sz="0" w:space="0" w:color="auto"/>
      </w:divBdr>
      <w:divsChild>
        <w:div w:id="109007936">
          <w:marLeft w:val="0"/>
          <w:marRight w:val="0"/>
          <w:marTop w:val="0"/>
          <w:marBottom w:val="0"/>
          <w:divBdr>
            <w:top w:val="none" w:sz="0" w:space="0" w:color="auto"/>
            <w:left w:val="none" w:sz="0" w:space="0" w:color="auto"/>
            <w:bottom w:val="none" w:sz="0" w:space="0" w:color="auto"/>
            <w:right w:val="none" w:sz="0" w:space="0" w:color="auto"/>
          </w:divBdr>
        </w:div>
      </w:divsChild>
    </w:div>
    <w:div w:id="1116144763">
      <w:bodyDiv w:val="1"/>
      <w:marLeft w:val="0"/>
      <w:marRight w:val="0"/>
      <w:marTop w:val="0"/>
      <w:marBottom w:val="0"/>
      <w:divBdr>
        <w:top w:val="none" w:sz="0" w:space="0" w:color="auto"/>
        <w:left w:val="none" w:sz="0" w:space="0" w:color="auto"/>
        <w:bottom w:val="none" w:sz="0" w:space="0" w:color="auto"/>
        <w:right w:val="none" w:sz="0" w:space="0" w:color="auto"/>
      </w:divBdr>
    </w:div>
    <w:div w:id="1274169646">
      <w:bodyDiv w:val="1"/>
      <w:marLeft w:val="0"/>
      <w:marRight w:val="0"/>
      <w:marTop w:val="0"/>
      <w:marBottom w:val="0"/>
      <w:divBdr>
        <w:top w:val="none" w:sz="0" w:space="0" w:color="auto"/>
        <w:left w:val="none" w:sz="0" w:space="0" w:color="auto"/>
        <w:bottom w:val="none" w:sz="0" w:space="0" w:color="auto"/>
        <w:right w:val="none" w:sz="0" w:space="0" w:color="auto"/>
      </w:divBdr>
    </w:div>
    <w:div w:id="1296371496">
      <w:bodyDiv w:val="1"/>
      <w:marLeft w:val="0"/>
      <w:marRight w:val="0"/>
      <w:marTop w:val="0"/>
      <w:marBottom w:val="0"/>
      <w:divBdr>
        <w:top w:val="none" w:sz="0" w:space="0" w:color="auto"/>
        <w:left w:val="none" w:sz="0" w:space="0" w:color="auto"/>
        <w:bottom w:val="none" w:sz="0" w:space="0" w:color="auto"/>
        <w:right w:val="none" w:sz="0" w:space="0" w:color="auto"/>
      </w:divBdr>
    </w:div>
    <w:div w:id="1332635653">
      <w:bodyDiv w:val="1"/>
      <w:marLeft w:val="0"/>
      <w:marRight w:val="0"/>
      <w:marTop w:val="0"/>
      <w:marBottom w:val="0"/>
      <w:divBdr>
        <w:top w:val="none" w:sz="0" w:space="0" w:color="auto"/>
        <w:left w:val="none" w:sz="0" w:space="0" w:color="auto"/>
        <w:bottom w:val="none" w:sz="0" w:space="0" w:color="auto"/>
        <w:right w:val="none" w:sz="0" w:space="0" w:color="auto"/>
      </w:divBdr>
    </w:div>
    <w:div w:id="1424377279">
      <w:bodyDiv w:val="1"/>
      <w:marLeft w:val="0"/>
      <w:marRight w:val="0"/>
      <w:marTop w:val="0"/>
      <w:marBottom w:val="0"/>
      <w:divBdr>
        <w:top w:val="none" w:sz="0" w:space="0" w:color="auto"/>
        <w:left w:val="none" w:sz="0" w:space="0" w:color="auto"/>
        <w:bottom w:val="none" w:sz="0" w:space="0" w:color="auto"/>
        <w:right w:val="none" w:sz="0" w:space="0" w:color="auto"/>
      </w:divBdr>
      <w:divsChild>
        <w:div w:id="640382726">
          <w:marLeft w:val="0"/>
          <w:marRight w:val="0"/>
          <w:marTop w:val="0"/>
          <w:marBottom w:val="0"/>
          <w:divBdr>
            <w:top w:val="none" w:sz="0" w:space="0" w:color="auto"/>
            <w:left w:val="none" w:sz="0" w:space="0" w:color="auto"/>
            <w:bottom w:val="none" w:sz="0" w:space="0" w:color="auto"/>
            <w:right w:val="none" w:sz="0" w:space="0" w:color="auto"/>
          </w:divBdr>
        </w:div>
      </w:divsChild>
    </w:div>
    <w:div w:id="1511797549">
      <w:bodyDiv w:val="1"/>
      <w:marLeft w:val="0"/>
      <w:marRight w:val="0"/>
      <w:marTop w:val="0"/>
      <w:marBottom w:val="0"/>
      <w:divBdr>
        <w:top w:val="none" w:sz="0" w:space="0" w:color="auto"/>
        <w:left w:val="none" w:sz="0" w:space="0" w:color="auto"/>
        <w:bottom w:val="none" w:sz="0" w:space="0" w:color="auto"/>
        <w:right w:val="none" w:sz="0" w:space="0" w:color="auto"/>
      </w:divBdr>
      <w:divsChild>
        <w:div w:id="1636329538">
          <w:marLeft w:val="0"/>
          <w:marRight w:val="0"/>
          <w:marTop w:val="0"/>
          <w:marBottom w:val="0"/>
          <w:divBdr>
            <w:top w:val="none" w:sz="0" w:space="0" w:color="auto"/>
            <w:left w:val="none" w:sz="0" w:space="0" w:color="auto"/>
            <w:bottom w:val="none" w:sz="0" w:space="0" w:color="auto"/>
            <w:right w:val="none" w:sz="0" w:space="0" w:color="auto"/>
          </w:divBdr>
        </w:div>
      </w:divsChild>
    </w:div>
    <w:div w:id="1732345158">
      <w:bodyDiv w:val="1"/>
      <w:marLeft w:val="0"/>
      <w:marRight w:val="0"/>
      <w:marTop w:val="0"/>
      <w:marBottom w:val="0"/>
      <w:divBdr>
        <w:top w:val="none" w:sz="0" w:space="0" w:color="auto"/>
        <w:left w:val="none" w:sz="0" w:space="0" w:color="auto"/>
        <w:bottom w:val="none" w:sz="0" w:space="0" w:color="auto"/>
        <w:right w:val="none" w:sz="0" w:space="0" w:color="auto"/>
      </w:divBdr>
    </w:div>
    <w:div w:id="1821119255">
      <w:bodyDiv w:val="1"/>
      <w:marLeft w:val="0"/>
      <w:marRight w:val="0"/>
      <w:marTop w:val="0"/>
      <w:marBottom w:val="0"/>
      <w:divBdr>
        <w:top w:val="none" w:sz="0" w:space="0" w:color="auto"/>
        <w:left w:val="none" w:sz="0" w:space="0" w:color="auto"/>
        <w:bottom w:val="none" w:sz="0" w:space="0" w:color="auto"/>
        <w:right w:val="none" w:sz="0" w:space="0" w:color="auto"/>
      </w:divBdr>
      <w:divsChild>
        <w:div w:id="2112892650">
          <w:marLeft w:val="0"/>
          <w:marRight w:val="0"/>
          <w:marTop w:val="0"/>
          <w:marBottom w:val="0"/>
          <w:divBdr>
            <w:top w:val="none" w:sz="0" w:space="0" w:color="auto"/>
            <w:left w:val="none" w:sz="0" w:space="0" w:color="auto"/>
            <w:bottom w:val="none" w:sz="0" w:space="0" w:color="auto"/>
            <w:right w:val="none" w:sz="0" w:space="0" w:color="auto"/>
          </w:divBdr>
        </w:div>
      </w:divsChild>
    </w:div>
    <w:div w:id="1873763838">
      <w:bodyDiv w:val="1"/>
      <w:marLeft w:val="0"/>
      <w:marRight w:val="0"/>
      <w:marTop w:val="0"/>
      <w:marBottom w:val="0"/>
      <w:divBdr>
        <w:top w:val="none" w:sz="0" w:space="0" w:color="auto"/>
        <w:left w:val="none" w:sz="0" w:space="0" w:color="auto"/>
        <w:bottom w:val="none" w:sz="0" w:space="0" w:color="auto"/>
        <w:right w:val="none" w:sz="0" w:space="0" w:color="auto"/>
      </w:divBdr>
    </w:div>
    <w:div w:id="1951820467">
      <w:bodyDiv w:val="1"/>
      <w:marLeft w:val="0"/>
      <w:marRight w:val="0"/>
      <w:marTop w:val="0"/>
      <w:marBottom w:val="0"/>
      <w:divBdr>
        <w:top w:val="none" w:sz="0" w:space="0" w:color="auto"/>
        <w:left w:val="none" w:sz="0" w:space="0" w:color="auto"/>
        <w:bottom w:val="none" w:sz="0" w:space="0" w:color="auto"/>
        <w:right w:val="none" w:sz="0" w:space="0" w:color="auto"/>
      </w:divBdr>
      <w:divsChild>
        <w:div w:id="883175495">
          <w:marLeft w:val="0"/>
          <w:marRight w:val="0"/>
          <w:marTop w:val="0"/>
          <w:marBottom w:val="0"/>
          <w:divBdr>
            <w:top w:val="none" w:sz="0" w:space="0" w:color="auto"/>
            <w:left w:val="none" w:sz="0" w:space="0" w:color="auto"/>
            <w:bottom w:val="none" w:sz="0" w:space="0" w:color="auto"/>
            <w:right w:val="none" w:sz="0" w:space="0" w:color="auto"/>
          </w:divBdr>
          <w:divsChild>
            <w:div w:id="2145081101">
              <w:marLeft w:val="0"/>
              <w:marRight w:val="0"/>
              <w:marTop w:val="0"/>
              <w:marBottom w:val="0"/>
              <w:divBdr>
                <w:top w:val="none" w:sz="0" w:space="0" w:color="auto"/>
                <w:left w:val="none" w:sz="0" w:space="0" w:color="auto"/>
                <w:bottom w:val="none" w:sz="0" w:space="0" w:color="auto"/>
                <w:right w:val="none" w:sz="0" w:space="0" w:color="auto"/>
              </w:divBdr>
            </w:div>
            <w:div w:id="490220325">
              <w:marLeft w:val="0"/>
              <w:marRight w:val="0"/>
              <w:marTop w:val="0"/>
              <w:marBottom w:val="0"/>
              <w:divBdr>
                <w:top w:val="none" w:sz="0" w:space="0" w:color="auto"/>
                <w:left w:val="none" w:sz="0" w:space="0" w:color="auto"/>
                <w:bottom w:val="none" w:sz="0" w:space="0" w:color="auto"/>
                <w:right w:val="none" w:sz="0" w:space="0" w:color="auto"/>
              </w:divBdr>
              <w:divsChild>
                <w:div w:id="319231312">
                  <w:marLeft w:val="0"/>
                  <w:marRight w:val="0"/>
                  <w:marTop w:val="0"/>
                  <w:marBottom w:val="0"/>
                  <w:divBdr>
                    <w:top w:val="none" w:sz="0" w:space="0" w:color="auto"/>
                    <w:left w:val="none" w:sz="0" w:space="0" w:color="auto"/>
                    <w:bottom w:val="none" w:sz="0" w:space="0" w:color="auto"/>
                    <w:right w:val="none" w:sz="0" w:space="0" w:color="auto"/>
                  </w:divBdr>
                  <w:divsChild>
                    <w:div w:id="6386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1526">
              <w:marLeft w:val="0"/>
              <w:marRight w:val="0"/>
              <w:marTop w:val="0"/>
              <w:marBottom w:val="0"/>
              <w:divBdr>
                <w:top w:val="none" w:sz="0" w:space="0" w:color="auto"/>
                <w:left w:val="none" w:sz="0" w:space="0" w:color="auto"/>
                <w:bottom w:val="none" w:sz="0" w:space="0" w:color="auto"/>
                <w:right w:val="none" w:sz="0" w:space="0" w:color="auto"/>
              </w:divBdr>
            </w:div>
          </w:divsChild>
        </w:div>
        <w:div w:id="125515816">
          <w:marLeft w:val="0"/>
          <w:marRight w:val="0"/>
          <w:marTop w:val="0"/>
          <w:marBottom w:val="0"/>
          <w:divBdr>
            <w:top w:val="none" w:sz="0" w:space="0" w:color="auto"/>
            <w:left w:val="none" w:sz="0" w:space="0" w:color="auto"/>
            <w:bottom w:val="none" w:sz="0" w:space="0" w:color="auto"/>
            <w:right w:val="none" w:sz="0" w:space="0" w:color="auto"/>
          </w:divBdr>
          <w:divsChild>
            <w:div w:id="726758103">
              <w:marLeft w:val="0"/>
              <w:marRight w:val="0"/>
              <w:marTop w:val="0"/>
              <w:marBottom w:val="0"/>
              <w:divBdr>
                <w:top w:val="none" w:sz="0" w:space="0" w:color="auto"/>
                <w:left w:val="none" w:sz="0" w:space="0" w:color="auto"/>
                <w:bottom w:val="none" w:sz="0" w:space="0" w:color="auto"/>
                <w:right w:val="none" w:sz="0" w:space="0" w:color="auto"/>
              </w:divBdr>
            </w:div>
            <w:div w:id="218828753">
              <w:marLeft w:val="0"/>
              <w:marRight w:val="0"/>
              <w:marTop w:val="0"/>
              <w:marBottom w:val="0"/>
              <w:divBdr>
                <w:top w:val="none" w:sz="0" w:space="0" w:color="auto"/>
                <w:left w:val="none" w:sz="0" w:space="0" w:color="auto"/>
                <w:bottom w:val="none" w:sz="0" w:space="0" w:color="auto"/>
                <w:right w:val="none" w:sz="0" w:space="0" w:color="auto"/>
              </w:divBdr>
              <w:divsChild>
                <w:div w:id="108933881">
                  <w:marLeft w:val="0"/>
                  <w:marRight w:val="0"/>
                  <w:marTop w:val="0"/>
                  <w:marBottom w:val="0"/>
                  <w:divBdr>
                    <w:top w:val="none" w:sz="0" w:space="0" w:color="auto"/>
                    <w:left w:val="none" w:sz="0" w:space="0" w:color="auto"/>
                    <w:bottom w:val="none" w:sz="0" w:space="0" w:color="auto"/>
                    <w:right w:val="none" w:sz="0" w:space="0" w:color="auto"/>
                  </w:divBdr>
                  <w:divsChild>
                    <w:div w:id="13319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2199">
              <w:marLeft w:val="0"/>
              <w:marRight w:val="0"/>
              <w:marTop w:val="0"/>
              <w:marBottom w:val="0"/>
              <w:divBdr>
                <w:top w:val="none" w:sz="0" w:space="0" w:color="auto"/>
                <w:left w:val="none" w:sz="0" w:space="0" w:color="auto"/>
                <w:bottom w:val="none" w:sz="0" w:space="0" w:color="auto"/>
                <w:right w:val="none" w:sz="0" w:space="0" w:color="auto"/>
              </w:divBdr>
            </w:div>
          </w:divsChild>
        </w:div>
        <w:div w:id="2033993879">
          <w:marLeft w:val="0"/>
          <w:marRight w:val="0"/>
          <w:marTop w:val="0"/>
          <w:marBottom w:val="0"/>
          <w:divBdr>
            <w:top w:val="none" w:sz="0" w:space="0" w:color="auto"/>
            <w:left w:val="none" w:sz="0" w:space="0" w:color="auto"/>
            <w:bottom w:val="none" w:sz="0" w:space="0" w:color="auto"/>
            <w:right w:val="none" w:sz="0" w:space="0" w:color="auto"/>
          </w:divBdr>
          <w:divsChild>
            <w:div w:id="1856654032">
              <w:marLeft w:val="0"/>
              <w:marRight w:val="0"/>
              <w:marTop w:val="0"/>
              <w:marBottom w:val="0"/>
              <w:divBdr>
                <w:top w:val="none" w:sz="0" w:space="0" w:color="auto"/>
                <w:left w:val="none" w:sz="0" w:space="0" w:color="auto"/>
                <w:bottom w:val="none" w:sz="0" w:space="0" w:color="auto"/>
                <w:right w:val="none" w:sz="0" w:space="0" w:color="auto"/>
              </w:divBdr>
            </w:div>
            <w:div w:id="2083480971">
              <w:marLeft w:val="0"/>
              <w:marRight w:val="0"/>
              <w:marTop w:val="0"/>
              <w:marBottom w:val="0"/>
              <w:divBdr>
                <w:top w:val="none" w:sz="0" w:space="0" w:color="auto"/>
                <w:left w:val="none" w:sz="0" w:space="0" w:color="auto"/>
                <w:bottom w:val="none" w:sz="0" w:space="0" w:color="auto"/>
                <w:right w:val="none" w:sz="0" w:space="0" w:color="auto"/>
              </w:divBdr>
              <w:divsChild>
                <w:div w:id="1442139405">
                  <w:marLeft w:val="0"/>
                  <w:marRight w:val="0"/>
                  <w:marTop w:val="0"/>
                  <w:marBottom w:val="0"/>
                  <w:divBdr>
                    <w:top w:val="none" w:sz="0" w:space="0" w:color="auto"/>
                    <w:left w:val="none" w:sz="0" w:space="0" w:color="auto"/>
                    <w:bottom w:val="none" w:sz="0" w:space="0" w:color="auto"/>
                    <w:right w:val="none" w:sz="0" w:space="0" w:color="auto"/>
                  </w:divBdr>
                  <w:divsChild>
                    <w:div w:id="6342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899">
              <w:marLeft w:val="0"/>
              <w:marRight w:val="0"/>
              <w:marTop w:val="0"/>
              <w:marBottom w:val="0"/>
              <w:divBdr>
                <w:top w:val="none" w:sz="0" w:space="0" w:color="auto"/>
                <w:left w:val="none" w:sz="0" w:space="0" w:color="auto"/>
                <w:bottom w:val="none" w:sz="0" w:space="0" w:color="auto"/>
                <w:right w:val="none" w:sz="0" w:space="0" w:color="auto"/>
              </w:divBdr>
            </w:div>
          </w:divsChild>
        </w:div>
        <w:div w:id="1413889676">
          <w:marLeft w:val="0"/>
          <w:marRight w:val="0"/>
          <w:marTop w:val="0"/>
          <w:marBottom w:val="0"/>
          <w:divBdr>
            <w:top w:val="none" w:sz="0" w:space="0" w:color="auto"/>
            <w:left w:val="none" w:sz="0" w:space="0" w:color="auto"/>
            <w:bottom w:val="none" w:sz="0" w:space="0" w:color="auto"/>
            <w:right w:val="none" w:sz="0" w:space="0" w:color="auto"/>
          </w:divBdr>
          <w:divsChild>
            <w:div w:id="1776245034">
              <w:marLeft w:val="0"/>
              <w:marRight w:val="0"/>
              <w:marTop w:val="0"/>
              <w:marBottom w:val="0"/>
              <w:divBdr>
                <w:top w:val="none" w:sz="0" w:space="0" w:color="auto"/>
                <w:left w:val="none" w:sz="0" w:space="0" w:color="auto"/>
                <w:bottom w:val="none" w:sz="0" w:space="0" w:color="auto"/>
                <w:right w:val="none" w:sz="0" w:space="0" w:color="auto"/>
              </w:divBdr>
            </w:div>
            <w:div w:id="401218444">
              <w:marLeft w:val="0"/>
              <w:marRight w:val="0"/>
              <w:marTop w:val="0"/>
              <w:marBottom w:val="0"/>
              <w:divBdr>
                <w:top w:val="none" w:sz="0" w:space="0" w:color="auto"/>
                <w:left w:val="none" w:sz="0" w:space="0" w:color="auto"/>
                <w:bottom w:val="none" w:sz="0" w:space="0" w:color="auto"/>
                <w:right w:val="none" w:sz="0" w:space="0" w:color="auto"/>
              </w:divBdr>
              <w:divsChild>
                <w:div w:id="1514298281">
                  <w:marLeft w:val="0"/>
                  <w:marRight w:val="0"/>
                  <w:marTop w:val="0"/>
                  <w:marBottom w:val="0"/>
                  <w:divBdr>
                    <w:top w:val="none" w:sz="0" w:space="0" w:color="auto"/>
                    <w:left w:val="none" w:sz="0" w:space="0" w:color="auto"/>
                    <w:bottom w:val="none" w:sz="0" w:space="0" w:color="auto"/>
                    <w:right w:val="none" w:sz="0" w:space="0" w:color="auto"/>
                  </w:divBdr>
                  <w:divsChild>
                    <w:div w:id="1280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4299">
              <w:marLeft w:val="0"/>
              <w:marRight w:val="0"/>
              <w:marTop w:val="0"/>
              <w:marBottom w:val="0"/>
              <w:divBdr>
                <w:top w:val="none" w:sz="0" w:space="0" w:color="auto"/>
                <w:left w:val="none" w:sz="0" w:space="0" w:color="auto"/>
                <w:bottom w:val="none" w:sz="0" w:space="0" w:color="auto"/>
                <w:right w:val="none" w:sz="0" w:space="0" w:color="auto"/>
              </w:divBdr>
            </w:div>
          </w:divsChild>
        </w:div>
        <w:div w:id="1897619110">
          <w:marLeft w:val="0"/>
          <w:marRight w:val="0"/>
          <w:marTop w:val="0"/>
          <w:marBottom w:val="0"/>
          <w:divBdr>
            <w:top w:val="none" w:sz="0" w:space="0" w:color="auto"/>
            <w:left w:val="none" w:sz="0" w:space="0" w:color="auto"/>
            <w:bottom w:val="none" w:sz="0" w:space="0" w:color="auto"/>
            <w:right w:val="none" w:sz="0" w:space="0" w:color="auto"/>
          </w:divBdr>
          <w:divsChild>
            <w:div w:id="520975586">
              <w:marLeft w:val="0"/>
              <w:marRight w:val="0"/>
              <w:marTop w:val="0"/>
              <w:marBottom w:val="0"/>
              <w:divBdr>
                <w:top w:val="none" w:sz="0" w:space="0" w:color="auto"/>
                <w:left w:val="none" w:sz="0" w:space="0" w:color="auto"/>
                <w:bottom w:val="none" w:sz="0" w:space="0" w:color="auto"/>
                <w:right w:val="none" w:sz="0" w:space="0" w:color="auto"/>
              </w:divBdr>
            </w:div>
            <w:div w:id="2078555775">
              <w:marLeft w:val="0"/>
              <w:marRight w:val="0"/>
              <w:marTop w:val="0"/>
              <w:marBottom w:val="0"/>
              <w:divBdr>
                <w:top w:val="none" w:sz="0" w:space="0" w:color="auto"/>
                <w:left w:val="none" w:sz="0" w:space="0" w:color="auto"/>
                <w:bottom w:val="none" w:sz="0" w:space="0" w:color="auto"/>
                <w:right w:val="none" w:sz="0" w:space="0" w:color="auto"/>
              </w:divBdr>
              <w:divsChild>
                <w:div w:id="417948769">
                  <w:marLeft w:val="0"/>
                  <w:marRight w:val="0"/>
                  <w:marTop w:val="0"/>
                  <w:marBottom w:val="0"/>
                  <w:divBdr>
                    <w:top w:val="none" w:sz="0" w:space="0" w:color="auto"/>
                    <w:left w:val="none" w:sz="0" w:space="0" w:color="auto"/>
                    <w:bottom w:val="none" w:sz="0" w:space="0" w:color="auto"/>
                    <w:right w:val="none" w:sz="0" w:space="0" w:color="auto"/>
                  </w:divBdr>
                  <w:divsChild>
                    <w:div w:id="6744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6038">
              <w:marLeft w:val="0"/>
              <w:marRight w:val="0"/>
              <w:marTop w:val="0"/>
              <w:marBottom w:val="0"/>
              <w:divBdr>
                <w:top w:val="none" w:sz="0" w:space="0" w:color="auto"/>
                <w:left w:val="none" w:sz="0" w:space="0" w:color="auto"/>
                <w:bottom w:val="none" w:sz="0" w:space="0" w:color="auto"/>
                <w:right w:val="none" w:sz="0" w:space="0" w:color="auto"/>
              </w:divBdr>
            </w:div>
          </w:divsChild>
        </w:div>
        <w:div w:id="616912320">
          <w:marLeft w:val="0"/>
          <w:marRight w:val="0"/>
          <w:marTop w:val="0"/>
          <w:marBottom w:val="0"/>
          <w:divBdr>
            <w:top w:val="none" w:sz="0" w:space="0" w:color="auto"/>
            <w:left w:val="none" w:sz="0" w:space="0" w:color="auto"/>
            <w:bottom w:val="none" w:sz="0" w:space="0" w:color="auto"/>
            <w:right w:val="none" w:sz="0" w:space="0" w:color="auto"/>
          </w:divBdr>
          <w:divsChild>
            <w:div w:id="458304870">
              <w:marLeft w:val="0"/>
              <w:marRight w:val="0"/>
              <w:marTop w:val="0"/>
              <w:marBottom w:val="0"/>
              <w:divBdr>
                <w:top w:val="none" w:sz="0" w:space="0" w:color="auto"/>
                <w:left w:val="none" w:sz="0" w:space="0" w:color="auto"/>
                <w:bottom w:val="none" w:sz="0" w:space="0" w:color="auto"/>
                <w:right w:val="none" w:sz="0" w:space="0" w:color="auto"/>
              </w:divBdr>
            </w:div>
            <w:div w:id="848836144">
              <w:marLeft w:val="0"/>
              <w:marRight w:val="0"/>
              <w:marTop w:val="0"/>
              <w:marBottom w:val="0"/>
              <w:divBdr>
                <w:top w:val="none" w:sz="0" w:space="0" w:color="auto"/>
                <w:left w:val="none" w:sz="0" w:space="0" w:color="auto"/>
                <w:bottom w:val="none" w:sz="0" w:space="0" w:color="auto"/>
                <w:right w:val="none" w:sz="0" w:space="0" w:color="auto"/>
              </w:divBdr>
              <w:divsChild>
                <w:div w:id="691997611">
                  <w:marLeft w:val="0"/>
                  <w:marRight w:val="0"/>
                  <w:marTop w:val="0"/>
                  <w:marBottom w:val="0"/>
                  <w:divBdr>
                    <w:top w:val="none" w:sz="0" w:space="0" w:color="auto"/>
                    <w:left w:val="none" w:sz="0" w:space="0" w:color="auto"/>
                    <w:bottom w:val="none" w:sz="0" w:space="0" w:color="auto"/>
                    <w:right w:val="none" w:sz="0" w:space="0" w:color="auto"/>
                  </w:divBdr>
                  <w:divsChild>
                    <w:div w:id="7454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683">
              <w:marLeft w:val="0"/>
              <w:marRight w:val="0"/>
              <w:marTop w:val="0"/>
              <w:marBottom w:val="0"/>
              <w:divBdr>
                <w:top w:val="none" w:sz="0" w:space="0" w:color="auto"/>
                <w:left w:val="none" w:sz="0" w:space="0" w:color="auto"/>
                <w:bottom w:val="none" w:sz="0" w:space="0" w:color="auto"/>
                <w:right w:val="none" w:sz="0" w:space="0" w:color="auto"/>
              </w:divBdr>
            </w:div>
          </w:divsChild>
        </w:div>
        <w:div w:id="163861671">
          <w:marLeft w:val="0"/>
          <w:marRight w:val="0"/>
          <w:marTop w:val="0"/>
          <w:marBottom w:val="0"/>
          <w:divBdr>
            <w:top w:val="none" w:sz="0" w:space="0" w:color="auto"/>
            <w:left w:val="none" w:sz="0" w:space="0" w:color="auto"/>
            <w:bottom w:val="none" w:sz="0" w:space="0" w:color="auto"/>
            <w:right w:val="none" w:sz="0" w:space="0" w:color="auto"/>
          </w:divBdr>
          <w:divsChild>
            <w:div w:id="1133595165">
              <w:marLeft w:val="0"/>
              <w:marRight w:val="0"/>
              <w:marTop w:val="0"/>
              <w:marBottom w:val="0"/>
              <w:divBdr>
                <w:top w:val="none" w:sz="0" w:space="0" w:color="auto"/>
                <w:left w:val="none" w:sz="0" w:space="0" w:color="auto"/>
                <w:bottom w:val="none" w:sz="0" w:space="0" w:color="auto"/>
                <w:right w:val="none" w:sz="0" w:space="0" w:color="auto"/>
              </w:divBdr>
            </w:div>
            <w:div w:id="1117721661">
              <w:marLeft w:val="0"/>
              <w:marRight w:val="0"/>
              <w:marTop w:val="0"/>
              <w:marBottom w:val="0"/>
              <w:divBdr>
                <w:top w:val="none" w:sz="0" w:space="0" w:color="auto"/>
                <w:left w:val="none" w:sz="0" w:space="0" w:color="auto"/>
                <w:bottom w:val="none" w:sz="0" w:space="0" w:color="auto"/>
                <w:right w:val="none" w:sz="0" w:space="0" w:color="auto"/>
              </w:divBdr>
              <w:divsChild>
                <w:div w:id="1000154380">
                  <w:marLeft w:val="0"/>
                  <w:marRight w:val="0"/>
                  <w:marTop w:val="0"/>
                  <w:marBottom w:val="0"/>
                  <w:divBdr>
                    <w:top w:val="none" w:sz="0" w:space="0" w:color="auto"/>
                    <w:left w:val="none" w:sz="0" w:space="0" w:color="auto"/>
                    <w:bottom w:val="none" w:sz="0" w:space="0" w:color="auto"/>
                    <w:right w:val="none" w:sz="0" w:space="0" w:color="auto"/>
                  </w:divBdr>
                  <w:divsChild>
                    <w:div w:id="16873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3146">
              <w:marLeft w:val="0"/>
              <w:marRight w:val="0"/>
              <w:marTop w:val="0"/>
              <w:marBottom w:val="0"/>
              <w:divBdr>
                <w:top w:val="none" w:sz="0" w:space="0" w:color="auto"/>
                <w:left w:val="none" w:sz="0" w:space="0" w:color="auto"/>
                <w:bottom w:val="none" w:sz="0" w:space="0" w:color="auto"/>
                <w:right w:val="none" w:sz="0" w:space="0" w:color="auto"/>
              </w:divBdr>
            </w:div>
          </w:divsChild>
        </w:div>
        <w:div w:id="39477329">
          <w:marLeft w:val="0"/>
          <w:marRight w:val="0"/>
          <w:marTop w:val="0"/>
          <w:marBottom w:val="0"/>
          <w:divBdr>
            <w:top w:val="none" w:sz="0" w:space="0" w:color="auto"/>
            <w:left w:val="none" w:sz="0" w:space="0" w:color="auto"/>
            <w:bottom w:val="none" w:sz="0" w:space="0" w:color="auto"/>
            <w:right w:val="none" w:sz="0" w:space="0" w:color="auto"/>
          </w:divBdr>
          <w:divsChild>
            <w:div w:id="1037586083">
              <w:marLeft w:val="0"/>
              <w:marRight w:val="0"/>
              <w:marTop w:val="0"/>
              <w:marBottom w:val="0"/>
              <w:divBdr>
                <w:top w:val="none" w:sz="0" w:space="0" w:color="auto"/>
                <w:left w:val="none" w:sz="0" w:space="0" w:color="auto"/>
                <w:bottom w:val="none" w:sz="0" w:space="0" w:color="auto"/>
                <w:right w:val="none" w:sz="0" w:space="0" w:color="auto"/>
              </w:divBdr>
            </w:div>
            <w:div w:id="884685209">
              <w:marLeft w:val="0"/>
              <w:marRight w:val="0"/>
              <w:marTop w:val="0"/>
              <w:marBottom w:val="0"/>
              <w:divBdr>
                <w:top w:val="none" w:sz="0" w:space="0" w:color="auto"/>
                <w:left w:val="none" w:sz="0" w:space="0" w:color="auto"/>
                <w:bottom w:val="none" w:sz="0" w:space="0" w:color="auto"/>
                <w:right w:val="none" w:sz="0" w:space="0" w:color="auto"/>
              </w:divBdr>
              <w:divsChild>
                <w:div w:id="1335721484">
                  <w:marLeft w:val="0"/>
                  <w:marRight w:val="0"/>
                  <w:marTop w:val="0"/>
                  <w:marBottom w:val="0"/>
                  <w:divBdr>
                    <w:top w:val="none" w:sz="0" w:space="0" w:color="auto"/>
                    <w:left w:val="none" w:sz="0" w:space="0" w:color="auto"/>
                    <w:bottom w:val="none" w:sz="0" w:space="0" w:color="auto"/>
                    <w:right w:val="none" w:sz="0" w:space="0" w:color="auto"/>
                  </w:divBdr>
                  <w:divsChild>
                    <w:div w:id="13439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2174">
              <w:marLeft w:val="0"/>
              <w:marRight w:val="0"/>
              <w:marTop w:val="0"/>
              <w:marBottom w:val="0"/>
              <w:divBdr>
                <w:top w:val="none" w:sz="0" w:space="0" w:color="auto"/>
                <w:left w:val="none" w:sz="0" w:space="0" w:color="auto"/>
                <w:bottom w:val="none" w:sz="0" w:space="0" w:color="auto"/>
                <w:right w:val="none" w:sz="0" w:space="0" w:color="auto"/>
              </w:divBdr>
            </w:div>
          </w:divsChild>
        </w:div>
        <w:div w:id="842551691">
          <w:marLeft w:val="0"/>
          <w:marRight w:val="0"/>
          <w:marTop w:val="0"/>
          <w:marBottom w:val="0"/>
          <w:divBdr>
            <w:top w:val="none" w:sz="0" w:space="0" w:color="auto"/>
            <w:left w:val="none" w:sz="0" w:space="0" w:color="auto"/>
            <w:bottom w:val="none" w:sz="0" w:space="0" w:color="auto"/>
            <w:right w:val="none" w:sz="0" w:space="0" w:color="auto"/>
          </w:divBdr>
          <w:divsChild>
            <w:div w:id="585766745">
              <w:marLeft w:val="0"/>
              <w:marRight w:val="0"/>
              <w:marTop w:val="0"/>
              <w:marBottom w:val="0"/>
              <w:divBdr>
                <w:top w:val="none" w:sz="0" w:space="0" w:color="auto"/>
                <w:left w:val="none" w:sz="0" w:space="0" w:color="auto"/>
                <w:bottom w:val="none" w:sz="0" w:space="0" w:color="auto"/>
                <w:right w:val="none" w:sz="0" w:space="0" w:color="auto"/>
              </w:divBdr>
            </w:div>
            <w:div w:id="879778187">
              <w:marLeft w:val="0"/>
              <w:marRight w:val="0"/>
              <w:marTop w:val="0"/>
              <w:marBottom w:val="0"/>
              <w:divBdr>
                <w:top w:val="none" w:sz="0" w:space="0" w:color="auto"/>
                <w:left w:val="none" w:sz="0" w:space="0" w:color="auto"/>
                <w:bottom w:val="none" w:sz="0" w:space="0" w:color="auto"/>
                <w:right w:val="none" w:sz="0" w:space="0" w:color="auto"/>
              </w:divBdr>
              <w:divsChild>
                <w:div w:id="1641035214">
                  <w:marLeft w:val="0"/>
                  <w:marRight w:val="0"/>
                  <w:marTop w:val="0"/>
                  <w:marBottom w:val="0"/>
                  <w:divBdr>
                    <w:top w:val="none" w:sz="0" w:space="0" w:color="auto"/>
                    <w:left w:val="none" w:sz="0" w:space="0" w:color="auto"/>
                    <w:bottom w:val="none" w:sz="0" w:space="0" w:color="auto"/>
                    <w:right w:val="none" w:sz="0" w:space="0" w:color="auto"/>
                  </w:divBdr>
                  <w:divsChild>
                    <w:div w:id="1165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4223">
      <w:bodyDiv w:val="1"/>
      <w:marLeft w:val="0"/>
      <w:marRight w:val="0"/>
      <w:marTop w:val="0"/>
      <w:marBottom w:val="0"/>
      <w:divBdr>
        <w:top w:val="none" w:sz="0" w:space="0" w:color="auto"/>
        <w:left w:val="none" w:sz="0" w:space="0" w:color="auto"/>
        <w:bottom w:val="none" w:sz="0" w:space="0" w:color="auto"/>
        <w:right w:val="none" w:sz="0" w:space="0" w:color="auto"/>
      </w:divBdr>
    </w:div>
    <w:div w:id="2065592390">
      <w:bodyDiv w:val="1"/>
      <w:marLeft w:val="0"/>
      <w:marRight w:val="0"/>
      <w:marTop w:val="0"/>
      <w:marBottom w:val="0"/>
      <w:divBdr>
        <w:top w:val="none" w:sz="0" w:space="0" w:color="auto"/>
        <w:left w:val="none" w:sz="0" w:space="0" w:color="auto"/>
        <w:bottom w:val="none" w:sz="0" w:space="0" w:color="auto"/>
        <w:right w:val="none" w:sz="0" w:space="0" w:color="auto"/>
      </w:divBdr>
      <w:divsChild>
        <w:div w:id="852845480">
          <w:marLeft w:val="0"/>
          <w:marRight w:val="0"/>
          <w:marTop w:val="0"/>
          <w:marBottom w:val="0"/>
          <w:divBdr>
            <w:top w:val="none" w:sz="0" w:space="0" w:color="auto"/>
            <w:left w:val="none" w:sz="0" w:space="0" w:color="auto"/>
            <w:bottom w:val="none" w:sz="0" w:space="0" w:color="auto"/>
            <w:right w:val="none" w:sz="0" w:space="0" w:color="auto"/>
          </w:divBdr>
          <w:divsChild>
            <w:div w:id="362368366">
              <w:marLeft w:val="0"/>
              <w:marRight w:val="0"/>
              <w:marTop w:val="0"/>
              <w:marBottom w:val="0"/>
              <w:divBdr>
                <w:top w:val="none" w:sz="0" w:space="0" w:color="auto"/>
                <w:left w:val="none" w:sz="0" w:space="0" w:color="auto"/>
                <w:bottom w:val="none" w:sz="0" w:space="0" w:color="auto"/>
                <w:right w:val="none" w:sz="0" w:space="0" w:color="auto"/>
              </w:divBdr>
            </w:div>
            <w:div w:id="1278295101">
              <w:marLeft w:val="0"/>
              <w:marRight w:val="0"/>
              <w:marTop w:val="0"/>
              <w:marBottom w:val="0"/>
              <w:divBdr>
                <w:top w:val="none" w:sz="0" w:space="0" w:color="auto"/>
                <w:left w:val="none" w:sz="0" w:space="0" w:color="auto"/>
                <w:bottom w:val="none" w:sz="0" w:space="0" w:color="auto"/>
                <w:right w:val="none" w:sz="0" w:space="0" w:color="auto"/>
              </w:divBdr>
              <w:divsChild>
                <w:div w:id="1803040227">
                  <w:marLeft w:val="0"/>
                  <w:marRight w:val="0"/>
                  <w:marTop w:val="0"/>
                  <w:marBottom w:val="0"/>
                  <w:divBdr>
                    <w:top w:val="none" w:sz="0" w:space="0" w:color="auto"/>
                    <w:left w:val="none" w:sz="0" w:space="0" w:color="auto"/>
                    <w:bottom w:val="none" w:sz="0" w:space="0" w:color="auto"/>
                    <w:right w:val="none" w:sz="0" w:space="0" w:color="auto"/>
                  </w:divBdr>
                  <w:divsChild>
                    <w:div w:id="4912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316">
              <w:marLeft w:val="0"/>
              <w:marRight w:val="0"/>
              <w:marTop w:val="0"/>
              <w:marBottom w:val="0"/>
              <w:divBdr>
                <w:top w:val="none" w:sz="0" w:space="0" w:color="auto"/>
                <w:left w:val="none" w:sz="0" w:space="0" w:color="auto"/>
                <w:bottom w:val="none" w:sz="0" w:space="0" w:color="auto"/>
                <w:right w:val="none" w:sz="0" w:space="0" w:color="auto"/>
              </w:divBdr>
            </w:div>
          </w:divsChild>
        </w:div>
        <w:div w:id="605423663">
          <w:marLeft w:val="0"/>
          <w:marRight w:val="0"/>
          <w:marTop w:val="0"/>
          <w:marBottom w:val="0"/>
          <w:divBdr>
            <w:top w:val="none" w:sz="0" w:space="0" w:color="auto"/>
            <w:left w:val="none" w:sz="0" w:space="0" w:color="auto"/>
            <w:bottom w:val="none" w:sz="0" w:space="0" w:color="auto"/>
            <w:right w:val="none" w:sz="0" w:space="0" w:color="auto"/>
          </w:divBdr>
          <w:divsChild>
            <w:div w:id="1526363386">
              <w:marLeft w:val="0"/>
              <w:marRight w:val="0"/>
              <w:marTop w:val="0"/>
              <w:marBottom w:val="0"/>
              <w:divBdr>
                <w:top w:val="none" w:sz="0" w:space="0" w:color="auto"/>
                <w:left w:val="none" w:sz="0" w:space="0" w:color="auto"/>
                <w:bottom w:val="none" w:sz="0" w:space="0" w:color="auto"/>
                <w:right w:val="none" w:sz="0" w:space="0" w:color="auto"/>
              </w:divBdr>
            </w:div>
            <w:div w:id="1020396510">
              <w:marLeft w:val="0"/>
              <w:marRight w:val="0"/>
              <w:marTop w:val="0"/>
              <w:marBottom w:val="0"/>
              <w:divBdr>
                <w:top w:val="none" w:sz="0" w:space="0" w:color="auto"/>
                <w:left w:val="none" w:sz="0" w:space="0" w:color="auto"/>
                <w:bottom w:val="none" w:sz="0" w:space="0" w:color="auto"/>
                <w:right w:val="none" w:sz="0" w:space="0" w:color="auto"/>
              </w:divBdr>
              <w:divsChild>
                <w:div w:id="115950375">
                  <w:marLeft w:val="0"/>
                  <w:marRight w:val="0"/>
                  <w:marTop w:val="0"/>
                  <w:marBottom w:val="0"/>
                  <w:divBdr>
                    <w:top w:val="none" w:sz="0" w:space="0" w:color="auto"/>
                    <w:left w:val="none" w:sz="0" w:space="0" w:color="auto"/>
                    <w:bottom w:val="none" w:sz="0" w:space="0" w:color="auto"/>
                    <w:right w:val="none" w:sz="0" w:space="0" w:color="auto"/>
                  </w:divBdr>
                  <w:divsChild>
                    <w:div w:id="14321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014">
              <w:marLeft w:val="0"/>
              <w:marRight w:val="0"/>
              <w:marTop w:val="0"/>
              <w:marBottom w:val="0"/>
              <w:divBdr>
                <w:top w:val="none" w:sz="0" w:space="0" w:color="auto"/>
                <w:left w:val="none" w:sz="0" w:space="0" w:color="auto"/>
                <w:bottom w:val="none" w:sz="0" w:space="0" w:color="auto"/>
                <w:right w:val="none" w:sz="0" w:space="0" w:color="auto"/>
              </w:divBdr>
            </w:div>
          </w:divsChild>
        </w:div>
        <w:div w:id="605237505">
          <w:marLeft w:val="0"/>
          <w:marRight w:val="0"/>
          <w:marTop w:val="0"/>
          <w:marBottom w:val="0"/>
          <w:divBdr>
            <w:top w:val="none" w:sz="0" w:space="0" w:color="auto"/>
            <w:left w:val="none" w:sz="0" w:space="0" w:color="auto"/>
            <w:bottom w:val="none" w:sz="0" w:space="0" w:color="auto"/>
            <w:right w:val="none" w:sz="0" w:space="0" w:color="auto"/>
          </w:divBdr>
          <w:divsChild>
            <w:div w:id="2086150262">
              <w:marLeft w:val="0"/>
              <w:marRight w:val="0"/>
              <w:marTop w:val="0"/>
              <w:marBottom w:val="0"/>
              <w:divBdr>
                <w:top w:val="none" w:sz="0" w:space="0" w:color="auto"/>
                <w:left w:val="none" w:sz="0" w:space="0" w:color="auto"/>
                <w:bottom w:val="none" w:sz="0" w:space="0" w:color="auto"/>
                <w:right w:val="none" w:sz="0" w:space="0" w:color="auto"/>
              </w:divBdr>
            </w:div>
            <w:div w:id="1257714829">
              <w:marLeft w:val="0"/>
              <w:marRight w:val="0"/>
              <w:marTop w:val="0"/>
              <w:marBottom w:val="0"/>
              <w:divBdr>
                <w:top w:val="none" w:sz="0" w:space="0" w:color="auto"/>
                <w:left w:val="none" w:sz="0" w:space="0" w:color="auto"/>
                <w:bottom w:val="none" w:sz="0" w:space="0" w:color="auto"/>
                <w:right w:val="none" w:sz="0" w:space="0" w:color="auto"/>
              </w:divBdr>
              <w:divsChild>
                <w:div w:id="1738898539">
                  <w:marLeft w:val="0"/>
                  <w:marRight w:val="0"/>
                  <w:marTop w:val="0"/>
                  <w:marBottom w:val="0"/>
                  <w:divBdr>
                    <w:top w:val="none" w:sz="0" w:space="0" w:color="auto"/>
                    <w:left w:val="none" w:sz="0" w:space="0" w:color="auto"/>
                    <w:bottom w:val="none" w:sz="0" w:space="0" w:color="auto"/>
                    <w:right w:val="none" w:sz="0" w:space="0" w:color="auto"/>
                  </w:divBdr>
                  <w:divsChild>
                    <w:div w:id="14001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0199">
              <w:marLeft w:val="0"/>
              <w:marRight w:val="0"/>
              <w:marTop w:val="0"/>
              <w:marBottom w:val="0"/>
              <w:divBdr>
                <w:top w:val="none" w:sz="0" w:space="0" w:color="auto"/>
                <w:left w:val="none" w:sz="0" w:space="0" w:color="auto"/>
                <w:bottom w:val="none" w:sz="0" w:space="0" w:color="auto"/>
                <w:right w:val="none" w:sz="0" w:space="0" w:color="auto"/>
              </w:divBdr>
            </w:div>
          </w:divsChild>
        </w:div>
        <w:div w:id="1787112874">
          <w:marLeft w:val="0"/>
          <w:marRight w:val="0"/>
          <w:marTop w:val="0"/>
          <w:marBottom w:val="0"/>
          <w:divBdr>
            <w:top w:val="none" w:sz="0" w:space="0" w:color="auto"/>
            <w:left w:val="none" w:sz="0" w:space="0" w:color="auto"/>
            <w:bottom w:val="none" w:sz="0" w:space="0" w:color="auto"/>
            <w:right w:val="none" w:sz="0" w:space="0" w:color="auto"/>
          </w:divBdr>
          <w:divsChild>
            <w:div w:id="323509222">
              <w:marLeft w:val="0"/>
              <w:marRight w:val="0"/>
              <w:marTop w:val="0"/>
              <w:marBottom w:val="0"/>
              <w:divBdr>
                <w:top w:val="none" w:sz="0" w:space="0" w:color="auto"/>
                <w:left w:val="none" w:sz="0" w:space="0" w:color="auto"/>
                <w:bottom w:val="none" w:sz="0" w:space="0" w:color="auto"/>
                <w:right w:val="none" w:sz="0" w:space="0" w:color="auto"/>
              </w:divBdr>
            </w:div>
            <w:div w:id="806553184">
              <w:marLeft w:val="0"/>
              <w:marRight w:val="0"/>
              <w:marTop w:val="0"/>
              <w:marBottom w:val="0"/>
              <w:divBdr>
                <w:top w:val="none" w:sz="0" w:space="0" w:color="auto"/>
                <w:left w:val="none" w:sz="0" w:space="0" w:color="auto"/>
                <w:bottom w:val="none" w:sz="0" w:space="0" w:color="auto"/>
                <w:right w:val="none" w:sz="0" w:space="0" w:color="auto"/>
              </w:divBdr>
              <w:divsChild>
                <w:div w:id="2102753853">
                  <w:marLeft w:val="0"/>
                  <w:marRight w:val="0"/>
                  <w:marTop w:val="0"/>
                  <w:marBottom w:val="0"/>
                  <w:divBdr>
                    <w:top w:val="none" w:sz="0" w:space="0" w:color="auto"/>
                    <w:left w:val="none" w:sz="0" w:space="0" w:color="auto"/>
                    <w:bottom w:val="none" w:sz="0" w:space="0" w:color="auto"/>
                    <w:right w:val="none" w:sz="0" w:space="0" w:color="auto"/>
                  </w:divBdr>
                  <w:divsChild>
                    <w:div w:id="8480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2024-12-30T17:14:00Z</dcterms:created>
  <dcterms:modified xsi:type="dcterms:W3CDTF">2024-12-30T20:13:00Z</dcterms:modified>
</cp:coreProperties>
</file>