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2806A" w14:textId="12242F40" w:rsidR="00815E06" w:rsidRPr="00C5754E" w:rsidRDefault="00815E06" w:rsidP="00815E06">
      <w:pPr>
        <w:spacing w:after="0" w:line="360" w:lineRule="auto"/>
        <w:ind w:firstLine="720"/>
        <w:jc w:val="center"/>
        <w:rPr>
          <w:rFonts w:ascii="Arial" w:hAnsi="Arial" w:cs="Arial"/>
          <w:b/>
          <w:bCs/>
          <w:sz w:val="40"/>
          <w:szCs w:val="40"/>
        </w:rPr>
      </w:pPr>
      <w:r w:rsidRPr="00815E06">
        <w:rPr>
          <w:rFonts w:ascii="Arial" w:hAnsi="Arial" w:cs="Arial"/>
          <w:b/>
          <w:bCs/>
          <w:sz w:val="40"/>
          <w:szCs w:val="40"/>
        </w:rPr>
        <w:t>Hospital Analytics Report</w:t>
      </w:r>
    </w:p>
    <w:p w14:paraId="3BA55573" w14:textId="77777777" w:rsidR="00815E06" w:rsidRDefault="00815E06" w:rsidP="00815E06">
      <w:pPr>
        <w:spacing w:after="0" w:line="360" w:lineRule="auto"/>
        <w:rPr>
          <w:rFonts w:ascii="Arial" w:hAnsi="Arial" w:cs="Arial"/>
          <w:b/>
          <w:bCs/>
        </w:rPr>
      </w:pPr>
      <w:r>
        <w:rPr>
          <w:rFonts w:ascii="Arial" w:hAnsi="Arial" w:cs="Arial"/>
          <w:b/>
          <w:bCs/>
        </w:rPr>
        <w:t>Executive Summary:</w:t>
      </w:r>
    </w:p>
    <w:p w14:paraId="119F1992" w14:textId="7ECD3675" w:rsidR="00DD0AE3" w:rsidRPr="00DD0AE3" w:rsidRDefault="00DD0AE3" w:rsidP="00DD0AE3">
      <w:pPr>
        <w:spacing w:after="0" w:line="360" w:lineRule="auto"/>
        <w:ind w:firstLine="720"/>
        <w:rPr>
          <w:rFonts w:ascii="Arial" w:hAnsi="Arial" w:cs="Arial"/>
          <w:sz w:val="22"/>
          <w:szCs w:val="22"/>
        </w:rPr>
      </w:pPr>
      <w:r w:rsidRPr="00DD0AE3">
        <w:rPr>
          <w:rFonts w:ascii="Arial" w:hAnsi="Arial" w:cs="Arial"/>
          <w:sz w:val="22"/>
          <w:szCs w:val="22"/>
        </w:rPr>
        <w:t xml:space="preserve">This report presents a descriptive and exploratory analysis of a hospital management dataset containing patient, doctor, appointment, treatment, and billing records. The objective of the analysis was to evaluate overall hospital performance, identify high-performing departments and doctors, understand patient </w:t>
      </w:r>
      <w:r w:rsidRPr="00DD0AE3">
        <w:rPr>
          <w:rFonts w:ascii="Arial" w:hAnsi="Arial" w:cs="Arial"/>
          <w:sz w:val="22"/>
          <w:szCs w:val="22"/>
        </w:rPr>
        <w:t>behaviour</w:t>
      </w:r>
      <w:r w:rsidRPr="00DD0AE3">
        <w:rPr>
          <w:rFonts w:ascii="Arial" w:hAnsi="Arial" w:cs="Arial"/>
          <w:sz w:val="22"/>
          <w:szCs w:val="22"/>
        </w:rPr>
        <w:t xml:space="preserve">, and derive actionable insights for operational and revenue improvement. The analysis reveals strong revenue contribution from </w:t>
      </w:r>
      <w:r w:rsidRPr="00DD0AE3">
        <w:rPr>
          <w:rFonts w:ascii="Arial" w:hAnsi="Arial" w:cs="Arial"/>
          <w:sz w:val="22"/>
          <w:szCs w:val="22"/>
        </w:rPr>
        <w:t>Orthopaedics</w:t>
      </w:r>
      <w:r w:rsidRPr="00DD0AE3">
        <w:rPr>
          <w:rFonts w:ascii="Arial" w:hAnsi="Arial" w:cs="Arial"/>
          <w:sz w:val="22"/>
          <w:szCs w:val="22"/>
        </w:rPr>
        <w:t xml:space="preserve"> and other major departments, high patient retention, balanced gender distribution, and meaningful differences across age groups, treatment types, and specialties. The report also highlights doctor-level performance and appointment patterns to support data-driven hospital management decisions. Strategic recommendations are provided to improve resource allocation, patient retention, and departmental performance.</w:t>
      </w:r>
    </w:p>
    <w:p w14:paraId="39AFF4DE" w14:textId="77777777" w:rsidR="00815E06" w:rsidRPr="00BF3876" w:rsidRDefault="00815E06" w:rsidP="00815E06">
      <w:pPr>
        <w:spacing w:after="0" w:line="360" w:lineRule="auto"/>
        <w:rPr>
          <w:rFonts w:ascii="Arial" w:hAnsi="Arial" w:cs="Arial"/>
          <w:b/>
          <w:bCs/>
        </w:rPr>
      </w:pPr>
      <w:r w:rsidRPr="00BF3876">
        <w:rPr>
          <w:rFonts w:ascii="Arial" w:hAnsi="Arial" w:cs="Arial"/>
          <w:b/>
          <w:bCs/>
        </w:rPr>
        <w:t>Business Objective:</w:t>
      </w:r>
    </w:p>
    <w:p w14:paraId="12920419" w14:textId="7504241B" w:rsidR="00DD0AE3" w:rsidRPr="00DD0AE3" w:rsidRDefault="00DD0AE3" w:rsidP="00DD0AE3">
      <w:pPr>
        <w:pStyle w:val="ListParagraph"/>
        <w:numPr>
          <w:ilvl w:val="0"/>
          <w:numId w:val="18"/>
        </w:numPr>
        <w:spacing w:after="0" w:line="360" w:lineRule="auto"/>
        <w:rPr>
          <w:rFonts w:ascii="Arial" w:eastAsia="Times New Roman" w:hAnsi="Arial" w:cs="Arial"/>
          <w:kern w:val="0"/>
          <w:sz w:val="22"/>
          <w:szCs w:val="22"/>
          <w:lang w:eastAsia="en-IN"/>
          <w14:ligatures w14:val="none"/>
        </w:rPr>
      </w:pPr>
      <w:r w:rsidRPr="00DD0AE3">
        <w:rPr>
          <w:rFonts w:ascii="Arial" w:eastAsia="Times New Roman" w:hAnsi="Arial" w:cs="Arial"/>
          <w:kern w:val="0"/>
          <w:sz w:val="22"/>
          <w:szCs w:val="22"/>
          <w:lang w:eastAsia="en-IN"/>
          <w14:ligatures w14:val="none"/>
        </w:rPr>
        <w:t>T</w:t>
      </w:r>
      <w:r w:rsidRPr="00DD0AE3">
        <w:rPr>
          <w:rFonts w:ascii="Arial" w:eastAsia="Times New Roman" w:hAnsi="Arial" w:cs="Arial"/>
          <w:kern w:val="0"/>
          <w:sz w:val="22"/>
          <w:szCs w:val="22"/>
          <w:lang w:eastAsia="en-IN"/>
          <w14:ligatures w14:val="none"/>
        </w:rPr>
        <w:t xml:space="preserve">o evaluate overall hospital performance </w:t>
      </w:r>
    </w:p>
    <w:p w14:paraId="06B3DC4C" w14:textId="04324B7F" w:rsidR="00DD0AE3" w:rsidRPr="00DD0AE3" w:rsidRDefault="00DD0AE3" w:rsidP="00DD0AE3">
      <w:pPr>
        <w:pStyle w:val="ListParagraph"/>
        <w:numPr>
          <w:ilvl w:val="0"/>
          <w:numId w:val="18"/>
        </w:numPr>
        <w:spacing w:after="0" w:line="360" w:lineRule="auto"/>
        <w:rPr>
          <w:rFonts w:ascii="Arial" w:eastAsia="Times New Roman" w:hAnsi="Arial" w:cs="Arial"/>
          <w:kern w:val="0"/>
          <w:sz w:val="22"/>
          <w:szCs w:val="22"/>
          <w:lang w:eastAsia="en-IN"/>
          <w14:ligatures w14:val="none"/>
        </w:rPr>
      </w:pPr>
      <w:r w:rsidRPr="00DD0AE3">
        <w:rPr>
          <w:rFonts w:ascii="Arial" w:eastAsia="Times New Roman" w:hAnsi="Arial" w:cs="Arial"/>
          <w:kern w:val="0"/>
          <w:sz w:val="22"/>
          <w:szCs w:val="22"/>
          <w:lang w:eastAsia="en-IN"/>
          <w14:ligatures w14:val="none"/>
        </w:rPr>
        <w:t xml:space="preserve">To identify top-performing departments, doctors, and cities </w:t>
      </w:r>
    </w:p>
    <w:p w14:paraId="3D16FF57" w14:textId="76D7838A" w:rsidR="00DD0AE3" w:rsidRPr="00DD0AE3" w:rsidRDefault="00DD0AE3" w:rsidP="00DD0AE3">
      <w:pPr>
        <w:pStyle w:val="ListParagraph"/>
        <w:numPr>
          <w:ilvl w:val="0"/>
          <w:numId w:val="18"/>
        </w:numPr>
        <w:spacing w:after="0" w:line="360" w:lineRule="auto"/>
        <w:rPr>
          <w:rFonts w:ascii="Arial" w:eastAsia="Times New Roman" w:hAnsi="Arial" w:cs="Arial"/>
          <w:kern w:val="0"/>
          <w:sz w:val="22"/>
          <w:szCs w:val="22"/>
          <w:lang w:eastAsia="en-IN"/>
          <w14:ligatures w14:val="none"/>
        </w:rPr>
      </w:pPr>
      <w:r w:rsidRPr="00DD0AE3">
        <w:rPr>
          <w:rFonts w:ascii="Arial" w:eastAsia="Times New Roman" w:hAnsi="Arial" w:cs="Arial"/>
          <w:kern w:val="0"/>
          <w:sz w:val="22"/>
          <w:szCs w:val="22"/>
          <w:lang w:eastAsia="en-IN"/>
          <w14:ligatures w14:val="none"/>
        </w:rPr>
        <w:t>To analyze patient behavio</w:t>
      </w:r>
      <w:r>
        <w:rPr>
          <w:rFonts w:ascii="Arial" w:eastAsia="Times New Roman" w:hAnsi="Arial" w:cs="Arial"/>
          <w:kern w:val="0"/>
          <w:sz w:val="22"/>
          <w:szCs w:val="22"/>
          <w:lang w:eastAsia="en-IN"/>
          <w14:ligatures w14:val="none"/>
        </w:rPr>
        <w:t>u</w:t>
      </w:r>
      <w:r w:rsidRPr="00DD0AE3">
        <w:rPr>
          <w:rFonts w:ascii="Arial" w:eastAsia="Times New Roman" w:hAnsi="Arial" w:cs="Arial"/>
          <w:kern w:val="0"/>
          <w:sz w:val="22"/>
          <w:szCs w:val="22"/>
          <w:lang w:eastAsia="en-IN"/>
          <w14:ligatures w14:val="none"/>
        </w:rPr>
        <w:t xml:space="preserve">r and appointment patterns </w:t>
      </w:r>
    </w:p>
    <w:p w14:paraId="0B8DA313" w14:textId="77777777" w:rsidR="00DD0AE3" w:rsidRPr="00DD0AE3" w:rsidRDefault="00DD0AE3" w:rsidP="00DD0AE3">
      <w:pPr>
        <w:pStyle w:val="ListParagraph"/>
        <w:numPr>
          <w:ilvl w:val="0"/>
          <w:numId w:val="18"/>
        </w:numPr>
        <w:spacing w:after="0" w:line="360" w:lineRule="auto"/>
        <w:rPr>
          <w:rFonts w:ascii="Arial" w:hAnsi="Arial" w:cs="Arial"/>
          <w:sz w:val="22"/>
          <w:szCs w:val="22"/>
        </w:rPr>
      </w:pPr>
      <w:r w:rsidRPr="00DD0AE3">
        <w:rPr>
          <w:rFonts w:ascii="Arial" w:eastAsia="Times New Roman" w:hAnsi="Arial" w:cs="Arial"/>
          <w:kern w:val="0"/>
          <w:sz w:val="22"/>
          <w:szCs w:val="22"/>
          <w:lang w:eastAsia="en-IN"/>
          <w14:ligatures w14:val="none"/>
        </w:rPr>
        <w:t>To derive business insights for revenue optimization and service improvement</w:t>
      </w:r>
    </w:p>
    <w:p w14:paraId="2477B387" w14:textId="6A42463E" w:rsidR="00DD0AE3" w:rsidRPr="00DD0AE3" w:rsidRDefault="00815E06" w:rsidP="00DD0AE3">
      <w:pPr>
        <w:spacing w:after="0" w:line="360" w:lineRule="auto"/>
        <w:rPr>
          <w:rFonts w:ascii="Arial" w:hAnsi="Arial" w:cs="Arial"/>
          <w:sz w:val="22"/>
          <w:szCs w:val="22"/>
        </w:rPr>
      </w:pPr>
      <w:r w:rsidRPr="00DD0AE3">
        <w:rPr>
          <w:rFonts w:ascii="Arial" w:hAnsi="Arial" w:cs="Arial"/>
          <w:b/>
          <w:bCs/>
          <w:sz w:val="22"/>
          <w:szCs w:val="22"/>
        </w:rPr>
        <w:t>Dataset</w:t>
      </w:r>
      <w:r w:rsidRPr="00DD0AE3">
        <w:rPr>
          <w:rFonts w:ascii="Arial" w:hAnsi="Arial" w:cs="Arial"/>
          <w:sz w:val="22"/>
          <w:szCs w:val="22"/>
        </w:rPr>
        <w:t xml:space="preserve">: </w:t>
      </w:r>
      <w:r w:rsidR="00DD0AE3" w:rsidRPr="00DD0AE3">
        <w:rPr>
          <w:rFonts w:ascii="Arial" w:hAnsi="Arial" w:cs="Arial"/>
          <w:sz w:val="22"/>
          <w:szCs w:val="22"/>
        </w:rPr>
        <w:t>Hospital Analytics Dataset</w:t>
      </w:r>
    </w:p>
    <w:p w14:paraId="1581E085" w14:textId="063B1A96" w:rsidR="00815E06" w:rsidRPr="005234CD" w:rsidRDefault="00815E06" w:rsidP="00815E06">
      <w:pPr>
        <w:spacing w:after="0" w:line="360" w:lineRule="auto"/>
        <w:rPr>
          <w:rFonts w:ascii="Arial" w:hAnsi="Arial" w:cs="Arial"/>
          <w:b/>
          <w:bCs/>
          <w:sz w:val="22"/>
          <w:szCs w:val="22"/>
        </w:rPr>
      </w:pPr>
      <w:r w:rsidRPr="005234CD">
        <w:rPr>
          <w:rFonts w:ascii="Arial" w:hAnsi="Arial" w:cs="Arial"/>
          <w:b/>
          <w:bCs/>
          <w:sz w:val="22"/>
          <w:szCs w:val="22"/>
        </w:rPr>
        <w:t>Data</w:t>
      </w:r>
      <w:r>
        <w:rPr>
          <w:rFonts w:ascii="Arial" w:hAnsi="Arial" w:cs="Arial"/>
          <w:b/>
          <w:bCs/>
          <w:sz w:val="22"/>
          <w:szCs w:val="22"/>
        </w:rPr>
        <w:t xml:space="preserve"> Volume Overview:</w:t>
      </w:r>
    </w:p>
    <w:p w14:paraId="328F02FE" w14:textId="10C3DCCE" w:rsidR="00815E06" w:rsidRPr="00DD0AE3" w:rsidRDefault="00815E06" w:rsidP="00DD0AE3">
      <w:pPr>
        <w:pStyle w:val="ListParagraph"/>
        <w:numPr>
          <w:ilvl w:val="0"/>
          <w:numId w:val="21"/>
        </w:numPr>
        <w:spacing w:after="0" w:line="360" w:lineRule="auto"/>
        <w:rPr>
          <w:rFonts w:ascii="Arial" w:hAnsi="Arial" w:cs="Arial"/>
          <w:sz w:val="22"/>
          <w:szCs w:val="22"/>
        </w:rPr>
      </w:pPr>
      <w:r w:rsidRPr="00DD0AE3">
        <w:rPr>
          <w:rFonts w:ascii="Arial" w:hAnsi="Arial" w:cs="Arial"/>
          <w:sz w:val="22"/>
          <w:szCs w:val="22"/>
        </w:rPr>
        <w:t xml:space="preserve">Total records: </w:t>
      </w:r>
    </w:p>
    <w:p w14:paraId="1EBA5326" w14:textId="727EDD9F" w:rsidR="00167661" w:rsidRPr="00DD0AE3" w:rsidRDefault="00167661" w:rsidP="00DD0AE3">
      <w:pPr>
        <w:pStyle w:val="ListParagraph"/>
        <w:numPr>
          <w:ilvl w:val="2"/>
          <w:numId w:val="21"/>
        </w:numPr>
        <w:spacing w:after="0" w:line="240" w:lineRule="auto"/>
        <w:rPr>
          <w:rFonts w:ascii="Arial" w:eastAsia="Times New Roman" w:hAnsi="Arial" w:cs="Arial"/>
          <w:kern w:val="0"/>
          <w:sz w:val="22"/>
          <w:szCs w:val="22"/>
          <w:lang w:eastAsia="en-IN"/>
          <w14:ligatures w14:val="none"/>
        </w:rPr>
      </w:pPr>
      <w:r w:rsidRPr="00DD0AE3">
        <w:rPr>
          <w:rFonts w:ascii="Arial" w:eastAsia="Times New Roman" w:hAnsi="Arial" w:cs="Arial"/>
          <w:kern w:val="0"/>
          <w:sz w:val="22"/>
          <w:szCs w:val="22"/>
          <w:lang w:eastAsia="en-IN"/>
          <w14:ligatures w14:val="none"/>
        </w:rPr>
        <w:t xml:space="preserve">Patients: 8,000 </w:t>
      </w:r>
    </w:p>
    <w:p w14:paraId="6D14ADEC" w14:textId="42E6B5D8" w:rsidR="00167661" w:rsidRPr="00DD0AE3" w:rsidRDefault="00167661" w:rsidP="00DD0AE3">
      <w:pPr>
        <w:pStyle w:val="ListParagraph"/>
        <w:numPr>
          <w:ilvl w:val="2"/>
          <w:numId w:val="21"/>
        </w:numPr>
        <w:spacing w:after="0" w:line="240" w:lineRule="auto"/>
        <w:rPr>
          <w:rFonts w:ascii="Arial" w:eastAsia="Times New Roman" w:hAnsi="Arial" w:cs="Arial"/>
          <w:kern w:val="0"/>
          <w:sz w:val="22"/>
          <w:szCs w:val="22"/>
          <w:lang w:eastAsia="en-IN"/>
          <w14:ligatures w14:val="none"/>
        </w:rPr>
      </w:pPr>
      <w:r w:rsidRPr="00DD0AE3">
        <w:rPr>
          <w:rFonts w:ascii="Arial" w:eastAsia="Times New Roman" w:hAnsi="Arial" w:cs="Arial"/>
          <w:kern w:val="0"/>
          <w:sz w:val="22"/>
          <w:szCs w:val="22"/>
          <w:lang w:eastAsia="en-IN"/>
          <w14:ligatures w14:val="none"/>
        </w:rPr>
        <w:t xml:space="preserve">Doctors: 200 </w:t>
      </w:r>
    </w:p>
    <w:p w14:paraId="4D611DC3" w14:textId="02D15B61" w:rsidR="00167661" w:rsidRPr="00DD0AE3" w:rsidRDefault="00167661" w:rsidP="00DD0AE3">
      <w:pPr>
        <w:pStyle w:val="ListParagraph"/>
        <w:numPr>
          <w:ilvl w:val="2"/>
          <w:numId w:val="21"/>
        </w:numPr>
        <w:spacing w:after="0" w:line="240" w:lineRule="auto"/>
        <w:rPr>
          <w:rFonts w:ascii="Arial" w:eastAsia="Times New Roman" w:hAnsi="Arial" w:cs="Arial"/>
          <w:kern w:val="0"/>
          <w:sz w:val="22"/>
          <w:szCs w:val="22"/>
          <w:lang w:eastAsia="en-IN"/>
          <w14:ligatures w14:val="none"/>
        </w:rPr>
      </w:pPr>
      <w:r w:rsidRPr="00DD0AE3">
        <w:rPr>
          <w:rFonts w:ascii="Arial" w:eastAsia="Times New Roman" w:hAnsi="Arial" w:cs="Arial"/>
          <w:kern w:val="0"/>
          <w:sz w:val="22"/>
          <w:szCs w:val="22"/>
          <w:lang w:eastAsia="en-IN"/>
          <w14:ligatures w14:val="none"/>
        </w:rPr>
        <w:t xml:space="preserve">Appointments: 25,000 </w:t>
      </w:r>
    </w:p>
    <w:p w14:paraId="21BF9264" w14:textId="3D95FADC" w:rsidR="00167661" w:rsidRPr="00DD0AE3" w:rsidRDefault="00167661" w:rsidP="00DD0AE3">
      <w:pPr>
        <w:pStyle w:val="ListParagraph"/>
        <w:numPr>
          <w:ilvl w:val="2"/>
          <w:numId w:val="21"/>
        </w:numPr>
        <w:spacing w:after="0" w:line="240" w:lineRule="auto"/>
        <w:rPr>
          <w:rFonts w:ascii="Arial" w:eastAsia="Times New Roman" w:hAnsi="Arial" w:cs="Arial"/>
          <w:kern w:val="0"/>
          <w:sz w:val="22"/>
          <w:szCs w:val="22"/>
          <w:lang w:eastAsia="en-IN"/>
          <w14:ligatures w14:val="none"/>
        </w:rPr>
      </w:pPr>
      <w:r w:rsidRPr="00DD0AE3">
        <w:rPr>
          <w:rFonts w:ascii="Arial" w:eastAsia="Times New Roman" w:hAnsi="Arial" w:cs="Arial"/>
          <w:kern w:val="0"/>
          <w:sz w:val="22"/>
          <w:szCs w:val="22"/>
          <w:lang w:eastAsia="en-IN"/>
          <w14:ligatures w14:val="none"/>
        </w:rPr>
        <w:t xml:space="preserve">Treatments: 18,000 </w:t>
      </w:r>
    </w:p>
    <w:p w14:paraId="59061226" w14:textId="769EDCA5" w:rsidR="00167661" w:rsidRPr="00DD0AE3" w:rsidRDefault="00167661" w:rsidP="00DD0AE3">
      <w:pPr>
        <w:pStyle w:val="ListParagraph"/>
        <w:numPr>
          <w:ilvl w:val="2"/>
          <w:numId w:val="21"/>
        </w:numPr>
        <w:spacing w:after="0" w:line="360" w:lineRule="auto"/>
        <w:rPr>
          <w:rFonts w:ascii="Arial" w:hAnsi="Arial" w:cs="Arial"/>
          <w:sz w:val="20"/>
          <w:szCs w:val="20"/>
        </w:rPr>
      </w:pPr>
      <w:r w:rsidRPr="00DD0AE3">
        <w:rPr>
          <w:rFonts w:ascii="Arial" w:eastAsia="Times New Roman" w:hAnsi="Arial" w:cs="Arial"/>
          <w:kern w:val="0"/>
          <w:sz w:val="22"/>
          <w:szCs w:val="22"/>
          <w:lang w:eastAsia="en-IN"/>
          <w14:ligatures w14:val="none"/>
        </w:rPr>
        <w:t>Billing records: 25,000</w:t>
      </w:r>
    </w:p>
    <w:p w14:paraId="3372985A" w14:textId="77777777" w:rsidR="00815E06" w:rsidRPr="00DD0AE3" w:rsidRDefault="00815E06" w:rsidP="00DD0AE3">
      <w:pPr>
        <w:pStyle w:val="ListParagraph"/>
        <w:numPr>
          <w:ilvl w:val="0"/>
          <w:numId w:val="21"/>
        </w:numPr>
        <w:spacing w:after="0" w:line="360" w:lineRule="auto"/>
        <w:rPr>
          <w:rFonts w:ascii="Arial" w:hAnsi="Arial" w:cs="Arial"/>
          <w:sz w:val="22"/>
          <w:szCs w:val="22"/>
        </w:rPr>
      </w:pPr>
      <w:r w:rsidRPr="00DD0AE3">
        <w:rPr>
          <w:rFonts w:ascii="Arial" w:hAnsi="Arial" w:cs="Arial"/>
          <w:sz w:val="22"/>
          <w:szCs w:val="22"/>
        </w:rPr>
        <w:t>Time span: 2023–2025</w:t>
      </w:r>
    </w:p>
    <w:p w14:paraId="6E053CF3" w14:textId="5A7FBCEC" w:rsidR="00DD0AE3" w:rsidRPr="00DD0AE3" w:rsidRDefault="00DD0AE3" w:rsidP="00DD0AE3">
      <w:pPr>
        <w:pStyle w:val="NormalWeb"/>
        <w:numPr>
          <w:ilvl w:val="0"/>
          <w:numId w:val="21"/>
        </w:numPr>
        <w:spacing w:before="0" w:beforeAutospacing="0" w:after="0" w:afterAutospacing="0" w:line="360" w:lineRule="auto"/>
        <w:rPr>
          <w:rFonts w:ascii="Arial" w:hAnsi="Arial" w:cs="Arial"/>
          <w:sz w:val="22"/>
          <w:szCs w:val="22"/>
        </w:rPr>
      </w:pPr>
      <w:r w:rsidRPr="00DD0AE3">
        <w:rPr>
          <w:rFonts w:ascii="Arial" w:hAnsi="Arial" w:cs="Arial"/>
          <w:sz w:val="22"/>
          <w:szCs w:val="22"/>
        </w:rPr>
        <w:t>Key Departments: Orthop</w:t>
      </w:r>
      <w:r>
        <w:rPr>
          <w:rFonts w:ascii="Arial" w:hAnsi="Arial" w:cs="Arial"/>
          <w:sz w:val="22"/>
          <w:szCs w:val="22"/>
        </w:rPr>
        <w:t>a</w:t>
      </w:r>
      <w:r w:rsidRPr="00DD0AE3">
        <w:rPr>
          <w:rFonts w:ascii="Arial" w:hAnsi="Arial" w:cs="Arial"/>
          <w:sz w:val="22"/>
          <w:szCs w:val="22"/>
        </w:rPr>
        <w:t xml:space="preserve">edics, Dermatology, Neurology, General Medicine, </w:t>
      </w:r>
      <w:r w:rsidRPr="00DD0AE3">
        <w:rPr>
          <w:rFonts w:ascii="Arial" w:hAnsi="Arial" w:cs="Arial"/>
          <w:sz w:val="22"/>
          <w:szCs w:val="22"/>
        </w:rPr>
        <w:t>Paediatrics</w:t>
      </w:r>
      <w:r w:rsidRPr="00DD0AE3">
        <w:rPr>
          <w:rFonts w:ascii="Arial" w:hAnsi="Arial" w:cs="Arial"/>
          <w:sz w:val="22"/>
          <w:szCs w:val="22"/>
        </w:rPr>
        <w:t>, Oncology, ENT, Cardiology</w:t>
      </w:r>
    </w:p>
    <w:p w14:paraId="0020E265" w14:textId="0FE8B8C6" w:rsidR="00DD0AE3" w:rsidRPr="00DD0AE3" w:rsidRDefault="00DD0AE3" w:rsidP="00DD0AE3">
      <w:pPr>
        <w:pStyle w:val="NormalWeb"/>
        <w:numPr>
          <w:ilvl w:val="0"/>
          <w:numId w:val="21"/>
        </w:numPr>
        <w:spacing w:before="0" w:beforeAutospacing="0" w:after="0" w:afterAutospacing="0" w:line="360" w:lineRule="auto"/>
        <w:rPr>
          <w:rFonts w:ascii="Arial" w:hAnsi="Arial" w:cs="Arial"/>
          <w:sz w:val="22"/>
          <w:szCs w:val="22"/>
        </w:rPr>
      </w:pPr>
      <w:r w:rsidRPr="00DD0AE3">
        <w:rPr>
          <w:rFonts w:ascii="Arial" w:hAnsi="Arial" w:cs="Arial"/>
          <w:sz w:val="22"/>
          <w:szCs w:val="22"/>
        </w:rPr>
        <w:t>Key Cities: Phoenix, Miami, Dallas, Houston, Boston, Chicago, Los Angeles, New York</w:t>
      </w:r>
    </w:p>
    <w:p w14:paraId="7A6FE070" w14:textId="77777777" w:rsidR="00815E06" w:rsidRPr="005234CD" w:rsidRDefault="00815E06" w:rsidP="00815E06">
      <w:pPr>
        <w:spacing w:after="0" w:line="360" w:lineRule="auto"/>
        <w:rPr>
          <w:rFonts w:ascii="Arial" w:hAnsi="Arial" w:cs="Arial"/>
          <w:b/>
          <w:bCs/>
          <w:sz w:val="22"/>
          <w:szCs w:val="22"/>
        </w:rPr>
      </w:pPr>
      <w:r w:rsidRPr="005234CD">
        <w:rPr>
          <w:rFonts w:ascii="Arial" w:hAnsi="Arial" w:cs="Arial"/>
          <w:b/>
          <w:bCs/>
          <w:sz w:val="22"/>
          <w:szCs w:val="22"/>
        </w:rPr>
        <w:t>Limitations:</w:t>
      </w:r>
    </w:p>
    <w:p w14:paraId="502EB726" w14:textId="7BA8D150" w:rsidR="00DD0AE3" w:rsidRPr="00DD0AE3" w:rsidRDefault="00DD0AE3" w:rsidP="00DD0AE3">
      <w:pPr>
        <w:pStyle w:val="ListParagraph"/>
        <w:numPr>
          <w:ilvl w:val="0"/>
          <w:numId w:val="20"/>
        </w:numPr>
        <w:spacing w:after="0" w:line="360" w:lineRule="auto"/>
        <w:rPr>
          <w:rFonts w:ascii="Arial" w:hAnsi="Arial" w:cs="Arial"/>
          <w:sz w:val="22"/>
          <w:szCs w:val="22"/>
        </w:rPr>
      </w:pPr>
      <w:r w:rsidRPr="00DD0AE3">
        <w:rPr>
          <w:rFonts w:ascii="Arial" w:hAnsi="Arial" w:cs="Arial"/>
          <w:sz w:val="22"/>
          <w:szCs w:val="22"/>
        </w:rPr>
        <w:t xml:space="preserve">The dataset does not include bed occupancy, discharge dates, or inpatient stay duration </w:t>
      </w:r>
    </w:p>
    <w:p w14:paraId="2B34FD5B" w14:textId="7D812769" w:rsidR="00DD0AE3" w:rsidRPr="00DD0AE3" w:rsidRDefault="00DD0AE3" w:rsidP="00DD0AE3">
      <w:pPr>
        <w:pStyle w:val="ListParagraph"/>
        <w:numPr>
          <w:ilvl w:val="0"/>
          <w:numId w:val="20"/>
        </w:numPr>
        <w:spacing w:after="0" w:line="360" w:lineRule="auto"/>
        <w:rPr>
          <w:rFonts w:ascii="Arial" w:hAnsi="Arial" w:cs="Arial"/>
          <w:sz w:val="22"/>
          <w:szCs w:val="22"/>
        </w:rPr>
      </w:pPr>
      <w:r w:rsidRPr="00DD0AE3">
        <w:rPr>
          <w:rFonts w:ascii="Arial" w:hAnsi="Arial" w:cs="Arial"/>
          <w:sz w:val="22"/>
          <w:szCs w:val="22"/>
        </w:rPr>
        <w:t xml:space="preserve">Patient satisfaction or clinical outcome measures are not available </w:t>
      </w:r>
    </w:p>
    <w:p w14:paraId="31337EF4" w14:textId="77777777" w:rsidR="00133E32" w:rsidRDefault="00DD0AE3" w:rsidP="00DD0AE3">
      <w:pPr>
        <w:pStyle w:val="ListParagraph"/>
        <w:numPr>
          <w:ilvl w:val="0"/>
          <w:numId w:val="20"/>
        </w:numPr>
        <w:spacing w:after="0" w:line="360" w:lineRule="auto"/>
        <w:rPr>
          <w:rFonts w:ascii="Arial" w:hAnsi="Arial" w:cs="Arial"/>
          <w:sz w:val="22"/>
          <w:szCs w:val="22"/>
        </w:rPr>
      </w:pPr>
      <w:r w:rsidRPr="00DD0AE3">
        <w:rPr>
          <w:rFonts w:ascii="Arial" w:hAnsi="Arial" w:cs="Arial"/>
          <w:sz w:val="22"/>
          <w:szCs w:val="22"/>
        </w:rPr>
        <w:t>Billing amount is used as a revenue proxy; profit or cost margin is not included</w:t>
      </w:r>
    </w:p>
    <w:p w14:paraId="113559BC" w14:textId="0717A577" w:rsidR="00133E32" w:rsidRPr="00133E32" w:rsidRDefault="00133E32" w:rsidP="00DD0AE3">
      <w:pPr>
        <w:pStyle w:val="ListParagraph"/>
        <w:numPr>
          <w:ilvl w:val="0"/>
          <w:numId w:val="20"/>
        </w:numPr>
        <w:spacing w:after="0" w:line="360" w:lineRule="auto"/>
        <w:rPr>
          <w:rFonts w:ascii="Arial" w:hAnsi="Arial" w:cs="Arial"/>
          <w:sz w:val="22"/>
          <w:szCs w:val="22"/>
        </w:rPr>
      </w:pPr>
      <w:r w:rsidRPr="00133E32">
        <w:rPr>
          <w:rFonts w:ascii="Arial" w:hAnsi="Arial" w:cs="Arial"/>
          <w:sz w:val="22"/>
          <w:szCs w:val="22"/>
        </w:rPr>
        <w:t>Doctor productivity is evaluated using appointment volume, treatment contribution, and revenue generation metrics.</w:t>
      </w:r>
    </w:p>
    <w:p w14:paraId="622980D6" w14:textId="36F5DD3E" w:rsidR="00815E06" w:rsidRPr="00BF3876" w:rsidRDefault="00815E06" w:rsidP="00DD0AE3">
      <w:pPr>
        <w:spacing w:after="0" w:line="360" w:lineRule="auto"/>
        <w:rPr>
          <w:rFonts w:ascii="Arial" w:hAnsi="Arial" w:cs="Arial"/>
          <w:sz w:val="22"/>
          <w:szCs w:val="22"/>
        </w:rPr>
      </w:pPr>
      <w:r w:rsidRPr="00BF3876">
        <w:rPr>
          <w:rFonts w:ascii="Arial" w:hAnsi="Arial" w:cs="Arial"/>
          <w:b/>
          <w:bCs/>
          <w:sz w:val="22"/>
          <w:szCs w:val="22"/>
        </w:rPr>
        <w:lastRenderedPageBreak/>
        <w:t>Analysis Type</w:t>
      </w:r>
      <w:r w:rsidRPr="00BF3876">
        <w:rPr>
          <w:rFonts w:ascii="Arial" w:hAnsi="Arial" w:cs="Arial"/>
          <w:sz w:val="22"/>
          <w:szCs w:val="22"/>
        </w:rPr>
        <w:t>: Descriptive &amp; Exploratory Analysis</w:t>
      </w:r>
    </w:p>
    <w:p w14:paraId="6D407672" w14:textId="5321C492" w:rsidR="00815E06" w:rsidRDefault="00815E06" w:rsidP="00815E06">
      <w:pPr>
        <w:spacing w:after="0" w:line="360" w:lineRule="auto"/>
        <w:rPr>
          <w:rFonts w:ascii="Arial" w:hAnsi="Arial" w:cs="Arial"/>
          <w:sz w:val="22"/>
          <w:szCs w:val="22"/>
        </w:rPr>
      </w:pPr>
      <w:r w:rsidRPr="00BF3876">
        <w:rPr>
          <w:rFonts w:ascii="Arial" w:hAnsi="Arial" w:cs="Arial"/>
          <w:b/>
          <w:bCs/>
          <w:sz w:val="22"/>
          <w:szCs w:val="22"/>
        </w:rPr>
        <w:t>Tools Used</w:t>
      </w:r>
      <w:r w:rsidRPr="00BF3876">
        <w:rPr>
          <w:rFonts w:ascii="Arial" w:hAnsi="Arial" w:cs="Arial"/>
          <w:sz w:val="22"/>
          <w:szCs w:val="22"/>
        </w:rPr>
        <w:t xml:space="preserve">: Microsoft </w:t>
      </w:r>
      <w:r w:rsidR="00D83376">
        <w:rPr>
          <w:rFonts w:ascii="Arial" w:hAnsi="Arial" w:cs="Arial"/>
          <w:sz w:val="22"/>
          <w:szCs w:val="22"/>
        </w:rPr>
        <w:t>Power BI</w:t>
      </w:r>
    </w:p>
    <w:p w14:paraId="5D0CD20C" w14:textId="2C961C04" w:rsidR="00815E06" w:rsidRDefault="00D83376" w:rsidP="00815E06">
      <w:pPr>
        <w:spacing w:after="0" w:line="360" w:lineRule="auto"/>
        <w:rPr>
          <w:rFonts w:ascii="Arial" w:hAnsi="Arial" w:cs="Arial"/>
          <w:b/>
          <w:bCs/>
        </w:rPr>
      </w:pPr>
      <w:r>
        <w:rPr>
          <w:rFonts w:ascii="Arial" w:hAnsi="Arial" w:cs="Arial"/>
          <w:b/>
          <w:bCs/>
        </w:rPr>
        <w:t>Hospital</w:t>
      </w:r>
      <w:r w:rsidR="00815E06" w:rsidRPr="00CB6BED">
        <w:rPr>
          <w:rFonts w:ascii="Arial" w:hAnsi="Arial" w:cs="Arial"/>
          <w:b/>
          <w:bCs/>
        </w:rPr>
        <w:t xml:space="preserve"> Dataset Attributes:</w:t>
      </w:r>
    </w:p>
    <w:p w14:paraId="23EA9C04" w14:textId="7A6FFAE0" w:rsidR="009438DC" w:rsidRPr="009438DC" w:rsidRDefault="009438DC" w:rsidP="00815E06">
      <w:pPr>
        <w:spacing w:after="0" w:line="360" w:lineRule="auto"/>
        <w:rPr>
          <w:rFonts w:ascii="Arial" w:hAnsi="Arial" w:cs="Arial"/>
          <w:sz w:val="22"/>
          <w:szCs w:val="22"/>
        </w:rPr>
      </w:pPr>
      <w:r w:rsidRPr="009438DC">
        <w:rPr>
          <w:rFonts w:ascii="Arial" w:hAnsi="Arial" w:cs="Arial"/>
          <w:sz w:val="22"/>
          <w:szCs w:val="22"/>
        </w:rPr>
        <w:t>The dataset consists of five interconnected tables representing patients, doctors, appointments, treatments, and billing records.</w:t>
      </w:r>
    </w:p>
    <w:tbl>
      <w:tblPr>
        <w:tblStyle w:val="TableGrid"/>
        <w:tblW w:w="0" w:type="auto"/>
        <w:tblLook w:val="04A0" w:firstRow="1" w:lastRow="0" w:firstColumn="1" w:lastColumn="0" w:noHBand="0" w:noVBand="1"/>
      </w:tblPr>
      <w:tblGrid>
        <w:gridCol w:w="1555"/>
        <w:gridCol w:w="3543"/>
      </w:tblGrid>
      <w:tr w:rsidR="009438DC" w:rsidRPr="009438DC" w14:paraId="6BFAFCE8" w14:textId="77777777" w:rsidTr="009C17E5">
        <w:tc>
          <w:tcPr>
            <w:tcW w:w="5098" w:type="dxa"/>
            <w:gridSpan w:val="2"/>
          </w:tcPr>
          <w:p w14:paraId="33FC2A99" w14:textId="16F1F5FE" w:rsidR="009438DC" w:rsidRPr="009438DC" w:rsidRDefault="009438DC" w:rsidP="009438DC">
            <w:pPr>
              <w:spacing w:line="360" w:lineRule="auto"/>
              <w:jc w:val="center"/>
              <w:rPr>
                <w:rFonts w:ascii="Arial" w:hAnsi="Arial" w:cs="Arial"/>
                <w:b/>
                <w:bCs/>
                <w:sz w:val="22"/>
                <w:szCs w:val="22"/>
              </w:rPr>
            </w:pPr>
            <w:r>
              <w:rPr>
                <w:rFonts w:ascii="Arial" w:hAnsi="Arial" w:cs="Arial"/>
                <w:b/>
                <w:bCs/>
                <w:sz w:val="22"/>
                <w:szCs w:val="22"/>
              </w:rPr>
              <w:t>Patient</w:t>
            </w:r>
          </w:p>
        </w:tc>
      </w:tr>
      <w:tr w:rsidR="009438DC" w:rsidRPr="009438DC" w14:paraId="301E9E9A" w14:textId="77777777" w:rsidTr="009438DC">
        <w:tc>
          <w:tcPr>
            <w:tcW w:w="1555" w:type="dxa"/>
            <w:hideMark/>
          </w:tcPr>
          <w:p w14:paraId="4413E274" w14:textId="62890480" w:rsidR="009438DC" w:rsidRPr="009438DC" w:rsidRDefault="009438DC" w:rsidP="009438DC">
            <w:pPr>
              <w:spacing w:line="360" w:lineRule="auto"/>
              <w:rPr>
                <w:rFonts w:ascii="Arial" w:hAnsi="Arial" w:cs="Arial"/>
                <w:b/>
                <w:bCs/>
                <w:sz w:val="22"/>
                <w:szCs w:val="22"/>
              </w:rPr>
            </w:pPr>
            <w:r>
              <w:rPr>
                <w:rFonts w:ascii="Arial" w:hAnsi="Arial" w:cs="Arial"/>
                <w:b/>
                <w:bCs/>
                <w:sz w:val="22"/>
                <w:szCs w:val="22"/>
              </w:rPr>
              <w:t>Name</w:t>
            </w:r>
          </w:p>
        </w:tc>
        <w:tc>
          <w:tcPr>
            <w:tcW w:w="3543" w:type="dxa"/>
            <w:hideMark/>
          </w:tcPr>
          <w:p w14:paraId="49E34D70" w14:textId="77777777" w:rsidR="009438DC" w:rsidRPr="009438DC" w:rsidRDefault="009438DC" w:rsidP="00F6515C">
            <w:pPr>
              <w:spacing w:line="360" w:lineRule="auto"/>
              <w:rPr>
                <w:rFonts w:ascii="Arial" w:hAnsi="Arial" w:cs="Arial"/>
                <w:b/>
                <w:bCs/>
                <w:sz w:val="22"/>
                <w:szCs w:val="22"/>
              </w:rPr>
            </w:pPr>
            <w:r w:rsidRPr="009438DC">
              <w:rPr>
                <w:rFonts w:ascii="Arial" w:hAnsi="Arial" w:cs="Arial"/>
                <w:b/>
                <w:bCs/>
                <w:sz w:val="22"/>
                <w:szCs w:val="22"/>
              </w:rPr>
              <w:t>Description</w:t>
            </w:r>
          </w:p>
        </w:tc>
      </w:tr>
      <w:tr w:rsidR="009438DC" w:rsidRPr="009438DC" w14:paraId="3BC5958D" w14:textId="77777777" w:rsidTr="009438DC">
        <w:tc>
          <w:tcPr>
            <w:tcW w:w="1555" w:type="dxa"/>
            <w:hideMark/>
          </w:tcPr>
          <w:p w14:paraId="21B7366A" w14:textId="77777777" w:rsidR="009438DC" w:rsidRPr="009438DC" w:rsidRDefault="009438DC" w:rsidP="009438DC">
            <w:pPr>
              <w:spacing w:line="360" w:lineRule="auto"/>
              <w:rPr>
                <w:rFonts w:ascii="Arial" w:hAnsi="Arial" w:cs="Arial"/>
                <w:sz w:val="22"/>
                <w:szCs w:val="22"/>
              </w:rPr>
            </w:pPr>
            <w:r w:rsidRPr="009438DC">
              <w:rPr>
                <w:rFonts w:ascii="Arial" w:hAnsi="Arial" w:cs="Arial"/>
                <w:sz w:val="22"/>
                <w:szCs w:val="22"/>
              </w:rPr>
              <w:t>Patient ID</w:t>
            </w:r>
          </w:p>
        </w:tc>
        <w:tc>
          <w:tcPr>
            <w:tcW w:w="3543" w:type="dxa"/>
            <w:hideMark/>
          </w:tcPr>
          <w:p w14:paraId="0CAF4A64" w14:textId="77777777" w:rsidR="009438DC" w:rsidRPr="009438DC" w:rsidRDefault="009438DC" w:rsidP="009438DC">
            <w:pPr>
              <w:spacing w:line="360" w:lineRule="auto"/>
              <w:rPr>
                <w:rFonts w:ascii="Arial" w:hAnsi="Arial" w:cs="Arial"/>
                <w:sz w:val="22"/>
                <w:szCs w:val="22"/>
              </w:rPr>
            </w:pPr>
            <w:r w:rsidRPr="009438DC">
              <w:rPr>
                <w:rFonts w:ascii="Arial" w:hAnsi="Arial" w:cs="Arial"/>
                <w:sz w:val="22"/>
                <w:szCs w:val="22"/>
              </w:rPr>
              <w:t>Unique identifier for each patient</w:t>
            </w:r>
          </w:p>
        </w:tc>
      </w:tr>
      <w:tr w:rsidR="009438DC" w:rsidRPr="009438DC" w14:paraId="54A3AEC3" w14:textId="77777777" w:rsidTr="009438DC">
        <w:tc>
          <w:tcPr>
            <w:tcW w:w="1555" w:type="dxa"/>
            <w:hideMark/>
          </w:tcPr>
          <w:p w14:paraId="2607170B" w14:textId="77777777" w:rsidR="009438DC" w:rsidRPr="009438DC" w:rsidRDefault="009438DC" w:rsidP="009438DC">
            <w:pPr>
              <w:spacing w:line="360" w:lineRule="auto"/>
              <w:rPr>
                <w:rFonts w:ascii="Arial" w:hAnsi="Arial" w:cs="Arial"/>
                <w:sz w:val="22"/>
                <w:szCs w:val="22"/>
              </w:rPr>
            </w:pPr>
            <w:r w:rsidRPr="009438DC">
              <w:rPr>
                <w:rFonts w:ascii="Arial" w:hAnsi="Arial" w:cs="Arial"/>
                <w:sz w:val="22"/>
                <w:szCs w:val="22"/>
              </w:rPr>
              <w:t>Patient Name</w:t>
            </w:r>
          </w:p>
        </w:tc>
        <w:tc>
          <w:tcPr>
            <w:tcW w:w="3543" w:type="dxa"/>
            <w:hideMark/>
          </w:tcPr>
          <w:p w14:paraId="790BCC25" w14:textId="77777777" w:rsidR="009438DC" w:rsidRPr="009438DC" w:rsidRDefault="009438DC" w:rsidP="009438DC">
            <w:pPr>
              <w:spacing w:line="360" w:lineRule="auto"/>
              <w:rPr>
                <w:rFonts w:ascii="Arial" w:hAnsi="Arial" w:cs="Arial"/>
                <w:sz w:val="22"/>
                <w:szCs w:val="22"/>
              </w:rPr>
            </w:pPr>
            <w:r w:rsidRPr="009438DC">
              <w:rPr>
                <w:rFonts w:ascii="Arial" w:hAnsi="Arial" w:cs="Arial"/>
                <w:sz w:val="22"/>
                <w:szCs w:val="22"/>
              </w:rPr>
              <w:t>Name of the patient</w:t>
            </w:r>
          </w:p>
        </w:tc>
      </w:tr>
      <w:tr w:rsidR="009438DC" w:rsidRPr="009438DC" w14:paraId="573600DE" w14:textId="77777777" w:rsidTr="009438DC">
        <w:tc>
          <w:tcPr>
            <w:tcW w:w="1555" w:type="dxa"/>
            <w:hideMark/>
          </w:tcPr>
          <w:p w14:paraId="26744A7B" w14:textId="77777777" w:rsidR="009438DC" w:rsidRPr="009438DC" w:rsidRDefault="009438DC" w:rsidP="009438DC">
            <w:pPr>
              <w:spacing w:line="360" w:lineRule="auto"/>
              <w:rPr>
                <w:rFonts w:ascii="Arial" w:hAnsi="Arial" w:cs="Arial"/>
                <w:sz w:val="22"/>
                <w:szCs w:val="22"/>
              </w:rPr>
            </w:pPr>
            <w:r w:rsidRPr="009438DC">
              <w:rPr>
                <w:rFonts w:ascii="Arial" w:hAnsi="Arial" w:cs="Arial"/>
                <w:sz w:val="22"/>
                <w:szCs w:val="22"/>
              </w:rPr>
              <w:t>Gender</w:t>
            </w:r>
          </w:p>
        </w:tc>
        <w:tc>
          <w:tcPr>
            <w:tcW w:w="3543" w:type="dxa"/>
            <w:hideMark/>
          </w:tcPr>
          <w:p w14:paraId="565A09C7" w14:textId="77777777" w:rsidR="009438DC" w:rsidRPr="009438DC" w:rsidRDefault="009438DC" w:rsidP="009438DC">
            <w:pPr>
              <w:spacing w:line="360" w:lineRule="auto"/>
              <w:rPr>
                <w:rFonts w:ascii="Arial" w:hAnsi="Arial" w:cs="Arial"/>
                <w:sz w:val="22"/>
                <w:szCs w:val="22"/>
              </w:rPr>
            </w:pPr>
            <w:r w:rsidRPr="009438DC">
              <w:rPr>
                <w:rFonts w:ascii="Arial" w:hAnsi="Arial" w:cs="Arial"/>
                <w:sz w:val="22"/>
                <w:szCs w:val="22"/>
              </w:rPr>
              <w:t>Gender of the patient (Male/Female)</w:t>
            </w:r>
          </w:p>
        </w:tc>
      </w:tr>
      <w:tr w:rsidR="009438DC" w:rsidRPr="009438DC" w14:paraId="3A3D4BD9" w14:textId="77777777" w:rsidTr="009438DC">
        <w:tc>
          <w:tcPr>
            <w:tcW w:w="1555" w:type="dxa"/>
            <w:hideMark/>
          </w:tcPr>
          <w:p w14:paraId="4DCC1BDD" w14:textId="77777777" w:rsidR="009438DC" w:rsidRPr="009438DC" w:rsidRDefault="009438DC" w:rsidP="009438DC">
            <w:pPr>
              <w:spacing w:line="360" w:lineRule="auto"/>
              <w:rPr>
                <w:rFonts w:ascii="Arial" w:hAnsi="Arial" w:cs="Arial"/>
                <w:sz w:val="22"/>
                <w:szCs w:val="22"/>
              </w:rPr>
            </w:pPr>
            <w:r w:rsidRPr="009438DC">
              <w:rPr>
                <w:rFonts w:ascii="Arial" w:hAnsi="Arial" w:cs="Arial"/>
                <w:sz w:val="22"/>
                <w:szCs w:val="22"/>
              </w:rPr>
              <w:t>Age</w:t>
            </w:r>
          </w:p>
        </w:tc>
        <w:tc>
          <w:tcPr>
            <w:tcW w:w="3543" w:type="dxa"/>
            <w:hideMark/>
          </w:tcPr>
          <w:p w14:paraId="2A55D79C" w14:textId="77777777" w:rsidR="009438DC" w:rsidRPr="009438DC" w:rsidRDefault="009438DC" w:rsidP="009438DC">
            <w:pPr>
              <w:spacing w:line="360" w:lineRule="auto"/>
              <w:rPr>
                <w:rFonts w:ascii="Arial" w:hAnsi="Arial" w:cs="Arial"/>
                <w:sz w:val="22"/>
                <w:szCs w:val="22"/>
              </w:rPr>
            </w:pPr>
            <w:r w:rsidRPr="009438DC">
              <w:rPr>
                <w:rFonts w:ascii="Arial" w:hAnsi="Arial" w:cs="Arial"/>
                <w:sz w:val="22"/>
                <w:szCs w:val="22"/>
              </w:rPr>
              <w:t>Age of the patient</w:t>
            </w:r>
          </w:p>
        </w:tc>
      </w:tr>
      <w:tr w:rsidR="009438DC" w:rsidRPr="009438DC" w14:paraId="59B2D500" w14:textId="77777777" w:rsidTr="009438DC">
        <w:tc>
          <w:tcPr>
            <w:tcW w:w="1555" w:type="dxa"/>
            <w:hideMark/>
          </w:tcPr>
          <w:p w14:paraId="5C9384F1" w14:textId="77777777" w:rsidR="009438DC" w:rsidRPr="009438DC" w:rsidRDefault="009438DC" w:rsidP="009438DC">
            <w:pPr>
              <w:spacing w:line="360" w:lineRule="auto"/>
              <w:rPr>
                <w:rFonts w:ascii="Arial" w:hAnsi="Arial" w:cs="Arial"/>
                <w:sz w:val="22"/>
                <w:szCs w:val="22"/>
              </w:rPr>
            </w:pPr>
            <w:r w:rsidRPr="009438DC">
              <w:rPr>
                <w:rFonts w:ascii="Arial" w:hAnsi="Arial" w:cs="Arial"/>
                <w:sz w:val="22"/>
                <w:szCs w:val="22"/>
              </w:rPr>
              <w:t>City</w:t>
            </w:r>
          </w:p>
        </w:tc>
        <w:tc>
          <w:tcPr>
            <w:tcW w:w="3543" w:type="dxa"/>
            <w:hideMark/>
          </w:tcPr>
          <w:p w14:paraId="22600BD6" w14:textId="77777777" w:rsidR="009438DC" w:rsidRPr="009438DC" w:rsidRDefault="009438DC" w:rsidP="009438DC">
            <w:pPr>
              <w:spacing w:line="360" w:lineRule="auto"/>
              <w:rPr>
                <w:rFonts w:ascii="Arial" w:hAnsi="Arial" w:cs="Arial"/>
                <w:sz w:val="22"/>
                <w:szCs w:val="22"/>
              </w:rPr>
            </w:pPr>
            <w:r w:rsidRPr="009438DC">
              <w:rPr>
                <w:rFonts w:ascii="Arial" w:hAnsi="Arial" w:cs="Arial"/>
                <w:sz w:val="22"/>
                <w:szCs w:val="22"/>
              </w:rPr>
              <w:t>City where the patient resides</w:t>
            </w:r>
          </w:p>
        </w:tc>
      </w:tr>
      <w:tr w:rsidR="009438DC" w:rsidRPr="009438DC" w14:paraId="7CE4FE1C" w14:textId="77777777" w:rsidTr="009438DC">
        <w:tc>
          <w:tcPr>
            <w:tcW w:w="1555" w:type="dxa"/>
            <w:hideMark/>
          </w:tcPr>
          <w:p w14:paraId="3CA24D0C" w14:textId="77777777" w:rsidR="009438DC" w:rsidRPr="009438DC" w:rsidRDefault="009438DC" w:rsidP="009438DC">
            <w:pPr>
              <w:spacing w:line="360" w:lineRule="auto"/>
              <w:rPr>
                <w:rFonts w:ascii="Arial" w:hAnsi="Arial" w:cs="Arial"/>
                <w:sz w:val="22"/>
                <w:szCs w:val="22"/>
              </w:rPr>
            </w:pPr>
            <w:r w:rsidRPr="009438DC">
              <w:rPr>
                <w:rFonts w:ascii="Arial" w:hAnsi="Arial" w:cs="Arial"/>
                <w:sz w:val="22"/>
                <w:szCs w:val="22"/>
              </w:rPr>
              <w:t>Registration Date</w:t>
            </w:r>
          </w:p>
        </w:tc>
        <w:tc>
          <w:tcPr>
            <w:tcW w:w="3543" w:type="dxa"/>
            <w:hideMark/>
          </w:tcPr>
          <w:p w14:paraId="39729C5A" w14:textId="77777777" w:rsidR="009438DC" w:rsidRPr="009438DC" w:rsidRDefault="009438DC" w:rsidP="009438DC">
            <w:pPr>
              <w:spacing w:line="360" w:lineRule="auto"/>
              <w:rPr>
                <w:rFonts w:ascii="Arial" w:hAnsi="Arial" w:cs="Arial"/>
                <w:sz w:val="22"/>
                <w:szCs w:val="22"/>
              </w:rPr>
            </w:pPr>
            <w:r w:rsidRPr="009438DC">
              <w:rPr>
                <w:rFonts w:ascii="Arial" w:hAnsi="Arial" w:cs="Arial"/>
                <w:sz w:val="22"/>
                <w:szCs w:val="22"/>
              </w:rPr>
              <w:t>Date when patient registered</w:t>
            </w:r>
          </w:p>
        </w:tc>
      </w:tr>
    </w:tbl>
    <w:tbl>
      <w:tblPr>
        <w:tblStyle w:val="TableGrid"/>
        <w:tblpPr w:leftFromText="180" w:rightFromText="180" w:vertAnchor="text" w:horzAnchor="page" w:tblpX="6805" w:tblpY="-3910"/>
        <w:tblW w:w="4977" w:type="dxa"/>
        <w:tblLook w:val="04A0" w:firstRow="1" w:lastRow="0" w:firstColumn="1" w:lastColumn="0" w:noHBand="0" w:noVBand="1"/>
      </w:tblPr>
      <w:tblGrid>
        <w:gridCol w:w="1541"/>
        <w:gridCol w:w="3436"/>
      </w:tblGrid>
      <w:tr w:rsidR="009438DC" w:rsidRPr="009438DC" w14:paraId="691E8661" w14:textId="77777777" w:rsidTr="009438DC">
        <w:trPr>
          <w:trHeight w:val="421"/>
        </w:trPr>
        <w:tc>
          <w:tcPr>
            <w:tcW w:w="4977" w:type="dxa"/>
            <w:gridSpan w:val="2"/>
          </w:tcPr>
          <w:p w14:paraId="1F39026B" w14:textId="77777777" w:rsidR="009438DC" w:rsidRPr="009438DC" w:rsidRDefault="009438DC" w:rsidP="009438DC">
            <w:pPr>
              <w:spacing w:line="360" w:lineRule="auto"/>
              <w:jc w:val="center"/>
              <w:rPr>
                <w:rFonts w:ascii="Arial" w:hAnsi="Arial" w:cs="Arial"/>
                <w:b/>
                <w:bCs/>
                <w:sz w:val="22"/>
                <w:szCs w:val="22"/>
              </w:rPr>
            </w:pPr>
            <w:r>
              <w:rPr>
                <w:rFonts w:ascii="Arial" w:hAnsi="Arial" w:cs="Arial"/>
                <w:b/>
                <w:bCs/>
                <w:sz w:val="22"/>
                <w:szCs w:val="22"/>
              </w:rPr>
              <w:t>Doctor</w:t>
            </w:r>
          </w:p>
        </w:tc>
      </w:tr>
      <w:tr w:rsidR="009438DC" w:rsidRPr="009438DC" w14:paraId="29611EBB" w14:textId="77777777" w:rsidTr="009438DC">
        <w:trPr>
          <w:trHeight w:val="421"/>
        </w:trPr>
        <w:tc>
          <w:tcPr>
            <w:tcW w:w="0" w:type="auto"/>
            <w:hideMark/>
          </w:tcPr>
          <w:p w14:paraId="53162A54" w14:textId="6B80A749" w:rsidR="009438DC" w:rsidRPr="009438DC" w:rsidRDefault="009438DC" w:rsidP="009438DC">
            <w:pPr>
              <w:spacing w:line="360" w:lineRule="auto"/>
              <w:rPr>
                <w:rFonts w:ascii="Arial" w:hAnsi="Arial" w:cs="Arial"/>
                <w:b/>
                <w:bCs/>
                <w:sz w:val="22"/>
                <w:szCs w:val="22"/>
              </w:rPr>
            </w:pPr>
            <w:r>
              <w:rPr>
                <w:rFonts w:ascii="Arial" w:hAnsi="Arial" w:cs="Arial"/>
                <w:b/>
                <w:bCs/>
                <w:sz w:val="22"/>
                <w:szCs w:val="22"/>
              </w:rPr>
              <w:t>Name</w:t>
            </w:r>
          </w:p>
        </w:tc>
        <w:tc>
          <w:tcPr>
            <w:tcW w:w="3372" w:type="dxa"/>
            <w:hideMark/>
          </w:tcPr>
          <w:p w14:paraId="1462B25C" w14:textId="77777777" w:rsidR="009438DC" w:rsidRPr="009438DC" w:rsidRDefault="009438DC" w:rsidP="009438DC">
            <w:pPr>
              <w:spacing w:line="360" w:lineRule="auto"/>
              <w:rPr>
                <w:rFonts w:ascii="Arial" w:hAnsi="Arial" w:cs="Arial"/>
                <w:b/>
                <w:bCs/>
                <w:sz w:val="22"/>
                <w:szCs w:val="22"/>
              </w:rPr>
            </w:pPr>
            <w:r w:rsidRPr="009438DC">
              <w:rPr>
                <w:rFonts w:ascii="Arial" w:hAnsi="Arial" w:cs="Arial"/>
                <w:b/>
                <w:bCs/>
                <w:sz w:val="22"/>
                <w:szCs w:val="22"/>
              </w:rPr>
              <w:t>Description</w:t>
            </w:r>
          </w:p>
        </w:tc>
      </w:tr>
      <w:tr w:rsidR="009438DC" w:rsidRPr="009438DC" w14:paraId="7B8A87FD" w14:textId="77777777" w:rsidTr="009438DC">
        <w:trPr>
          <w:trHeight w:val="843"/>
        </w:trPr>
        <w:tc>
          <w:tcPr>
            <w:tcW w:w="0" w:type="auto"/>
            <w:hideMark/>
          </w:tcPr>
          <w:p w14:paraId="0DE4C554" w14:textId="77777777" w:rsidR="009438DC" w:rsidRPr="009438DC" w:rsidRDefault="009438DC" w:rsidP="009438DC">
            <w:pPr>
              <w:spacing w:line="360" w:lineRule="auto"/>
              <w:rPr>
                <w:rFonts w:ascii="Arial" w:hAnsi="Arial" w:cs="Arial"/>
                <w:sz w:val="22"/>
                <w:szCs w:val="22"/>
              </w:rPr>
            </w:pPr>
            <w:r w:rsidRPr="009438DC">
              <w:rPr>
                <w:rFonts w:ascii="Arial" w:hAnsi="Arial" w:cs="Arial"/>
                <w:sz w:val="22"/>
                <w:szCs w:val="22"/>
              </w:rPr>
              <w:t>Doctor ID</w:t>
            </w:r>
          </w:p>
        </w:tc>
        <w:tc>
          <w:tcPr>
            <w:tcW w:w="3372" w:type="dxa"/>
            <w:hideMark/>
          </w:tcPr>
          <w:p w14:paraId="1C72CF61" w14:textId="77777777" w:rsidR="009438DC" w:rsidRPr="009438DC" w:rsidRDefault="009438DC" w:rsidP="009438DC">
            <w:pPr>
              <w:spacing w:line="360" w:lineRule="auto"/>
              <w:rPr>
                <w:rFonts w:ascii="Arial" w:hAnsi="Arial" w:cs="Arial"/>
                <w:sz w:val="22"/>
                <w:szCs w:val="22"/>
              </w:rPr>
            </w:pPr>
            <w:r w:rsidRPr="009438DC">
              <w:rPr>
                <w:rFonts w:ascii="Arial" w:hAnsi="Arial" w:cs="Arial"/>
                <w:sz w:val="22"/>
                <w:szCs w:val="22"/>
              </w:rPr>
              <w:t>Unique identifier for each doctor</w:t>
            </w:r>
          </w:p>
        </w:tc>
      </w:tr>
      <w:tr w:rsidR="009438DC" w:rsidRPr="009438DC" w14:paraId="3B98A39D" w14:textId="77777777" w:rsidTr="009438DC">
        <w:trPr>
          <w:trHeight w:val="421"/>
        </w:trPr>
        <w:tc>
          <w:tcPr>
            <w:tcW w:w="0" w:type="auto"/>
            <w:hideMark/>
          </w:tcPr>
          <w:p w14:paraId="0C8FE741" w14:textId="77777777" w:rsidR="009438DC" w:rsidRPr="009438DC" w:rsidRDefault="009438DC" w:rsidP="009438DC">
            <w:pPr>
              <w:spacing w:line="360" w:lineRule="auto"/>
              <w:rPr>
                <w:rFonts w:ascii="Arial" w:hAnsi="Arial" w:cs="Arial"/>
                <w:sz w:val="22"/>
                <w:szCs w:val="22"/>
              </w:rPr>
            </w:pPr>
            <w:r w:rsidRPr="009438DC">
              <w:rPr>
                <w:rFonts w:ascii="Arial" w:hAnsi="Arial" w:cs="Arial"/>
                <w:sz w:val="22"/>
                <w:szCs w:val="22"/>
              </w:rPr>
              <w:t>Doctor Name</w:t>
            </w:r>
          </w:p>
        </w:tc>
        <w:tc>
          <w:tcPr>
            <w:tcW w:w="3372" w:type="dxa"/>
            <w:hideMark/>
          </w:tcPr>
          <w:p w14:paraId="07A76349" w14:textId="77777777" w:rsidR="009438DC" w:rsidRPr="009438DC" w:rsidRDefault="009438DC" w:rsidP="009438DC">
            <w:pPr>
              <w:spacing w:line="360" w:lineRule="auto"/>
              <w:rPr>
                <w:rFonts w:ascii="Arial" w:hAnsi="Arial" w:cs="Arial"/>
                <w:sz w:val="22"/>
                <w:szCs w:val="22"/>
              </w:rPr>
            </w:pPr>
            <w:r w:rsidRPr="009438DC">
              <w:rPr>
                <w:rFonts w:ascii="Arial" w:hAnsi="Arial" w:cs="Arial"/>
                <w:sz w:val="22"/>
                <w:szCs w:val="22"/>
              </w:rPr>
              <w:t>Name of the doctor</w:t>
            </w:r>
          </w:p>
        </w:tc>
      </w:tr>
      <w:tr w:rsidR="009438DC" w:rsidRPr="009438DC" w14:paraId="68B481E6" w14:textId="77777777" w:rsidTr="009438DC">
        <w:trPr>
          <w:trHeight w:val="843"/>
        </w:trPr>
        <w:tc>
          <w:tcPr>
            <w:tcW w:w="0" w:type="auto"/>
            <w:hideMark/>
          </w:tcPr>
          <w:p w14:paraId="69C98B6F" w14:textId="77777777" w:rsidR="009438DC" w:rsidRPr="009438DC" w:rsidRDefault="009438DC" w:rsidP="009438DC">
            <w:pPr>
              <w:spacing w:line="360" w:lineRule="auto"/>
              <w:rPr>
                <w:rFonts w:ascii="Arial" w:hAnsi="Arial" w:cs="Arial"/>
                <w:sz w:val="22"/>
                <w:szCs w:val="22"/>
              </w:rPr>
            </w:pPr>
            <w:r w:rsidRPr="009438DC">
              <w:rPr>
                <w:rFonts w:ascii="Arial" w:hAnsi="Arial" w:cs="Arial"/>
                <w:sz w:val="22"/>
                <w:szCs w:val="22"/>
              </w:rPr>
              <w:t>Department</w:t>
            </w:r>
          </w:p>
        </w:tc>
        <w:tc>
          <w:tcPr>
            <w:tcW w:w="3372" w:type="dxa"/>
            <w:hideMark/>
          </w:tcPr>
          <w:p w14:paraId="73F71383" w14:textId="419E8013" w:rsidR="009438DC" w:rsidRPr="009438DC" w:rsidRDefault="009438DC" w:rsidP="009438DC">
            <w:pPr>
              <w:spacing w:line="360" w:lineRule="auto"/>
              <w:rPr>
                <w:rFonts w:ascii="Arial" w:hAnsi="Arial" w:cs="Arial"/>
                <w:sz w:val="22"/>
                <w:szCs w:val="22"/>
              </w:rPr>
            </w:pPr>
            <w:r w:rsidRPr="009438DC">
              <w:rPr>
                <w:rFonts w:ascii="Arial" w:hAnsi="Arial" w:cs="Arial"/>
                <w:sz w:val="22"/>
                <w:szCs w:val="22"/>
              </w:rPr>
              <w:t>Department assigned (e.g., Orthop</w:t>
            </w:r>
            <w:r w:rsidRPr="009438DC">
              <w:rPr>
                <w:rFonts w:ascii="Arial" w:hAnsi="Arial" w:cs="Arial"/>
                <w:sz w:val="22"/>
                <w:szCs w:val="22"/>
              </w:rPr>
              <w:t>a</w:t>
            </w:r>
            <w:r w:rsidRPr="009438DC">
              <w:rPr>
                <w:rFonts w:ascii="Arial" w:hAnsi="Arial" w:cs="Arial"/>
                <w:sz w:val="22"/>
                <w:szCs w:val="22"/>
              </w:rPr>
              <w:t>edics, Cardiology)</w:t>
            </w:r>
          </w:p>
        </w:tc>
      </w:tr>
      <w:tr w:rsidR="009438DC" w:rsidRPr="009438DC" w14:paraId="6EBD16F3" w14:textId="77777777" w:rsidTr="009438DC">
        <w:trPr>
          <w:trHeight w:val="421"/>
        </w:trPr>
        <w:tc>
          <w:tcPr>
            <w:tcW w:w="0" w:type="auto"/>
            <w:hideMark/>
          </w:tcPr>
          <w:p w14:paraId="6FE83163" w14:textId="77777777" w:rsidR="009438DC" w:rsidRPr="009438DC" w:rsidRDefault="009438DC" w:rsidP="009438DC">
            <w:pPr>
              <w:spacing w:line="360" w:lineRule="auto"/>
              <w:rPr>
                <w:rFonts w:ascii="Arial" w:hAnsi="Arial" w:cs="Arial"/>
                <w:sz w:val="22"/>
                <w:szCs w:val="22"/>
              </w:rPr>
            </w:pPr>
            <w:r w:rsidRPr="009438DC">
              <w:rPr>
                <w:rFonts w:ascii="Arial" w:hAnsi="Arial" w:cs="Arial"/>
                <w:sz w:val="22"/>
                <w:szCs w:val="22"/>
              </w:rPr>
              <w:t>Specialty</w:t>
            </w:r>
          </w:p>
        </w:tc>
        <w:tc>
          <w:tcPr>
            <w:tcW w:w="3372" w:type="dxa"/>
            <w:hideMark/>
          </w:tcPr>
          <w:p w14:paraId="39BBA531" w14:textId="77777777" w:rsidR="009438DC" w:rsidRPr="009438DC" w:rsidRDefault="009438DC" w:rsidP="009438DC">
            <w:pPr>
              <w:spacing w:line="360" w:lineRule="auto"/>
              <w:rPr>
                <w:rFonts w:ascii="Arial" w:hAnsi="Arial" w:cs="Arial"/>
                <w:sz w:val="22"/>
                <w:szCs w:val="22"/>
              </w:rPr>
            </w:pPr>
            <w:r w:rsidRPr="009438DC">
              <w:rPr>
                <w:rFonts w:ascii="Arial" w:hAnsi="Arial" w:cs="Arial"/>
                <w:sz w:val="22"/>
                <w:szCs w:val="22"/>
              </w:rPr>
              <w:t>Doctor specialization</w:t>
            </w:r>
          </w:p>
        </w:tc>
      </w:tr>
      <w:tr w:rsidR="009438DC" w:rsidRPr="009438DC" w14:paraId="7D9FE8E9" w14:textId="77777777" w:rsidTr="009438DC">
        <w:trPr>
          <w:trHeight w:val="421"/>
        </w:trPr>
        <w:tc>
          <w:tcPr>
            <w:tcW w:w="0" w:type="auto"/>
            <w:hideMark/>
          </w:tcPr>
          <w:p w14:paraId="6726536C" w14:textId="77777777" w:rsidR="009438DC" w:rsidRPr="009438DC" w:rsidRDefault="009438DC" w:rsidP="009438DC">
            <w:pPr>
              <w:spacing w:line="360" w:lineRule="auto"/>
              <w:rPr>
                <w:rFonts w:ascii="Arial" w:hAnsi="Arial" w:cs="Arial"/>
                <w:sz w:val="22"/>
                <w:szCs w:val="22"/>
              </w:rPr>
            </w:pPr>
            <w:r w:rsidRPr="009438DC">
              <w:rPr>
                <w:rFonts w:ascii="Arial" w:hAnsi="Arial" w:cs="Arial"/>
                <w:sz w:val="22"/>
                <w:szCs w:val="22"/>
              </w:rPr>
              <w:t>Experience</w:t>
            </w:r>
          </w:p>
        </w:tc>
        <w:tc>
          <w:tcPr>
            <w:tcW w:w="3372" w:type="dxa"/>
            <w:hideMark/>
          </w:tcPr>
          <w:p w14:paraId="445B4CD9" w14:textId="77777777" w:rsidR="009438DC" w:rsidRPr="009438DC" w:rsidRDefault="009438DC" w:rsidP="009438DC">
            <w:pPr>
              <w:spacing w:line="360" w:lineRule="auto"/>
              <w:rPr>
                <w:rFonts w:ascii="Arial" w:hAnsi="Arial" w:cs="Arial"/>
                <w:sz w:val="22"/>
                <w:szCs w:val="22"/>
              </w:rPr>
            </w:pPr>
            <w:r w:rsidRPr="009438DC">
              <w:rPr>
                <w:rFonts w:ascii="Arial" w:hAnsi="Arial" w:cs="Arial"/>
                <w:sz w:val="22"/>
                <w:szCs w:val="22"/>
              </w:rPr>
              <w:t>Years of experience</w:t>
            </w:r>
          </w:p>
        </w:tc>
      </w:tr>
    </w:tbl>
    <w:tbl>
      <w:tblPr>
        <w:tblStyle w:val="TableGrid"/>
        <w:tblpPr w:leftFromText="180" w:rightFromText="180" w:vertAnchor="text" w:horzAnchor="page" w:tblpX="6765" w:tblpY="364"/>
        <w:tblW w:w="4914" w:type="dxa"/>
        <w:tblLook w:val="04A0" w:firstRow="1" w:lastRow="0" w:firstColumn="1" w:lastColumn="0" w:noHBand="0" w:noVBand="1"/>
      </w:tblPr>
      <w:tblGrid>
        <w:gridCol w:w="1682"/>
        <w:gridCol w:w="3232"/>
      </w:tblGrid>
      <w:tr w:rsidR="00F6515C" w:rsidRPr="00334A95" w14:paraId="7CC7549A" w14:textId="77777777" w:rsidTr="00F6515C">
        <w:trPr>
          <w:trHeight w:val="383"/>
        </w:trPr>
        <w:tc>
          <w:tcPr>
            <w:tcW w:w="4914" w:type="dxa"/>
            <w:gridSpan w:val="2"/>
          </w:tcPr>
          <w:p w14:paraId="401B9246" w14:textId="77777777" w:rsidR="00F6515C" w:rsidRPr="00334A95" w:rsidRDefault="00F6515C" w:rsidP="00F6515C">
            <w:pPr>
              <w:spacing w:line="360" w:lineRule="auto"/>
              <w:jc w:val="center"/>
              <w:rPr>
                <w:rFonts w:ascii="Arial" w:hAnsi="Arial" w:cs="Arial"/>
                <w:b/>
                <w:bCs/>
                <w:sz w:val="22"/>
                <w:szCs w:val="22"/>
              </w:rPr>
            </w:pPr>
            <w:r>
              <w:rPr>
                <w:rFonts w:ascii="Arial" w:hAnsi="Arial" w:cs="Arial"/>
                <w:b/>
                <w:bCs/>
                <w:sz w:val="22"/>
                <w:szCs w:val="22"/>
              </w:rPr>
              <w:t>Treatment</w:t>
            </w:r>
          </w:p>
        </w:tc>
      </w:tr>
      <w:tr w:rsidR="00F6515C" w:rsidRPr="00334A95" w14:paraId="4490F78D" w14:textId="77777777" w:rsidTr="00F6515C">
        <w:trPr>
          <w:trHeight w:val="401"/>
        </w:trPr>
        <w:tc>
          <w:tcPr>
            <w:tcW w:w="0" w:type="auto"/>
            <w:hideMark/>
          </w:tcPr>
          <w:p w14:paraId="06059B99" w14:textId="77777777" w:rsidR="00F6515C" w:rsidRPr="00334A95" w:rsidRDefault="00F6515C" w:rsidP="00F6515C">
            <w:pPr>
              <w:spacing w:line="360" w:lineRule="auto"/>
              <w:rPr>
                <w:rFonts w:ascii="Arial" w:hAnsi="Arial" w:cs="Arial"/>
                <w:b/>
                <w:bCs/>
                <w:sz w:val="22"/>
                <w:szCs w:val="22"/>
              </w:rPr>
            </w:pPr>
            <w:r>
              <w:rPr>
                <w:rFonts w:ascii="Arial" w:hAnsi="Arial" w:cs="Arial"/>
                <w:b/>
                <w:bCs/>
                <w:sz w:val="22"/>
                <w:szCs w:val="22"/>
              </w:rPr>
              <w:t>Name</w:t>
            </w:r>
          </w:p>
        </w:tc>
        <w:tc>
          <w:tcPr>
            <w:tcW w:w="3232" w:type="dxa"/>
            <w:hideMark/>
          </w:tcPr>
          <w:p w14:paraId="202EF59B" w14:textId="77777777" w:rsidR="00F6515C" w:rsidRPr="00334A95" w:rsidRDefault="00F6515C" w:rsidP="00F6515C">
            <w:pPr>
              <w:spacing w:line="360" w:lineRule="auto"/>
              <w:rPr>
                <w:rFonts w:ascii="Arial" w:hAnsi="Arial" w:cs="Arial"/>
                <w:b/>
                <w:bCs/>
                <w:sz w:val="22"/>
                <w:szCs w:val="22"/>
              </w:rPr>
            </w:pPr>
            <w:r w:rsidRPr="00334A95">
              <w:rPr>
                <w:rFonts w:ascii="Arial" w:hAnsi="Arial" w:cs="Arial"/>
                <w:b/>
                <w:bCs/>
                <w:sz w:val="22"/>
                <w:szCs w:val="22"/>
              </w:rPr>
              <w:t>Description</w:t>
            </w:r>
          </w:p>
        </w:tc>
      </w:tr>
      <w:tr w:rsidR="00F6515C" w:rsidRPr="00334A95" w14:paraId="251A9540" w14:textId="77777777" w:rsidTr="00F6515C">
        <w:trPr>
          <w:trHeight w:val="768"/>
        </w:trPr>
        <w:tc>
          <w:tcPr>
            <w:tcW w:w="0" w:type="auto"/>
            <w:hideMark/>
          </w:tcPr>
          <w:p w14:paraId="0875B790" w14:textId="77777777" w:rsidR="00F6515C" w:rsidRPr="00334A95" w:rsidRDefault="00F6515C" w:rsidP="00F6515C">
            <w:pPr>
              <w:spacing w:line="360" w:lineRule="auto"/>
              <w:rPr>
                <w:rFonts w:ascii="Arial" w:hAnsi="Arial" w:cs="Arial"/>
                <w:sz w:val="22"/>
                <w:szCs w:val="22"/>
              </w:rPr>
            </w:pPr>
            <w:r w:rsidRPr="00334A95">
              <w:rPr>
                <w:rFonts w:ascii="Arial" w:hAnsi="Arial" w:cs="Arial"/>
                <w:sz w:val="22"/>
                <w:szCs w:val="22"/>
              </w:rPr>
              <w:t>Treatment ID</w:t>
            </w:r>
          </w:p>
        </w:tc>
        <w:tc>
          <w:tcPr>
            <w:tcW w:w="3232" w:type="dxa"/>
            <w:hideMark/>
          </w:tcPr>
          <w:p w14:paraId="270FD2E6" w14:textId="77777777" w:rsidR="00F6515C" w:rsidRPr="00334A95" w:rsidRDefault="00F6515C" w:rsidP="00F6515C">
            <w:pPr>
              <w:spacing w:line="360" w:lineRule="auto"/>
              <w:rPr>
                <w:rFonts w:ascii="Arial" w:hAnsi="Arial" w:cs="Arial"/>
                <w:sz w:val="22"/>
                <w:szCs w:val="22"/>
              </w:rPr>
            </w:pPr>
            <w:r w:rsidRPr="00334A95">
              <w:rPr>
                <w:rFonts w:ascii="Arial" w:hAnsi="Arial" w:cs="Arial"/>
                <w:sz w:val="22"/>
                <w:szCs w:val="22"/>
              </w:rPr>
              <w:t>Unique identifier for each treatment</w:t>
            </w:r>
          </w:p>
        </w:tc>
      </w:tr>
      <w:tr w:rsidR="00F6515C" w:rsidRPr="00334A95" w14:paraId="1AE67BF3" w14:textId="77777777" w:rsidTr="00F6515C">
        <w:trPr>
          <w:trHeight w:val="401"/>
        </w:trPr>
        <w:tc>
          <w:tcPr>
            <w:tcW w:w="0" w:type="auto"/>
            <w:hideMark/>
          </w:tcPr>
          <w:p w14:paraId="07DC8DF9" w14:textId="77777777" w:rsidR="00F6515C" w:rsidRPr="00334A95" w:rsidRDefault="00F6515C" w:rsidP="00F6515C">
            <w:pPr>
              <w:spacing w:line="360" w:lineRule="auto"/>
              <w:rPr>
                <w:rFonts w:ascii="Arial" w:hAnsi="Arial" w:cs="Arial"/>
                <w:sz w:val="22"/>
                <w:szCs w:val="22"/>
              </w:rPr>
            </w:pPr>
            <w:r w:rsidRPr="00334A95">
              <w:rPr>
                <w:rFonts w:ascii="Arial" w:hAnsi="Arial" w:cs="Arial"/>
                <w:sz w:val="22"/>
                <w:szCs w:val="22"/>
              </w:rPr>
              <w:t>Patient ID</w:t>
            </w:r>
          </w:p>
        </w:tc>
        <w:tc>
          <w:tcPr>
            <w:tcW w:w="3232" w:type="dxa"/>
            <w:hideMark/>
          </w:tcPr>
          <w:p w14:paraId="333F3524" w14:textId="77777777" w:rsidR="00F6515C" w:rsidRPr="00334A95" w:rsidRDefault="00F6515C" w:rsidP="00F6515C">
            <w:pPr>
              <w:spacing w:line="360" w:lineRule="auto"/>
              <w:rPr>
                <w:rFonts w:ascii="Arial" w:hAnsi="Arial" w:cs="Arial"/>
                <w:sz w:val="22"/>
                <w:szCs w:val="22"/>
              </w:rPr>
            </w:pPr>
            <w:r w:rsidRPr="00334A95">
              <w:rPr>
                <w:rFonts w:ascii="Arial" w:hAnsi="Arial" w:cs="Arial"/>
                <w:sz w:val="22"/>
                <w:szCs w:val="22"/>
              </w:rPr>
              <w:t>Links to patient</w:t>
            </w:r>
          </w:p>
        </w:tc>
      </w:tr>
      <w:tr w:rsidR="00F6515C" w:rsidRPr="00334A95" w14:paraId="3481B872" w14:textId="77777777" w:rsidTr="00F6515C">
        <w:trPr>
          <w:trHeight w:val="383"/>
        </w:trPr>
        <w:tc>
          <w:tcPr>
            <w:tcW w:w="0" w:type="auto"/>
            <w:hideMark/>
          </w:tcPr>
          <w:p w14:paraId="172DD2E6" w14:textId="77777777" w:rsidR="00F6515C" w:rsidRPr="00334A95" w:rsidRDefault="00F6515C" w:rsidP="00F6515C">
            <w:pPr>
              <w:spacing w:line="360" w:lineRule="auto"/>
              <w:rPr>
                <w:rFonts w:ascii="Arial" w:hAnsi="Arial" w:cs="Arial"/>
                <w:sz w:val="22"/>
                <w:szCs w:val="22"/>
              </w:rPr>
            </w:pPr>
            <w:r w:rsidRPr="00334A95">
              <w:rPr>
                <w:rFonts w:ascii="Arial" w:hAnsi="Arial" w:cs="Arial"/>
                <w:sz w:val="22"/>
                <w:szCs w:val="22"/>
              </w:rPr>
              <w:t>Doctor ID</w:t>
            </w:r>
          </w:p>
        </w:tc>
        <w:tc>
          <w:tcPr>
            <w:tcW w:w="3232" w:type="dxa"/>
            <w:hideMark/>
          </w:tcPr>
          <w:p w14:paraId="54008F2E" w14:textId="77777777" w:rsidR="00F6515C" w:rsidRPr="00334A95" w:rsidRDefault="00F6515C" w:rsidP="00F6515C">
            <w:pPr>
              <w:spacing w:line="360" w:lineRule="auto"/>
              <w:rPr>
                <w:rFonts w:ascii="Arial" w:hAnsi="Arial" w:cs="Arial"/>
                <w:sz w:val="22"/>
                <w:szCs w:val="22"/>
              </w:rPr>
            </w:pPr>
            <w:r w:rsidRPr="00334A95">
              <w:rPr>
                <w:rFonts w:ascii="Arial" w:hAnsi="Arial" w:cs="Arial"/>
                <w:sz w:val="22"/>
                <w:szCs w:val="22"/>
              </w:rPr>
              <w:t>Links to doctor</w:t>
            </w:r>
          </w:p>
        </w:tc>
      </w:tr>
      <w:tr w:rsidR="00F6515C" w:rsidRPr="00334A95" w14:paraId="520FAE15" w14:textId="77777777" w:rsidTr="00F6515C">
        <w:trPr>
          <w:trHeight w:val="785"/>
        </w:trPr>
        <w:tc>
          <w:tcPr>
            <w:tcW w:w="0" w:type="auto"/>
            <w:hideMark/>
          </w:tcPr>
          <w:p w14:paraId="6F8DB3FE" w14:textId="77777777" w:rsidR="00F6515C" w:rsidRPr="00334A95" w:rsidRDefault="00F6515C" w:rsidP="00F6515C">
            <w:pPr>
              <w:spacing w:line="360" w:lineRule="auto"/>
              <w:rPr>
                <w:rFonts w:ascii="Arial" w:hAnsi="Arial" w:cs="Arial"/>
                <w:sz w:val="22"/>
                <w:szCs w:val="22"/>
              </w:rPr>
            </w:pPr>
            <w:r w:rsidRPr="00334A95">
              <w:rPr>
                <w:rFonts w:ascii="Arial" w:hAnsi="Arial" w:cs="Arial"/>
                <w:sz w:val="22"/>
                <w:szCs w:val="22"/>
              </w:rPr>
              <w:t>Treatment Type</w:t>
            </w:r>
          </w:p>
        </w:tc>
        <w:tc>
          <w:tcPr>
            <w:tcW w:w="3232" w:type="dxa"/>
            <w:hideMark/>
          </w:tcPr>
          <w:p w14:paraId="2A3F1B86" w14:textId="77777777" w:rsidR="00F6515C" w:rsidRPr="00334A95" w:rsidRDefault="00F6515C" w:rsidP="00F6515C">
            <w:pPr>
              <w:spacing w:line="360" w:lineRule="auto"/>
              <w:rPr>
                <w:rFonts w:ascii="Arial" w:hAnsi="Arial" w:cs="Arial"/>
                <w:sz w:val="22"/>
                <w:szCs w:val="22"/>
              </w:rPr>
            </w:pPr>
            <w:r w:rsidRPr="00334A95">
              <w:rPr>
                <w:rFonts w:ascii="Arial" w:hAnsi="Arial" w:cs="Arial"/>
                <w:sz w:val="22"/>
                <w:szCs w:val="22"/>
              </w:rPr>
              <w:t>Type of treatment (Surgery, Therapy, etc.)</w:t>
            </w:r>
          </w:p>
        </w:tc>
      </w:tr>
      <w:tr w:rsidR="00F6515C" w:rsidRPr="00334A95" w14:paraId="05C24D6F" w14:textId="77777777" w:rsidTr="00F6515C">
        <w:trPr>
          <w:trHeight w:val="383"/>
        </w:trPr>
        <w:tc>
          <w:tcPr>
            <w:tcW w:w="0" w:type="auto"/>
            <w:hideMark/>
          </w:tcPr>
          <w:p w14:paraId="3E9643A1" w14:textId="77777777" w:rsidR="00F6515C" w:rsidRPr="00334A95" w:rsidRDefault="00F6515C" w:rsidP="00F6515C">
            <w:pPr>
              <w:spacing w:line="360" w:lineRule="auto"/>
              <w:rPr>
                <w:rFonts w:ascii="Arial" w:hAnsi="Arial" w:cs="Arial"/>
                <w:sz w:val="22"/>
                <w:szCs w:val="22"/>
              </w:rPr>
            </w:pPr>
            <w:r w:rsidRPr="00334A95">
              <w:rPr>
                <w:rFonts w:ascii="Arial" w:hAnsi="Arial" w:cs="Arial"/>
                <w:sz w:val="22"/>
                <w:szCs w:val="22"/>
              </w:rPr>
              <w:t>Treatment Date</w:t>
            </w:r>
          </w:p>
        </w:tc>
        <w:tc>
          <w:tcPr>
            <w:tcW w:w="3232" w:type="dxa"/>
            <w:hideMark/>
          </w:tcPr>
          <w:p w14:paraId="25AD55D3" w14:textId="77777777" w:rsidR="00F6515C" w:rsidRPr="00334A95" w:rsidRDefault="00F6515C" w:rsidP="00F6515C">
            <w:pPr>
              <w:spacing w:line="360" w:lineRule="auto"/>
              <w:rPr>
                <w:rFonts w:ascii="Arial" w:hAnsi="Arial" w:cs="Arial"/>
                <w:sz w:val="22"/>
                <w:szCs w:val="22"/>
              </w:rPr>
            </w:pPr>
            <w:r w:rsidRPr="00334A95">
              <w:rPr>
                <w:rFonts w:ascii="Arial" w:hAnsi="Arial" w:cs="Arial"/>
                <w:sz w:val="22"/>
                <w:szCs w:val="22"/>
              </w:rPr>
              <w:t>Date of treatment</w:t>
            </w:r>
          </w:p>
        </w:tc>
      </w:tr>
      <w:tr w:rsidR="00F6515C" w:rsidRPr="00334A95" w14:paraId="60BEFA6A" w14:textId="77777777" w:rsidTr="00F6515C">
        <w:trPr>
          <w:trHeight w:val="383"/>
        </w:trPr>
        <w:tc>
          <w:tcPr>
            <w:tcW w:w="0" w:type="auto"/>
            <w:hideMark/>
          </w:tcPr>
          <w:p w14:paraId="0A213D45" w14:textId="77777777" w:rsidR="00F6515C" w:rsidRPr="00334A95" w:rsidRDefault="00F6515C" w:rsidP="00F6515C">
            <w:pPr>
              <w:spacing w:line="360" w:lineRule="auto"/>
              <w:rPr>
                <w:rFonts w:ascii="Arial" w:hAnsi="Arial" w:cs="Arial"/>
                <w:sz w:val="22"/>
                <w:szCs w:val="22"/>
              </w:rPr>
            </w:pPr>
            <w:r w:rsidRPr="00334A95">
              <w:rPr>
                <w:rFonts w:ascii="Arial" w:hAnsi="Arial" w:cs="Arial"/>
                <w:sz w:val="22"/>
                <w:szCs w:val="22"/>
              </w:rPr>
              <w:t>Treatment Cost</w:t>
            </w:r>
          </w:p>
        </w:tc>
        <w:tc>
          <w:tcPr>
            <w:tcW w:w="3232" w:type="dxa"/>
            <w:hideMark/>
          </w:tcPr>
          <w:p w14:paraId="38383E68" w14:textId="77777777" w:rsidR="00F6515C" w:rsidRPr="00334A95" w:rsidRDefault="00F6515C" w:rsidP="00F6515C">
            <w:pPr>
              <w:spacing w:line="360" w:lineRule="auto"/>
              <w:rPr>
                <w:rFonts w:ascii="Arial" w:hAnsi="Arial" w:cs="Arial"/>
                <w:sz w:val="22"/>
                <w:szCs w:val="22"/>
              </w:rPr>
            </w:pPr>
            <w:r w:rsidRPr="00334A95">
              <w:rPr>
                <w:rFonts w:ascii="Arial" w:hAnsi="Arial" w:cs="Arial"/>
                <w:sz w:val="22"/>
                <w:szCs w:val="22"/>
              </w:rPr>
              <w:t>Cost of treatment</w:t>
            </w:r>
          </w:p>
        </w:tc>
      </w:tr>
    </w:tbl>
    <w:p w14:paraId="5BBBA3CD" w14:textId="77777777" w:rsidR="009438DC" w:rsidRDefault="009438DC" w:rsidP="00815E06">
      <w:pPr>
        <w:spacing w:after="0" w:line="360" w:lineRule="auto"/>
        <w:rPr>
          <w:rFonts w:ascii="Arial" w:hAnsi="Arial" w:cs="Arial"/>
          <w:b/>
          <w:bCs/>
        </w:rPr>
      </w:pPr>
    </w:p>
    <w:tbl>
      <w:tblPr>
        <w:tblStyle w:val="TableGrid"/>
        <w:tblW w:w="0" w:type="auto"/>
        <w:tblLook w:val="04A0" w:firstRow="1" w:lastRow="0" w:firstColumn="1" w:lastColumn="0" w:noHBand="0" w:noVBand="1"/>
      </w:tblPr>
      <w:tblGrid>
        <w:gridCol w:w="2299"/>
        <w:gridCol w:w="2799"/>
      </w:tblGrid>
      <w:tr w:rsidR="007730BC" w:rsidRPr="007730BC" w14:paraId="57E7C10A" w14:textId="77777777" w:rsidTr="00097E0B">
        <w:tc>
          <w:tcPr>
            <w:tcW w:w="5098" w:type="dxa"/>
            <w:gridSpan w:val="2"/>
          </w:tcPr>
          <w:p w14:paraId="0A0E0BCF" w14:textId="1CDE1F7E" w:rsidR="007730BC" w:rsidRPr="007730BC" w:rsidRDefault="007730BC" w:rsidP="007730BC">
            <w:pPr>
              <w:spacing w:line="360" w:lineRule="auto"/>
              <w:jc w:val="center"/>
              <w:rPr>
                <w:rFonts w:ascii="Arial" w:hAnsi="Arial" w:cs="Arial"/>
                <w:b/>
                <w:bCs/>
                <w:sz w:val="22"/>
                <w:szCs w:val="22"/>
              </w:rPr>
            </w:pPr>
            <w:r w:rsidRPr="007730BC">
              <w:rPr>
                <w:rFonts w:ascii="Arial" w:hAnsi="Arial" w:cs="Arial"/>
                <w:b/>
                <w:bCs/>
                <w:sz w:val="22"/>
                <w:szCs w:val="22"/>
              </w:rPr>
              <w:t>Appointment</w:t>
            </w:r>
          </w:p>
        </w:tc>
      </w:tr>
      <w:tr w:rsidR="007730BC" w:rsidRPr="007730BC" w14:paraId="535C76C0" w14:textId="77777777" w:rsidTr="007730BC">
        <w:tc>
          <w:tcPr>
            <w:tcW w:w="0" w:type="auto"/>
            <w:hideMark/>
          </w:tcPr>
          <w:p w14:paraId="35336BAF" w14:textId="70FCDD75" w:rsidR="007730BC" w:rsidRPr="007730BC" w:rsidRDefault="007730BC" w:rsidP="00F6515C">
            <w:pPr>
              <w:spacing w:line="360" w:lineRule="auto"/>
              <w:rPr>
                <w:rFonts w:ascii="Arial" w:hAnsi="Arial" w:cs="Arial"/>
                <w:b/>
                <w:bCs/>
                <w:sz w:val="22"/>
                <w:szCs w:val="22"/>
              </w:rPr>
            </w:pPr>
            <w:r w:rsidRPr="007730BC">
              <w:rPr>
                <w:rFonts w:ascii="Arial" w:hAnsi="Arial" w:cs="Arial"/>
                <w:b/>
                <w:bCs/>
                <w:sz w:val="22"/>
                <w:szCs w:val="22"/>
              </w:rPr>
              <w:t>Name</w:t>
            </w:r>
          </w:p>
        </w:tc>
        <w:tc>
          <w:tcPr>
            <w:tcW w:w="2602" w:type="dxa"/>
            <w:hideMark/>
          </w:tcPr>
          <w:p w14:paraId="10B6E42E" w14:textId="77777777" w:rsidR="007730BC" w:rsidRPr="007730BC" w:rsidRDefault="007730BC" w:rsidP="007730BC">
            <w:pPr>
              <w:spacing w:line="360" w:lineRule="auto"/>
              <w:rPr>
                <w:rFonts w:ascii="Arial" w:hAnsi="Arial" w:cs="Arial"/>
                <w:b/>
                <w:bCs/>
                <w:sz w:val="22"/>
                <w:szCs w:val="22"/>
              </w:rPr>
            </w:pPr>
            <w:r w:rsidRPr="007730BC">
              <w:rPr>
                <w:rFonts w:ascii="Arial" w:hAnsi="Arial" w:cs="Arial"/>
                <w:b/>
                <w:bCs/>
                <w:sz w:val="22"/>
                <w:szCs w:val="22"/>
              </w:rPr>
              <w:t>Description</w:t>
            </w:r>
          </w:p>
        </w:tc>
      </w:tr>
      <w:tr w:rsidR="007730BC" w:rsidRPr="007730BC" w14:paraId="68190520" w14:textId="77777777" w:rsidTr="007730BC">
        <w:tc>
          <w:tcPr>
            <w:tcW w:w="0" w:type="auto"/>
            <w:hideMark/>
          </w:tcPr>
          <w:p w14:paraId="1D448CE0" w14:textId="77777777" w:rsidR="007730BC" w:rsidRPr="007730BC" w:rsidRDefault="007730BC" w:rsidP="007730BC">
            <w:pPr>
              <w:spacing w:line="360" w:lineRule="auto"/>
              <w:rPr>
                <w:rFonts w:ascii="Arial" w:hAnsi="Arial" w:cs="Arial"/>
                <w:sz w:val="22"/>
                <w:szCs w:val="22"/>
              </w:rPr>
            </w:pPr>
            <w:r w:rsidRPr="007730BC">
              <w:rPr>
                <w:rFonts w:ascii="Arial" w:hAnsi="Arial" w:cs="Arial"/>
                <w:sz w:val="22"/>
                <w:szCs w:val="22"/>
              </w:rPr>
              <w:t>Appointment ID</w:t>
            </w:r>
          </w:p>
        </w:tc>
        <w:tc>
          <w:tcPr>
            <w:tcW w:w="2602" w:type="dxa"/>
            <w:hideMark/>
          </w:tcPr>
          <w:p w14:paraId="69DD4125" w14:textId="77777777" w:rsidR="007730BC" w:rsidRPr="007730BC" w:rsidRDefault="007730BC" w:rsidP="007730BC">
            <w:pPr>
              <w:spacing w:line="360" w:lineRule="auto"/>
              <w:rPr>
                <w:rFonts w:ascii="Arial" w:hAnsi="Arial" w:cs="Arial"/>
                <w:sz w:val="22"/>
                <w:szCs w:val="22"/>
              </w:rPr>
            </w:pPr>
            <w:r w:rsidRPr="007730BC">
              <w:rPr>
                <w:rFonts w:ascii="Arial" w:hAnsi="Arial" w:cs="Arial"/>
                <w:sz w:val="22"/>
                <w:szCs w:val="22"/>
              </w:rPr>
              <w:t>Unique identifier for each appointment</w:t>
            </w:r>
          </w:p>
        </w:tc>
      </w:tr>
      <w:tr w:rsidR="007730BC" w:rsidRPr="007730BC" w14:paraId="271E6EB7" w14:textId="77777777" w:rsidTr="007730BC">
        <w:tc>
          <w:tcPr>
            <w:tcW w:w="0" w:type="auto"/>
            <w:hideMark/>
          </w:tcPr>
          <w:p w14:paraId="22E690EA" w14:textId="77777777" w:rsidR="007730BC" w:rsidRPr="007730BC" w:rsidRDefault="007730BC" w:rsidP="007730BC">
            <w:pPr>
              <w:spacing w:line="360" w:lineRule="auto"/>
              <w:rPr>
                <w:rFonts w:ascii="Arial" w:hAnsi="Arial" w:cs="Arial"/>
                <w:sz w:val="22"/>
                <w:szCs w:val="22"/>
              </w:rPr>
            </w:pPr>
            <w:r w:rsidRPr="007730BC">
              <w:rPr>
                <w:rFonts w:ascii="Arial" w:hAnsi="Arial" w:cs="Arial"/>
                <w:sz w:val="22"/>
                <w:szCs w:val="22"/>
              </w:rPr>
              <w:t>Patient ID</w:t>
            </w:r>
          </w:p>
        </w:tc>
        <w:tc>
          <w:tcPr>
            <w:tcW w:w="2602" w:type="dxa"/>
            <w:hideMark/>
          </w:tcPr>
          <w:p w14:paraId="02523741" w14:textId="77777777" w:rsidR="007730BC" w:rsidRPr="007730BC" w:rsidRDefault="007730BC" w:rsidP="007730BC">
            <w:pPr>
              <w:spacing w:line="360" w:lineRule="auto"/>
              <w:rPr>
                <w:rFonts w:ascii="Arial" w:hAnsi="Arial" w:cs="Arial"/>
                <w:sz w:val="22"/>
                <w:szCs w:val="22"/>
              </w:rPr>
            </w:pPr>
            <w:r w:rsidRPr="007730BC">
              <w:rPr>
                <w:rFonts w:ascii="Arial" w:hAnsi="Arial" w:cs="Arial"/>
                <w:sz w:val="22"/>
                <w:szCs w:val="22"/>
              </w:rPr>
              <w:t>Links to patient</w:t>
            </w:r>
          </w:p>
        </w:tc>
      </w:tr>
      <w:tr w:rsidR="007730BC" w:rsidRPr="007730BC" w14:paraId="000DBF73" w14:textId="77777777" w:rsidTr="007730BC">
        <w:tc>
          <w:tcPr>
            <w:tcW w:w="0" w:type="auto"/>
            <w:hideMark/>
          </w:tcPr>
          <w:p w14:paraId="558A1B81" w14:textId="77777777" w:rsidR="007730BC" w:rsidRPr="007730BC" w:rsidRDefault="007730BC" w:rsidP="007730BC">
            <w:pPr>
              <w:spacing w:line="360" w:lineRule="auto"/>
              <w:rPr>
                <w:rFonts w:ascii="Arial" w:hAnsi="Arial" w:cs="Arial"/>
                <w:sz w:val="22"/>
                <w:szCs w:val="22"/>
              </w:rPr>
            </w:pPr>
            <w:r w:rsidRPr="007730BC">
              <w:rPr>
                <w:rFonts w:ascii="Arial" w:hAnsi="Arial" w:cs="Arial"/>
                <w:sz w:val="22"/>
                <w:szCs w:val="22"/>
              </w:rPr>
              <w:t>Doctor ID</w:t>
            </w:r>
          </w:p>
        </w:tc>
        <w:tc>
          <w:tcPr>
            <w:tcW w:w="2602" w:type="dxa"/>
            <w:hideMark/>
          </w:tcPr>
          <w:p w14:paraId="2E4DF71C" w14:textId="77777777" w:rsidR="007730BC" w:rsidRPr="007730BC" w:rsidRDefault="007730BC" w:rsidP="007730BC">
            <w:pPr>
              <w:spacing w:line="360" w:lineRule="auto"/>
              <w:rPr>
                <w:rFonts w:ascii="Arial" w:hAnsi="Arial" w:cs="Arial"/>
                <w:sz w:val="22"/>
                <w:szCs w:val="22"/>
              </w:rPr>
            </w:pPr>
            <w:r w:rsidRPr="007730BC">
              <w:rPr>
                <w:rFonts w:ascii="Arial" w:hAnsi="Arial" w:cs="Arial"/>
                <w:sz w:val="22"/>
                <w:szCs w:val="22"/>
              </w:rPr>
              <w:t>Links to doctor</w:t>
            </w:r>
          </w:p>
        </w:tc>
      </w:tr>
      <w:tr w:rsidR="007730BC" w:rsidRPr="007730BC" w14:paraId="7849DFD0" w14:textId="77777777" w:rsidTr="007730BC">
        <w:tc>
          <w:tcPr>
            <w:tcW w:w="0" w:type="auto"/>
            <w:hideMark/>
          </w:tcPr>
          <w:p w14:paraId="2A763CD3" w14:textId="77777777" w:rsidR="007730BC" w:rsidRPr="007730BC" w:rsidRDefault="007730BC" w:rsidP="007730BC">
            <w:pPr>
              <w:spacing w:line="360" w:lineRule="auto"/>
              <w:rPr>
                <w:rFonts w:ascii="Arial" w:hAnsi="Arial" w:cs="Arial"/>
                <w:sz w:val="22"/>
                <w:szCs w:val="22"/>
              </w:rPr>
            </w:pPr>
            <w:r w:rsidRPr="007730BC">
              <w:rPr>
                <w:rFonts w:ascii="Arial" w:hAnsi="Arial" w:cs="Arial"/>
                <w:sz w:val="22"/>
                <w:szCs w:val="22"/>
              </w:rPr>
              <w:t>Appointment Date</w:t>
            </w:r>
          </w:p>
        </w:tc>
        <w:tc>
          <w:tcPr>
            <w:tcW w:w="2602" w:type="dxa"/>
            <w:hideMark/>
          </w:tcPr>
          <w:p w14:paraId="15083E47" w14:textId="77777777" w:rsidR="007730BC" w:rsidRPr="007730BC" w:rsidRDefault="007730BC" w:rsidP="007730BC">
            <w:pPr>
              <w:spacing w:line="360" w:lineRule="auto"/>
              <w:rPr>
                <w:rFonts w:ascii="Arial" w:hAnsi="Arial" w:cs="Arial"/>
                <w:sz w:val="22"/>
                <w:szCs w:val="22"/>
              </w:rPr>
            </w:pPr>
            <w:r w:rsidRPr="007730BC">
              <w:rPr>
                <w:rFonts w:ascii="Arial" w:hAnsi="Arial" w:cs="Arial"/>
                <w:sz w:val="22"/>
                <w:szCs w:val="22"/>
              </w:rPr>
              <w:t>Date of appointment</w:t>
            </w:r>
          </w:p>
        </w:tc>
      </w:tr>
      <w:tr w:rsidR="007730BC" w:rsidRPr="007730BC" w14:paraId="707E1CD7" w14:textId="77777777" w:rsidTr="007730BC">
        <w:tc>
          <w:tcPr>
            <w:tcW w:w="0" w:type="auto"/>
            <w:hideMark/>
          </w:tcPr>
          <w:p w14:paraId="451C2D57" w14:textId="77777777" w:rsidR="007730BC" w:rsidRPr="007730BC" w:rsidRDefault="007730BC" w:rsidP="007730BC">
            <w:pPr>
              <w:spacing w:line="360" w:lineRule="auto"/>
              <w:rPr>
                <w:rFonts w:ascii="Arial" w:hAnsi="Arial" w:cs="Arial"/>
                <w:sz w:val="22"/>
                <w:szCs w:val="22"/>
              </w:rPr>
            </w:pPr>
            <w:r w:rsidRPr="007730BC">
              <w:rPr>
                <w:rFonts w:ascii="Arial" w:hAnsi="Arial" w:cs="Arial"/>
                <w:sz w:val="22"/>
                <w:szCs w:val="22"/>
              </w:rPr>
              <w:t>Appointment Status</w:t>
            </w:r>
          </w:p>
        </w:tc>
        <w:tc>
          <w:tcPr>
            <w:tcW w:w="2602" w:type="dxa"/>
            <w:hideMark/>
          </w:tcPr>
          <w:p w14:paraId="65044955" w14:textId="77777777" w:rsidR="007730BC" w:rsidRPr="007730BC" w:rsidRDefault="007730BC" w:rsidP="007730BC">
            <w:pPr>
              <w:spacing w:line="360" w:lineRule="auto"/>
              <w:rPr>
                <w:rFonts w:ascii="Arial" w:hAnsi="Arial" w:cs="Arial"/>
                <w:sz w:val="22"/>
                <w:szCs w:val="22"/>
              </w:rPr>
            </w:pPr>
            <w:r w:rsidRPr="007730BC">
              <w:rPr>
                <w:rFonts w:ascii="Arial" w:hAnsi="Arial" w:cs="Arial"/>
                <w:sz w:val="22"/>
                <w:szCs w:val="22"/>
              </w:rPr>
              <w:t>Completed / Cancelled / Scheduled</w:t>
            </w:r>
          </w:p>
        </w:tc>
      </w:tr>
      <w:tr w:rsidR="007730BC" w:rsidRPr="007730BC" w14:paraId="386F191B" w14:textId="77777777" w:rsidTr="007730BC">
        <w:tc>
          <w:tcPr>
            <w:tcW w:w="0" w:type="auto"/>
            <w:hideMark/>
          </w:tcPr>
          <w:p w14:paraId="31255194" w14:textId="77777777" w:rsidR="007730BC" w:rsidRPr="007730BC" w:rsidRDefault="007730BC" w:rsidP="007730BC">
            <w:pPr>
              <w:spacing w:line="360" w:lineRule="auto"/>
              <w:rPr>
                <w:rFonts w:ascii="Arial" w:hAnsi="Arial" w:cs="Arial"/>
                <w:sz w:val="22"/>
                <w:szCs w:val="22"/>
              </w:rPr>
            </w:pPr>
            <w:r w:rsidRPr="007730BC">
              <w:rPr>
                <w:rFonts w:ascii="Arial" w:hAnsi="Arial" w:cs="Arial"/>
                <w:sz w:val="22"/>
                <w:szCs w:val="22"/>
              </w:rPr>
              <w:t>Reason for Visit</w:t>
            </w:r>
          </w:p>
        </w:tc>
        <w:tc>
          <w:tcPr>
            <w:tcW w:w="2602" w:type="dxa"/>
            <w:hideMark/>
          </w:tcPr>
          <w:p w14:paraId="7FB75CC6" w14:textId="77777777" w:rsidR="007730BC" w:rsidRPr="007730BC" w:rsidRDefault="007730BC" w:rsidP="007730BC">
            <w:pPr>
              <w:spacing w:line="360" w:lineRule="auto"/>
              <w:rPr>
                <w:rFonts w:ascii="Arial" w:hAnsi="Arial" w:cs="Arial"/>
                <w:sz w:val="22"/>
                <w:szCs w:val="22"/>
              </w:rPr>
            </w:pPr>
            <w:r w:rsidRPr="007730BC">
              <w:rPr>
                <w:rFonts w:ascii="Arial" w:hAnsi="Arial" w:cs="Arial"/>
                <w:sz w:val="22"/>
                <w:szCs w:val="22"/>
              </w:rPr>
              <w:t>Purpose of visit (Checkup, Fever, etc.)</w:t>
            </w:r>
          </w:p>
        </w:tc>
      </w:tr>
      <w:tr w:rsidR="007730BC" w:rsidRPr="007730BC" w14:paraId="621956E6" w14:textId="77777777" w:rsidTr="007730BC">
        <w:tc>
          <w:tcPr>
            <w:tcW w:w="0" w:type="auto"/>
            <w:hideMark/>
          </w:tcPr>
          <w:p w14:paraId="19230058" w14:textId="77777777" w:rsidR="007730BC" w:rsidRPr="007730BC" w:rsidRDefault="007730BC" w:rsidP="007730BC">
            <w:pPr>
              <w:spacing w:line="360" w:lineRule="auto"/>
              <w:rPr>
                <w:rFonts w:ascii="Arial" w:hAnsi="Arial" w:cs="Arial"/>
                <w:sz w:val="22"/>
                <w:szCs w:val="22"/>
              </w:rPr>
            </w:pPr>
            <w:r w:rsidRPr="007730BC">
              <w:rPr>
                <w:rFonts w:ascii="Arial" w:hAnsi="Arial" w:cs="Arial"/>
                <w:sz w:val="22"/>
                <w:szCs w:val="22"/>
              </w:rPr>
              <w:t>Patient Type</w:t>
            </w:r>
          </w:p>
        </w:tc>
        <w:tc>
          <w:tcPr>
            <w:tcW w:w="2602" w:type="dxa"/>
            <w:hideMark/>
          </w:tcPr>
          <w:p w14:paraId="6ED0FA25" w14:textId="77777777" w:rsidR="007730BC" w:rsidRPr="007730BC" w:rsidRDefault="007730BC" w:rsidP="007730BC">
            <w:pPr>
              <w:spacing w:line="360" w:lineRule="auto"/>
              <w:rPr>
                <w:rFonts w:ascii="Arial" w:hAnsi="Arial" w:cs="Arial"/>
                <w:sz w:val="22"/>
                <w:szCs w:val="22"/>
              </w:rPr>
            </w:pPr>
            <w:r w:rsidRPr="007730BC">
              <w:rPr>
                <w:rFonts w:ascii="Arial" w:hAnsi="Arial" w:cs="Arial"/>
                <w:sz w:val="22"/>
                <w:szCs w:val="22"/>
              </w:rPr>
              <w:t>New / Returning patient</w:t>
            </w:r>
          </w:p>
        </w:tc>
      </w:tr>
    </w:tbl>
    <w:p w14:paraId="4CE28437" w14:textId="77777777" w:rsidR="009438DC" w:rsidRDefault="009438DC" w:rsidP="00815E06">
      <w:pPr>
        <w:spacing w:after="0" w:line="360" w:lineRule="auto"/>
        <w:rPr>
          <w:rFonts w:ascii="Arial" w:hAnsi="Arial" w:cs="Arial"/>
          <w:b/>
          <w:bCs/>
          <w:sz w:val="22"/>
          <w:szCs w:val="22"/>
        </w:rPr>
      </w:pPr>
    </w:p>
    <w:tbl>
      <w:tblPr>
        <w:tblStyle w:val="TableGrid"/>
        <w:tblW w:w="0" w:type="auto"/>
        <w:tblLook w:val="04A0" w:firstRow="1" w:lastRow="0" w:firstColumn="1" w:lastColumn="0" w:noHBand="0" w:noVBand="1"/>
      </w:tblPr>
      <w:tblGrid>
        <w:gridCol w:w="1880"/>
        <w:gridCol w:w="3433"/>
      </w:tblGrid>
      <w:tr w:rsidR="006F74A8" w:rsidRPr="00F6515C" w14:paraId="118F482C" w14:textId="77777777" w:rsidTr="00DB1DF4">
        <w:tc>
          <w:tcPr>
            <w:tcW w:w="0" w:type="auto"/>
            <w:gridSpan w:val="2"/>
          </w:tcPr>
          <w:p w14:paraId="3A560875" w14:textId="03FB4BA4" w:rsidR="006F74A8" w:rsidRPr="00F6515C" w:rsidRDefault="006F74A8" w:rsidP="006F74A8">
            <w:pPr>
              <w:spacing w:line="360" w:lineRule="auto"/>
              <w:jc w:val="center"/>
              <w:rPr>
                <w:rFonts w:ascii="Arial" w:hAnsi="Arial" w:cs="Arial"/>
                <w:b/>
                <w:bCs/>
                <w:sz w:val="22"/>
                <w:szCs w:val="22"/>
              </w:rPr>
            </w:pPr>
            <w:r>
              <w:rPr>
                <w:rFonts w:ascii="Arial" w:hAnsi="Arial" w:cs="Arial"/>
                <w:b/>
                <w:bCs/>
                <w:sz w:val="22"/>
                <w:szCs w:val="22"/>
              </w:rPr>
              <w:t>Billings</w:t>
            </w:r>
          </w:p>
        </w:tc>
      </w:tr>
      <w:tr w:rsidR="00F6515C" w:rsidRPr="00F6515C" w14:paraId="338D1509" w14:textId="77777777" w:rsidTr="00F6515C">
        <w:tc>
          <w:tcPr>
            <w:tcW w:w="0" w:type="auto"/>
            <w:hideMark/>
          </w:tcPr>
          <w:p w14:paraId="3C842C6D" w14:textId="353A8BFF" w:rsidR="00F6515C" w:rsidRPr="00F6515C" w:rsidRDefault="00F6515C" w:rsidP="00F6515C">
            <w:pPr>
              <w:spacing w:line="360" w:lineRule="auto"/>
              <w:rPr>
                <w:rFonts w:ascii="Arial" w:hAnsi="Arial" w:cs="Arial"/>
                <w:b/>
                <w:bCs/>
                <w:sz w:val="22"/>
                <w:szCs w:val="22"/>
              </w:rPr>
            </w:pPr>
            <w:r>
              <w:rPr>
                <w:rFonts w:ascii="Arial" w:hAnsi="Arial" w:cs="Arial"/>
                <w:b/>
                <w:bCs/>
                <w:sz w:val="22"/>
                <w:szCs w:val="22"/>
              </w:rPr>
              <w:t>Name</w:t>
            </w:r>
          </w:p>
        </w:tc>
        <w:tc>
          <w:tcPr>
            <w:tcW w:w="0" w:type="auto"/>
            <w:hideMark/>
          </w:tcPr>
          <w:p w14:paraId="35A91B67" w14:textId="77777777" w:rsidR="00F6515C" w:rsidRPr="00F6515C" w:rsidRDefault="00F6515C" w:rsidP="00F6515C">
            <w:pPr>
              <w:spacing w:line="360" w:lineRule="auto"/>
              <w:rPr>
                <w:rFonts w:ascii="Arial" w:hAnsi="Arial" w:cs="Arial"/>
                <w:b/>
                <w:bCs/>
                <w:sz w:val="22"/>
                <w:szCs w:val="22"/>
              </w:rPr>
            </w:pPr>
            <w:r w:rsidRPr="00F6515C">
              <w:rPr>
                <w:rFonts w:ascii="Arial" w:hAnsi="Arial" w:cs="Arial"/>
                <w:b/>
                <w:bCs/>
                <w:sz w:val="22"/>
                <w:szCs w:val="22"/>
              </w:rPr>
              <w:t>Description</w:t>
            </w:r>
          </w:p>
        </w:tc>
      </w:tr>
      <w:tr w:rsidR="00F6515C" w:rsidRPr="00F6515C" w14:paraId="1B76CC2C" w14:textId="77777777" w:rsidTr="00F6515C">
        <w:tc>
          <w:tcPr>
            <w:tcW w:w="0" w:type="auto"/>
            <w:hideMark/>
          </w:tcPr>
          <w:p w14:paraId="466CD336" w14:textId="77777777" w:rsidR="00F6515C" w:rsidRPr="00F6515C" w:rsidRDefault="00F6515C" w:rsidP="00F6515C">
            <w:pPr>
              <w:spacing w:line="360" w:lineRule="auto"/>
              <w:rPr>
                <w:rFonts w:ascii="Arial" w:hAnsi="Arial" w:cs="Arial"/>
                <w:sz w:val="22"/>
                <w:szCs w:val="22"/>
              </w:rPr>
            </w:pPr>
            <w:r w:rsidRPr="00F6515C">
              <w:rPr>
                <w:rFonts w:ascii="Arial" w:hAnsi="Arial" w:cs="Arial"/>
                <w:sz w:val="22"/>
                <w:szCs w:val="22"/>
              </w:rPr>
              <w:t>Bill ID</w:t>
            </w:r>
          </w:p>
        </w:tc>
        <w:tc>
          <w:tcPr>
            <w:tcW w:w="0" w:type="auto"/>
            <w:hideMark/>
          </w:tcPr>
          <w:p w14:paraId="57EF8965" w14:textId="77777777" w:rsidR="00F6515C" w:rsidRPr="00F6515C" w:rsidRDefault="00F6515C" w:rsidP="00F6515C">
            <w:pPr>
              <w:spacing w:line="360" w:lineRule="auto"/>
              <w:rPr>
                <w:rFonts w:ascii="Arial" w:hAnsi="Arial" w:cs="Arial"/>
                <w:sz w:val="22"/>
                <w:szCs w:val="22"/>
              </w:rPr>
            </w:pPr>
            <w:r w:rsidRPr="00F6515C">
              <w:rPr>
                <w:rFonts w:ascii="Arial" w:hAnsi="Arial" w:cs="Arial"/>
                <w:sz w:val="22"/>
                <w:szCs w:val="22"/>
              </w:rPr>
              <w:t>Unique identifier for billing record</w:t>
            </w:r>
          </w:p>
        </w:tc>
      </w:tr>
      <w:tr w:rsidR="00F6515C" w:rsidRPr="00F6515C" w14:paraId="5E1DC00C" w14:textId="77777777" w:rsidTr="00F6515C">
        <w:tc>
          <w:tcPr>
            <w:tcW w:w="0" w:type="auto"/>
            <w:hideMark/>
          </w:tcPr>
          <w:p w14:paraId="37837DB7" w14:textId="77777777" w:rsidR="00F6515C" w:rsidRPr="00F6515C" w:rsidRDefault="00F6515C" w:rsidP="00F6515C">
            <w:pPr>
              <w:spacing w:line="360" w:lineRule="auto"/>
              <w:rPr>
                <w:rFonts w:ascii="Arial" w:hAnsi="Arial" w:cs="Arial"/>
                <w:sz w:val="22"/>
                <w:szCs w:val="22"/>
              </w:rPr>
            </w:pPr>
            <w:r w:rsidRPr="00F6515C">
              <w:rPr>
                <w:rFonts w:ascii="Arial" w:hAnsi="Arial" w:cs="Arial"/>
                <w:sz w:val="22"/>
                <w:szCs w:val="22"/>
              </w:rPr>
              <w:t>Appointment ID</w:t>
            </w:r>
          </w:p>
        </w:tc>
        <w:tc>
          <w:tcPr>
            <w:tcW w:w="0" w:type="auto"/>
            <w:hideMark/>
          </w:tcPr>
          <w:p w14:paraId="4A7AA521" w14:textId="77777777" w:rsidR="00F6515C" w:rsidRPr="00F6515C" w:rsidRDefault="00F6515C" w:rsidP="00F6515C">
            <w:pPr>
              <w:spacing w:line="360" w:lineRule="auto"/>
              <w:rPr>
                <w:rFonts w:ascii="Arial" w:hAnsi="Arial" w:cs="Arial"/>
                <w:sz w:val="22"/>
                <w:szCs w:val="22"/>
              </w:rPr>
            </w:pPr>
            <w:r w:rsidRPr="00F6515C">
              <w:rPr>
                <w:rFonts w:ascii="Arial" w:hAnsi="Arial" w:cs="Arial"/>
                <w:sz w:val="22"/>
                <w:szCs w:val="22"/>
              </w:rPr>
              <w:t>Links to appointment</w:t>
            </w:r>
          </w:p>
        </w:tc>
      </w:tr>
      <w:tr w:rsidR="00F6515C" w:rsidRPr="00F6515C" w14:paraId="08D50477" w14:textId="77777777" w:rsidTr="00F6515C">
        <w:tc>
          <w:tcPr>
            <w:tcW w:w="0" w:type="auto"/>
            <w:hideMark/>
          </w:tcPr>
          <w:p w14:paraId="365D7D21" w14:textId="77777777" w:rsidR="00F6515C" w:rsidRPr="00F6515C" w:rsidRDefault="00F6515C" w:rsidP="00F6515C">
            <w:pPr>
              <w:spacing w:line="360" w:lineRule="auto"/>
              <w:rPr>
                <w:rFonts w:ascii="Arial" w:hAnsi="Arial" w:cs="Arial"/>
                <w:sz w:val="22"/>
                <w:szCs w:val="22"/>
              </w:rPr>
            </w:pPr>
            <w:r w:rsidRPr="00F6515C">
              <w:rPr>
                <w:rFonts w:ascii="Arial" w:hAnsi="Arial" w:cs="Arial"/>
                <w:sz w:val="22"/>
                <w:szCs w:val="22"/>
              </w:rPr>
              <w:t>Billing Date</w:t>
            </w:r>
          </w:p>
        </w:tc>
        <w:tc>
          <w:tcPr>
            <w:tcW w:w="0" w:type="auto"/>
            <w:hideMark/>
          </w:tcPr>
          <w:p w14:paraId="3B961CA0" w14:textId="77777777" w:rsidR="00F6515C" w:rsidRPr="00F6515C" w:rsidRDefault="00F6515C" w:rsidP="00F6515C">
            <w:pPr>
              <w:spacing w:line="360" w:lineRule="auto"/>
              <w:rPr>
                <w:rFonts w:ascii="Arial" w:hAnsi="Arial" w:cs="Arial"/>
                <w:sz w:val="22"/>
                <w:szCs w:val="22"/>
              </w:rPr>
            </w:pPr>
            <w:r w:rsidRPr="00F6515C">
              <w:rPr>
                <w:rFonts w:ascii="Arial" w:hAnsi="Arial" w:cs="Arial"/>
                <w:sz w:val="22"/>
                <w:szCs w:val="22"/>
              </w:rPr>
              <w:t>Date of bill generation</w:t>
            </w:r>
          </w:p>
        </w:tc>
      </w:tr>
      <w:tr w:rsidR="00F6515C" w:rsidRPr="00F6515C" w14:paraId="3CC6FFAA" w14:textId="77777777" w:rsidTr="00F6515C">
        <w:tc>
          <w:tcPr>
            <w:tcW w:w="0" w:type="auto"/>
            <w:hideMark/>
          </w:tcPr>
          <w:p w14:paraId="6F18F0A4" w14:textId="77777777" w:rsidR="00F6515C" w:rsidRPr="00F6515C" w:rsidRDefault="00F6515C" w:rsidP="00F6515C">
            <w:pPr>
              <w:spacing w:line="360" w:lineRule="auto"/>
              <w:rPr>
                <w:rFonts w:ascii="Arial" w:hAnsi="Arial" w:cs="Arial"/>
                <w:sz w:val="22"/>
                <w:szCs w:val="22"/>
              </w:rPr>
            </w:pPr>
            <w:r w:rsidRPr="00F6515C">
              <w:rPr>
                <w:rFonts w:ascii="Arial" w:hAnsi="Arial" w:cs="Arial"/>
                <w:sz w:val="22"/>
                <w:szCs w:val="22"/>
              </w:rPr>
              <w:t>Total Amount</w:t>
            </w:r>
          </w:p>
        </w:tc>
        <w:tc>
          <w:tcPr>
            <w:tcW w:w="0" w:type="auto"/>
            <w:hideMark/>
          </w:tcPr>
          <w:p w14:paraId="2AD4B240" w14:textId="77777777" w:rsidR="00F6515C" w:rsidRPr="00F6515C" w:rsidRDefault="00F6515C" w:rsidP="00F6515C">
            <w:pPr>
              <w:spacing w:line="360" w:lineRule="auto"/>
              <w:rPr>
                <w:rFonts w:ascii="Arial" w:hAnsi="Arial" w:cs="Arial"/>
                <w:sz w:val="22"/>
                <w:szCs w:val="22"/>
              </w:rPr>
            </w:pPr>
            <w:r w:rsidRPr="00F6515C">
              <w:rPr>
                <w:rFonts w:ascii="Arial" w:hAnsi="Arial" w:cs="Arial"/>
                <w:sz w:val="22"/>
                <w:szCs w:val="22"/>
              </w:rPr>
              <w:t>Total billed amount</w:t>
            </w:r>
          </w:p>
        </w:tc>
      </w:tr>
      <w:tr w:rsidR="00F6515C" w:rsidRPr="00F6515C" w14:paraId="441510D6" w14:textId="77777777" w:rsidTr="00F6515C">
        <w:tc>
          <w:tcPr>
            <w:tcW w:w="0" w:type="auto"/>
            <w:hideMark/>
          </w:tcPr>
          <w:p w14:paraId="394B025C" w14:textId="77777777" w:rsidR="00F6515C" w:rsidRPr="00F6515C" w:rsidRDefault="00F6515C" w:rsidP="00F6515C">
            <w:pPr>
              <w:spacing w:line="360" w:lineRule="auto"/>
              <w:rPr>
                <w:rFonts w:ascii="Arial" w:hAnsi="Arial" w:cs="Arial"/>
                <w:sz w:val="22"/>
                <w:szCs w:val="22"/>
              </w:rPr>
            </w:pPr>
            <w:r w:rsidRPr="00F6515C">
              <w:rPr>
                <w:rFonts w:ascii="Arial" w:hAnsi="Arial" w:cs="Arial"/>
                <w:sz w:val="22"/>
                <w:szCs w:val="22"/>
              </w:rPr>
              <w:lastRenderedPageBreak/>
              <w:t>Payment Method</w:t>
            </w:r>
          </w:p>
        </w:tc>
        <w:tc>
          <w:tcPr>
            <w:tcW w:w="0" w:type="auto"/>
            <w:hideMark/>
          </w:tcPr>
          <w:p w14:paraId="0DA668F4" w14:textId="77777777" w:rsidR="00F6515C" w:rsidRPr="00F6515C" w:rsidRDefault="00F6515C" w:rsidP="00F6515C">
            <w:pPr>
              <w:spacing w:line="360" w:lineRule="auto"/>
              <w:rPr>
                <w:rFonts w:ascii="Arial" w:hAnsi="Arial" w:cs="Arial"/>
                <w:sz w:val="22"/>
                <w:szCs w:val="22"/>
              </w:rPr>
            </w:pPr>
            <w:r w:rsidRPr="00F6515C">
              <w:rPr>
                <w:rFonts w:ascii="Arial" w:hAnsi="Arial" w:cs="Arial"/>
                <w:sz w:val="22"/>
                <w:szCs w:val="22"/>
              </w:rPr>
              <w:t>Cash / Card / Insurance</w:t>
            </w:r>
          </w:p>
        </w:tc>
      </w:tr>
      <w:tr w:rsidR="00F6515C" w:rsidRPr="00F6515C" w14:paraId="508FA4F6" w14:textId="77777777" w:rsidTr="00F6515C">
        <w:tc>
          <w:tcPr>
            <w:tcW w:w="0" w:type="auto"/>
            <w:hideMark/>
          </w:tcPr>
          <w:p w14:paraId="7733C46B" w14:textId="77777777" w:rsidR="00F6515C" w:rsidRPr="00F6515C" w:rsidRDefault="00F6515C" w:rsidP="00F6515C">
            <w:pPr>
              <w:spacing w:line="360" w:lineRule="auto"/>
              <w:rPr>
                <w:rFonts w:ascii="Arial" w:hAnsi="Arial" w:cs="Arial"/>
                <w:sz w:val="22"/>
                <w:szCs w:val="22"/>
              </w:rPr>
            </w:pPr>
            <w:r w:rsidRPr="00F6515C">
              <w:rPr>
                <w:rFonts w:ascii="Arial" w:hAnsi="Arial" w:cs="Arial"/>
                <w:sz w:val="22"/>
                <w:szCs w:val="22"/>
              </w:rPr>
              <w:t>Payment Status</w:t>
            </w:r>
          </w:p>
        </w:tc>
        <w:tc>
          <w:tcPr>
            <w:tcW w:w="0" w:type="auto"/>
            <w:hideMark/>
          </w:tcPr>
          <w:p w14:paraId="1803458B" w14:textId="77777777" w:rsidR="00F6515C" w:rsidRPr="00F6515C" w:rsidRDefault="00F6515C" w:rsidP="00F6515C">
            <w:pPr>
              <w:spacing w:line="360" w:lineRule="auto"/>
              <w:rPr>
                <w:rFonts w:ascii="Arial" w:hAnsi="Arial" w:cs="Arial"/>
                <w:sz w:val="22"/>
                <w:szCs w:val="22"/>
              </w:rPr>
            </w:pPr>
            <w:r w:rsidRPr="00F6515C">
              <w:rPr>
                <w:rFonts w:ascii="Arial" w:hAnsi="Arial" w:cs="Arial"/>
                <w:sz w:val="22"/>
                <w:szCs w:val="22"/>
              </w:rPr>
              <w:t>Paid / Pending</w:t>
            </w:r>
          </w:p>
        </w:tc>
      </w:tr>
    </w:tbl>
    <w:p w14:paraId="29DF2A42" w14:textId="77777777" w:rsidR="00534464" w:rsidRDefault="00534464" w:rsidP="00815E06">
      <w:pPr>
        <w:spacing w:after="0" w:line="360" w:lineRule="auto"/>
        <w:rPr>
          <w:rFonts w:ascii="Arial" w:hAnsi="Arial" w:cs="Arial"/>
          <w:b/>
          <w:bCs/>
        </w:rPr>
      </w:pPr>
    </w:p>
    <w:p w14:paraId="55C6D48E" w14:textId="208BAFAC" w:rsidR="00815E06" w:rsidRPr="00BF3876" w:rsidRDefault="00815E06" w:rsidP="00815E06">
      <w:pPr>
        <w:spacing w:after="0" w:line="360" w:lineRule="auto"/>
        <w:rPr>
          <w:rFonts w:ascii="Arial" w:hAnsi="Arial" w:cs="Arial"/>
          <w:b/>
          <w:bCs/>
        </w:rPr>
      </w:pPr>
      <w:r w:rsidRPr="00BF3876">
        <w:rPr>
          <w:rFonts w:ascii="Arial" w:hAnsi="Arial" w:cs="Arial"/>
          <w:b/>
          <w:bCs/>
        </w:rPr>
        <w:t>Data Cleaning &amp; Preparation Summary:</w:t>
      </w:r>
    </w:p>
    <w:p w14:paraId="4A3CC151" w14:textId="149A8D29" w:rsidR="005C2B0F" w:rsidRPr="005C2B0F" w:rsidRDefault="005C2B0F" w:rsidP="005C2B0F">
      <w:pPr>
        <w:pStyle w:val="ListParagraph"/>
        <w:numPr>
          <w:ilvl w:val="0"/>
          <w:numId w:val="18"/>
        </w:numPr>
        <w:spacing w:after="0" w:line="360" w:lineRule="auto"/>
        <w:rPr>
          <w:rFonts w:ascii="Arial" w:hAnsi="Arial" w:cs="Arial"/>
          <w:sz w:val="22"/>
          <w:szCs w:val="22"/>
        </w:rPr>
      </w:pPr>
      <w:r w:rsidRPr="005C2B0F">
        <w:rPr>
          <w:rFonts w:ascii="Arial" w:hAnsi="Arial" w:cs="Arial"/>
          <w:sz w:val="22"/>
          <w:szCs w:val="22"/>
        </w:rPr>
        <w:t xml:space="preserve">Dataset imported and structured into related tables </w:t>
      </w:r>
    </w:p>
    <w:p w14:paraId="17D127AE" w14:textId="11241A71" w:rsidR="005C2B0F" w:rsidRPr="005C2B0F" w:rsidRDefault="005C2B0F" w:rsidP="005C2B0F">
      <w:pPr>
        <w:pStyle w:val="ListParagraph"/>
        <w:numPr>
          <w:ilvl w:val="0"/>
          <w:numId w:val="18"/>
        </w:numPr>
        <w:spacing w:after="0" w:line="360" w:lineRule="auto"/>
        <w:rPr>
          <w:rFonts w:ascii="Arial" w:hAnsi="Arial" w:cs="Arial"/>
          <w:sz w:val="22"/>
          <w:szCs w:val="22"/>
        </w:rPr>
      </w:pPr>
      <w:r w:rsidRPr="005C2B0F">
        <w:rPr>
          <w:rFonts w:ascii="Arial" w:hAnsi="Arial" w:cs="Arial"/>
          <w:sz w:val="22"/>
          <w:szCs w:val="22"/>
        </w:rPr>
        <w:t xml:space="preserve">Data cleaning was performed in Power Query </w:t>
      </w:r>
    </w:p>
    <w:p w14:paraId="4DEBFD3A" w14:textId="31EAED5F" w:rsidR="005C2B0F" w:rsidRPr="005C2B0F" w:rsidRDefault="005C2B0F" w:rsidP="005C2B0F">
      <w:pPr>
        <w:pStyle w:val="ListParagraph"/>
        <w:numPr>
          <w:ilvl w:val="0"/>
          <w:numId w:val="18"/>
        </w:numPr>
        <w:spacing w:after="0" w:line="360" w:lineRule="auto"/>
        <w:rPr>
          <w:rFonts w:ascii="Arial" w:hAnsi="Arial" w:cs="Arial"/>
          <w:sz w:val="22"/>
          <w:szCs w:val="22"/>
        </w:rPr>
      </w:pPr>
      <w:r w:rsidRPr="005C2B0F">
        <w:rPr>
          <w:rFonts w:ascii="Arial" w:hAnsi="Arial" w:cs="Arial"/>
          <w:sz w:val="22"/>
          <w:szCs w:val="22"/>
        </w:rPr>
        <w:t xml:space="preserve">Date fields were converted to proper date format </w:t>
      </w:r>
    </w:p>
    <w:p w14:paraId="715E6AB1" w14:textId="5162FF62" w:rsidR="005C2B0F" w:rsidRPr="005C2B0F" w:rsidRDefault="005C2B0F" w:rsidP="005C2B0F">
      <w:pPr>
        <w:pStyle w:val="ListParagraph"/>
        <w:numPr>
          <w:ilvl w:val="0"/>
          <w:numId w:val="18"/>
        </w:numPr>
        <w:spacing w:after="0" w:line="360" w:lineRule="auto"/>
        <w:rPr>
          <w:rFonts w:ascii="Arial" w:hAnsi="Arial" w:cs="Arial"/>
          <w:sz w:val="22"/>
          <w:szCs w:val="22"/>
        </w:rPr>
      </w:pPr>
      <w:r w:rsidRPr="005C2B0F">
        <w:rPr>
          <w:rFonts w:ascii="Arial" w:hAnsi="Arial" w:cs="Arial"/>
          <w:sz w:val="22"/>
          <w:szCs w:val="22"/>
        </w:rPr>
        <w:t xml:space="preserve">Duplicate and inconsistent text entries were standardized </w:t>
      </w:r>
    </w:p>
    <w:p w14:paraId="4E2FF339" w14:textId="3D29B50E" w:rsidR="005C2B0F" w:rsidRPr="005C2B0F" w:rsidRDefault="005C2B0F" w:rsidP="005C2B0F">
      <w:pPr>
        <w:pStyle w:val="ListParagraph"/>
        <w:numPr>
          <w:ilvl w:val="0"/>
          <w:numId w:val="18"/>
        </w:numPr>
        <w:spacing w:after="0" w:line="360" w:lineRule="auto"/>
        <w:rPr>
          <w:rFonts w:ascii="Arial" w:hAnsi="Arial" w:cs="Arial"/>
          <w:sz w:val="22"/>
          <w:szCs w:val="22"/>
        </w:rPr>
      </w:pPr>
      <w:r w:rsidRPr="005C2B0F">
        <w:rPr>
          <w:rFonts w:ascii="Arial" w:hAnsi="Arial" w:cs="Arial"/>
          <w:sz w:val="22"/>
          <w:szCs w:val="22"/>
        </w:rPr>
        <w:t xml:space="preserve">Relationships were created among Patients, Doctors, Appointments, Treatments, and Billing tables </w:t>
      </w:r>
    </w:p>
    <w:p w14:paraId="2092B357" w14:textId="0A22BE59" w:rsidR="005C2B0F" w:rsidRPr="005C2B0F" w:rsidRDefault="005C2B0F" w:rsidP="005C2B0F">
      <w:pPr>
        <w:pStyle w:val="ListParagraph"/>
        <w:numPr>
          <w:ilvl w:val="0"/>
          <w:numId w:val="18"/>
        </w:numPr>
        <w:spacing w:after="0" w:line="360" w:lineRule="auto"/>
        <w:rPr>
          <w:rFonts w:ascii="Arial" w:hAnsi="Arial" w:cs="Arial"/>
          <w:sz w:val="22"/>
          <w:szCs w:val="22"/>
        </w:rPr>
      </w:pPr>
      <w:r w:rsidRPr="005C2B0F">
        <w:rPr>
          <w:rFonts w:ascii="Arial" w:hAnsi="Arial" w:cs="Arial"/>
          <w:sz w:val="22"/>
          <w:szCs w:val="22"/>
        </w:rPr>
        <w:t xml:space="preserve">Relevant calculated columns and DAX measures were added for KPI generation </w:t>
      </w:r>
    </w:p>
    <w:p w14:paraId="6DC7E95C" w14:textId="06BF1967" w:rsidR="005C2B0F" w:rsidRPr="005C2B0F" w:rsidRDefault="005C2B0F" w:rsidP="005C2B0F">
      <w:pPr>
        <w:pStyle w:val="ListParagraph"/>
        <w:numPr>
          <w:ilvl w:val="0"/>
          <w:numId w:val="18"/>
        </w:numPr>
        <w:spacing w:after="0" w:line="360" w:lineRule="auto"/>
        <w:rPr>
          <w:rFonts w:ascii="Arial" w:hAnsi="Arial" w:cs="Arial"/>
          <w:sz w:val="22"/>
          <w:szCs w:val="22"/>
        </w:rPr>
      </w:pPr>
      <w:r w:rsidRPr="005C2B0F">
        <w:rPr>
          <w:rFonts w:ascii="Arial" w:hAnsi="Arial" w:cs="Arial"/>
          <w:sz w:val="22"/>
          <w:szCs w:val="22"/>
        </w:rPr>
        <w:t>A calendar table was created to support time-based analysis</w:t>
      </w:r>
    </w:p>
    <w:p w14:paraId="67595621" w14:textId="7B510208" w:rsidR="00815E06" w:rsidRPr="007717CE" w:rsidRDefault="00815E06" w:rsidP="005C2B0F">
      <w:pPr>
        <w:spacing w:after="0" w:line="360" w:lineRule="auto"/>
        <w:rPr>
          <w:rFonts w:ascii="Arial" w:hAnsi="Arial" w:cs="Arial"/>
          <w:b/>
          <w:bCs/>
        </w:rPr>
      </w:pPr>
      <w:r w:rsidRPr="007717CE">
        <w:rPr>
          <w:rFonts w:ascii="Arial" w:hAnsi="Arial" w:cs="Arial"/>
          <w:b/>
          <w:bCs/>
        </w:rPr>
        <w:t>Visualizations Used:</w:t>
      </w:r>
    </w:p>
    <w:p w14:paraId="54423F52" w14:textId="5F79FCBF" w:rsidR="005C2B0F" w:rsidRPr="005C2B0F" w:rsidRDefault="005C2B0F" w:rsidP="005C2B0F">
      <w:pPr>
        <w:pStyle w:val="ListParagraph"/>
        <w:numPr>
          <w:ilvl w:val="0"/>
          <w:numId w:val="25"/>
        </w:numPr>
        <w:spacing w:after="0" w:line="360" w:lineRule="auto"/>
        <w:rPr>
          <w:rFonts w:ascii="Arial" w:hAnsi="Arial" w:cs="Arial"/>
          <w:sz w:val="22"/>
          <w:szCs w:val="22"/>
        </w:rPr>
      </w:pPr>
      <w:r w:rsidRPr="005C2B0F">
        <w:rPr>
          <w:rFonts w:ascii="Arial" w:hAnsi="Arial" w:cs="Arial"/>
          <w:sz w:val="22"/>
          <w:szCs w:val="22"/>
        </w:rPr>
        <w:t xml:space="preserve">KPI cards for revenue, patients, treatments, appointments, and retention metrics </w:t>
      </w:r>
    </w:p>
    <w:p w14:paraId="0C83FDCA" w14:textId="60A6E032" w:rsidR="005C2B0F" w:rsidRPr="005C2B0F" w:rsidRDefault="005C2B0F" w:rsidP="005C2B0F">
      <w:pPr>
        <w:pStyle w:val="ListParagraph"/>
        <w:numPr>
          <w:ilvl w:val="0"/>
          <w:numId w:val="25"/>
        </w:numPr>
        <w:spacing w:after="0" w:line="360" w:lineRule="auto"/>
        <w:rPr>
          <w:rFonts w:ascii="Arial" w:hAnsi="Arial" w:cs="Arial"/>
          <w:sz w:val="22"/>
          <w:szCs w:val="22"/>
        </w:rPr>
      </w:pPr>
      <w:r w:rsidRPr="005C2B0F">
        <w:rPr>
          <w:rFonts w:ascii="Arial" w:hAnsi="Arial" w:cs="Arial"/>
          <w:sz w:val="22"/>
          <w:szCs w:val="22"/>
        </w:rPr>
        <w:t xml:space="preserve">Line charts for appointment and revenue trends </w:t>
      </w:r>
    </w:p>
    <w:p w14:paraId="3EABEF6C" w14:textId="68B9FA3D" w:rsidR="005C2B0F" w:rsidRPr="005C2B0F" w:rsidRDefault="005C2B0F" w:rsidP="005C2B0F">
      <w:pPr>
        <w:pStyle w:val="ListParagraph"/>
        <w:numPr>
          <w:ilvl w:val="0"/>
          <w:numId w:val="25"/>
        </w:numPr>
        <w:spacing w:after="0" w:line="360" w:lineRule="auto"/>
        <w:rPr>
          <w:rFonts w:ascii="Arial" w:hAnsi="Arial" w:cs="Arial"/>
          <w:sz w:val="22"/>
          <w:szCs w:val="22"/>
        </w:rPr>
      </w:pPr>
      <w:r w:rsidRPr="005C2B0F">
        <w:rPr>
          <w:rFonts w:ascii="Arial" w:hAnsi="Arial" w:cs="Arial"/>
          <w:sz w:val="22"/>
          <w:szCs w:val="22"/>
        </w:rPr>
        <w:t xml:space="preserve">Clustered bar charts for department-wise and doctor-wise comparisons </w:t>
      </w:r>
    </w:p>
    <w:p w14:paraId="650CCF2F" w14:textId="2682161D" w:rsidR="005C2B0F" w:rsidRPr="005C2B0F" w:rsidRDefault="005C2B0F" w:rsidP="005C2B0F">
      <w:pPr>
        <w:pStyle w:val="ListParagraph"/>
        <w:numPr>
          <w:ilvl w:val="0"/>
          <w:numId w:val="25"/>
        </w:numPr>
        <w:spacing w:after="0" w:line="360" w:lineRule="auto"/>
        <w:rPr>
          <w:rFonts w:ascii="Arial" w:hAnsi="Arial" w:cs="Arial"/>
          <w:sz w:val="22"/>
          <w:szCs w:val="22"/>
        </w:rPr>
      </w:pPr>
      <w:r w:rsidRPr="005C2B0F">
        <w:rPr>
          <w:rFonts w:ascii="Arial" w:hAnsi="Arial" w:cs="Arial"/>
          <w:sz w:val="22"/>
          <w:szCs w:val="22"/>
        </w:rPr>
        <w:t xml:space="preserve">Donut charts for gender and specialty/city contribution </w:t>
      </w:r>
    </w:p>
    <w:p w14:paraId="37752CD2" w14:textId="7FB5A5D8" w:rsidR="005C2B0F" w:rsidRPr="005C2B0F" w:rsidRDefault="005C2B0F" w:rsidP="005C2B0F">
      <w:pPr>
        <w:pStyle w:val="ListParagraph"/>
        <w:numPr>
          <w:ilvl w:val="0"/>
          <w:numId w:val="25"/>
        </w:numPr>
        <w:spacing w:after="0" w:line="360" w:lineRule="auto"/>
        <w:rPr>
          <w:rFonts w:ascii="Arial" w:hAnsi="Arial" w:cs="Arial"/>
          <w:sz w:val="22"/>
          <w:szCs w:val="22"/>
        </w:rPr>
      </w:pPr>
      <w:r w:rsidRPr="005C2B0F">
        <w:rPr>
          <w:rFonts w:ascii="Arial" w:hAnsi="Arial" w:cs="Arial"/>
          <w:sz w:val="22"/>
          <w:szCs w:val="22"/>
        </w:rPr>
        <w:t xml:space="preserve">Treemap and bar charts for age-group analysis </w:t>
      </w:r>
    </w:p>
    <w:p w14:paraId="50E029C4" w14:textId="7BB6FFD2" w:rsidR="005C2B0F" w:rsidRPr="005C2B0F" w:rsidRDefault="005C2B0F" w:rsidP="005C2B0F">
      <w:pPr>
        <w:pStyle w:val="ListParagraph"/>
        <w:numPr>
          <w:ilvl w:val="0"/>
          <w:numId w:val="25"/>
        </w:numPr>
        <w:spacing w:after="0" w:line="360" w:lineRule="auto"/>
        <w:rPr>
          <w:rFonts w:ascii="Arial" w:hAnsi="Arial" w:cs="Arial"/>
          <w:sz w:val="22"/>
          <w:szCs w:val="22"/>
        </w:rPr>
      </w:pPr>
      <w:r w:rsidRPr="005C2B0F">
        <w:rPr>
          <w:rFonts w:ascii="Arial" w:hAnsi="Arial" w:cs="Arial"/>
          <w:sz w:val="22"/>
          <w:szCs w:val="22"/>
        </w:rPr>
        <w:t>Matrix/table visual for top 10 doctors and reason-for-visit segmentation</w:t>
      </w:r>
    </w:p>
    <w:p w14:paraId="112540DF" w14:textId="5A0D7220" w:rsidR="00815E06" w:rsidRPr="00B61B99" w:rsidRDefault="00815E06" w:rsidP="005C2B0F">
      <w:pPr>
        <w:spacing w:after="0" w:line="360" w:lineRule="auto"/>
        <w:rPr>
          <w:rFonts w:ascii="Arial" w:hAnsi="Arial" w:cs="Arial"/>
          <w:sz w:val="22"/>
          <w:szCs w:val="22"/>
        </w:rPr>
      </w:pPr>
      <w:r w:rsidRPr="00B61B99">
        <w:rPr>
          <w:rFonts w:ascii="Arial" w:hAnsi="Arial" w:cs="Arial"/>
          <w:b/>
          <w:bCs/>
          <w:sz w:val="20"/>
          <w:szCs w:val="20"/>
        </w:rPr>
        <w:t>Analytical Techniques Applied</w:t>
      </w:r>
      <w:r w:rsidRPr="00B61B99">
        <w:rPr>
          <w:rFonts w:ascii="Arial" w:hAnsi="Arial" w:cs="Arial"/>
          <w:sz w:val="22"/>
          <w:szCs w:val="22"/>
        </w:rPr>
        <w:t>:</w:t>
      </w:r>
    </w:p>
    <w:p w14:paraId="5757E9F6" w14:textId="416E408C" w:rsidR="005C2B0F" w:rsidRPr="005C2B0F" w:rsidRDefault="005C2B0F" w:rsidP="005C2B0F">
      <w:pPr>
        <w:pStyle w:val="ListParagraph"/>
        <w:numPr>
          <w:ilvl w:val="0"/>
          <w:numId w:val="26"/>
        </w:numPr>
        <w:spacing w:after="0" w:line="360" w:lineRule="auto"/>
        <w:ind w:left="709"/>
        <w:rPr>
          <w:rFonts w:ascii="Arial" w:hAnsi="Arial" w:cs="Arial"/>
          <w:sz w:val="22"/>
          <w:szCs w:val="22"/>
        </w:rPr>
      </w:pPr>
      <w:r w:rsidRPr="005C2B0F">
        <w:rPr>
          <w:rFonts w:ascii="Arial" w:hAnsi="Arial" w:cs="Arial"/>
          <w:sz w:val="22"/>
          <w:szCs w:val="22"/>
        </w:rPr>
        <w:t xml:space="preserve">Descriptive Analysis </w:t>
      </w:r>
    </w:p>
    <w:p w14:paraId="62B76412" w14:textId="545A8401" w:rsidR="005C2B0F" w:rsidRPr="005C2B0F" w:rsidRDefault="005C2B0F" w:rsidP="005C2B0F">
      <w:pPr>
        <w:pStyle w:val="ListParagraph"/>
        <w:numPr>
          <w:ilvl w:val="0"/>
          <w:numId w:val="26"/>
        </w:numPr>
        <w:spacing w:after="0" w:line="360" w:lineRule="auto"/>
        <w:ind w:left="709"/>
        <w:rPr>
          <w:rFonts w:ascii="Arial" w:hAnsi="Arial" w:cs="Arial"/>
          <w:sz w:val="22"/>
          <w:szCs w:val="22"/>
        </w:rPr>
      </w:pPr>
      <w:r w:rsidRPr="005C2B0F">
        <w:rPr>
          <w:rFonts w:ascii="Arial" w:hAnsi="Arial" w:cs="Arial"/>
          <w:sz w:val="22"/>
          <w:szCs w:val="22"/>
        </w:rPr>
        <w:t xml:space="preserve">Comparative Analysis </w:t>
      </w:r>
    </w:p>
    <w:p w14:paraId="30870159" w14:textId="02A33398" w:rsidR="005C2B0F" w:rsidRPr="005C2B0F" w:rsidRDefault="005C2B0F" w:rsidP="005C2B0F">
      <w:pPr>
        <w:pStyle w:val="ListParagraph"/>
        <w:numPr>
          <w:ilvl w:val="0"/>
          <w:numId w:val="26"/>
        </w:numPr>
        <w:spacing w:after="0" w:line="360" w:lineRule="auto"/>
        <w:ind w:left="709"/>
        <w:rPr>
          <w:rFonts w:ascii="Arial" w:hAnsi="Arial" w:cs="Arial"/>
          <w:sz w:val="22"/>
          <w:szCs w:val="22"/>
        </w:rPr>
      </w:pPr>
      <w:r w:rsidRPr="005C2B0F">
        <w:rPr>
          <w:rFonts w:ascii="Arial" w:hAnsi="Arial" w:cs="Arial"/>
          <w:sz w:val="22"/>
          <w:szCs w:val="22"/>
        </w:rPr>
        <w:t xml:space="preserve">Trend Analysis </w:t>
      </w:r>
    </w:p>
    <w:p w14:paraId="464B8202" w14:textId="3E5D6FF7" w:rsidR="005C2B0F" w:rsidRPr="005C2B0F" w:rsidRDefault="005C2B0F" w:rsidP="005C2B0F">
      <w:pPr>
        <w:pStyle w:val="ListParagraph"/>
        <w:numPr>
          <w:ilvl w:val="0"/>
          <w:numId w:val="26"/>
        </w:numPr>
        <w:spacing w:after="0" w:line="360" w:lineRule="auto"/>
        <w:ind w:left="709"/>
        <w:rPr>
          <w:rFonts w:ascii="Arial" w:hAnsi="Arial" w:cs="Arial"/>
          <w:sz w:val="22"/>
          <w:szCs w:val="22"/>
        </w:rPr>
      </w:pPr>
      <w:r w:rsidRPr="005C2B0F">
        <w:rPr>
          <w:rFonts w:ascii="Arial" w:hAnsi="Arial" w:cs="Arial"/>
          <w:sz w:val="22"/>
          <w:szCs w:val="22"/>
        </w:rPr>
        <w:t xml:space="preserve">Percentage Contribution Analysis </w:t>
      </w:r>
    </w:p>
    <w:p w14:paraId="59C755ED" w14:textId="47E5E558" w:rsidR="005C2B0F" w:rsidRPr="005C2B0F" w:rsidRDefault="005C2B0F" w:rsidP="005C2B0F">
      <w:pPr>
        <w:pStyle w:val="ListParagraph"/>
        <w:numPr>
          <w:ilvl w:val="0"/>
          <w:numId w:val="26"/>
        </w:numPr>
        <w:spacing w:after="0" w:line="360" w:lineRule="auto"/>
        <w:ind w:left="709"/>
        <w:rPr>
          <w:rFonts w:ascii="Arial" w:hAnsi="Arial" w:cs="Arial"/>
          <w:sz w:val="22"/>
          <w:szCs w:val="22"/>
        </w:rPr>
      </w:pPr>
      <w:r w:rsidRPr="005C2B0F">
        <w:rPr>
          <w:rFonts w:ascii="Arial" w:hAnsi="Arial" w:cs="Arial"/>
          <w:sz w:val="22"/>
          <w:szCs w:val="22"/>
        </w:rPr>
        <w:t xml:space="preserve">Patient Segmentation Analysis </w:t>
      </w:r>
    </w:p>
    <w:p w14:paraId="4F383EB6" w14:textId="436C704F" w:rsidR="005C2B0F" w:rsidRPr="005C2B0F" w:rsidRDefault="005C2B0F" w:rsidP="005C2B0F">
      <w:pPr>
        <w:pStyle w:val="ListParagraph"/>
        <w:numPr>
          <w:ilvl w:val="0"/>
          <w:numId w:val="26"/>
        </w:numPr>
        <w:spacing w:after="0" w:line="360" w:lineRule="auto"/>
        <w:ind w:left="709"/>
        <w:rPr>
          <w:rFonts w:ascii="Arial" w:hAnsi="Arial" w:cs="Arial"/>
          <w:sz w:val="22"/>
          <w:szCs w:val="22"/>
        </w:rPr>
      </w:pPr>
      <w:r w:rsidRPr="005C2B0F">
        <w:rPr>
          <w:rFonts w:ascii="Arial" w:hAnsi="Arial" w:cs="Arial"/>
          <w:sz w:val="22"/>
          <w:szCs w:val="22"/>
        </w:rPr>
        <w:t xml:space="preserve">Department and Doctor Performance Analysis </w:t>
      </w:r>
    </w:p>
    <w:p w14:paraId="21D770AC" w14:textId="3819D463" w:rsidR="00815E06" w:rsidRPr="005C2B0F" w:rsidRDefault="005C2B0F" w:rsidP="005C2B0F">
      <w:pPr>
        <w:pStyle w:val="ListParagraph"/>
        <w:numPr>
          <w:ilvl w:val="0"/>
          <w:numId w:val="26"/>
        </w:numPr>
        <w:spacing w:after="0" w:line="360" w:lineRule="auto"/>
        <w:ind w:left="709"/>
        <w:rPr>
          <w:rFonts w:ascii="Arial" w:hAnsi="Arial" w:cs="Arial"/>
          <w:sz w:val="22"/>
          <w:szCs w:val="22"/>
        </w:rPr>
      </w:pPr>
      <w:r w:rsidRPr="005C2B0F">
        <w:rPr>
          <w:rFonts w:ascii="Arial" w:hAnsi="Arial" w:cs="Arial"/>
          <w:sz w:val="22"/>
          <w:szCs w:val="22"/>
        </w:rPr>
        <w:t>KPI and DAX-based Dashboard Analysis</w:t>
      </w:r>
    </w:p>
    <w:p w14:paraId="610A2B02" w14:textId="77777777" w:rsidR="00815E06" w:rsidRPr="00BF3876" w:rsidRDefault="00815E06" w:rsidP="00815E06">
      <w:pPr>
        <w:spacing w:after="0" w:line="360" w:lineRule="auto"/>
        <w:rPr>
          <w:rFonts w:ascii="Arial" w:hAnsi="Arial" w:cs="Arial"/>
          <w:b/>
          <w:bCs/>
        </w:rPr>
      </w:pPr>
      <w:r w:rsidRPr="00BF3876">
        <w:rPr>
          <w:rFonts w:ascii="Arial" w:hAnsi="Arial" w:cs="Arial"/>
          <w:b/>
          <w:bCs/>
        </w:rPr>
        <w:t>Key Findings:</w:t>
      </w:r>
    </w:p>
    <w:p w14:paraId="2C2DE77E" w14:textId="1E5DD329" w:rsidR="00815E06" w:rsidRDefault="005C2B0F" w:rsidP="005C2B0F">
      <w:pPr>
        <w:spacing w:line="360" w:lineRule="auto"/>
        <w:jc w:val="center"/>
        <w:rPr>
          <w:noProof/>
        </w:rPr>
      </w:pPr>
      <w:r>
        <w:rPr>
          <w:rFonts w:ascii="Arial" w:hAnsi="Arial" w:cs="Arial"/>
          <w:b/>
          <w:bCs/>
        </w:rPr>
        <w:t xml:space="preserve">Report 1- </w:t>
      </w:r>
      <w:r w:rsidRPr="005C2B0F">
        <w:rPr>
          <w:rFonts w:ascii="Arial" w:hAnsi="Arial" w:cs="Arial"/>
          <w:b/>
          <w:bCs/>
        </w:rPr>
        <w:t>Executive Revenue Insights</w:t>
      </w:r>
    </w:p>
    <w:p w14:paraId="4B0FBC29" w14:textId="376D4252" w:rsidR="005C2B0F" w:rsidRDefault="005C2B0F" w:rsidP="005C2B0F">
      <w:pPr>
        <w:spacing w:line="360" w:lineRule="auto"/>
        <w:rPr>
          <w:rFonts w:ascii="Arial" w:hAnsi="Arial" w:cs="Arial"/>
          <w:b/>
          <w:bCs/>
          <w:sz w:val="32"/>
          <w:szCs w:val="32"/>
        </w:rPr>
      </w:pPr>
      <w:r>
        <w:rPr>
          <w:rFonts w:ascii="Arial" w:hAnsi="Arial" w:cs="Arial"/>
          <w:b/>
          <w:bCs/>
          <w:noProof/>
          <w:sz w:val="32"/>
          <w:szCs w:val="32"/>
        </w:rPr>
        <w:lastRenderedPageBreak/>
        <w:drawing>
          <wp:inline distT="0" distB="0" distL="0" distR="0" wp14:anchorId="75961529" wp14:editId="23B59F56">
            <wp:extent cx="5731510" cy="3457575"/>
            <wp:effectExtent l="0" t="0" r="2540" b="9525"/>
            <wp:docPr id="1186145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145505" name="Picture 1186145505"/>
                    <pic:cNvPicPr/>
                  </pic:nvPicPr>
                  <pic:blipFill>
                    <a:blip r:embed="rId5">
                      <a:extLst>
                        <a:ext uri="{28A0092B-C50C-407E-A947-70E740481C1C}">
                          <a14:useLocalDpi xmlns:a14="http://schemas.microsoft.com/office/drawing/2010/main" val="0"/>
                        </a:ext>
                      </a:extLst>
                    </a:blip>
                    <a:stretch>
                      <a:fillRect/>
                    </a:stretch>
                  </pic:blipFill>
                  <pic:spPr>
                    <a:xfrm>
                      <a:off x="0" y="0"/>
                      <a:ext cx="5731510" cy="3457575"/>
                    </a:xfrm>
                    <a:prstGeom prst="rect">
                      <a:avLst/>
                    </a:prstGeom>
                  </pic:spPr>
                </pic:pic>
              </a:graphicData>
            </a:graphic>
          </wp:inline>
        </w:drawing>
      </w:r>
    </w:p>
    <w:p w14:paraId="716378B2" w14:textId="0218D164" w:rsidR="005C2B0F" w:rsidRPr="005C2B0F" w:rsidRDefault="00815E06" w:rsidP="005C2B0F">
      <w:pPr>
        <w:spacing w:after="0" w:line="360" w:lineRule="auto"/>
        <w:rPr>
          <w:rFonts w:ascii="Arial" w:hAnsi="Arial" w:cs="Arial"/>
          <w:b/>
          <w:bCs/>
        </w:rPr>
      </w:pPr>
      <w:r w:rsidRPr="00F53703">
        <w:rPr>
          <w:rFonts w:ascii="Arial" w:hAnsi="Arial" w:cs="Arial"/>
          <w:b/>
          <w:bCs/>
        </w:rPr>
        <w:t>STRATEGIC INSIGHTS</w:t>
      </w:r>
      <w:r>
        <w:rPr>
          <w:rFonts w:ascii="Arial" w:hAnsi="Arial" w:cs="Arial"/>
          <w:b/>
          <w:bCs/>
        </w:rPr>
        <w:t>:</w:t>
      </w:r>
    </w:p>
    <w:p w14:paraId="101A4505" w14:textId="77777777" w:rsidR="005C2B0F" w:rsidRPr="005C2B0F" w:rsidRDefault="005C2B0F" w:rsidP="005C2B0F">
      <w:pPr>
        <w:numPr>
          <w:ilvl w:val="0"/>
          <w:numId w:val="29"/>
        </w:numPr>
        <w:spacing w:after="0" w:line="360" w:lineRule="auto"/>
        <w:rPr>
          <w:rFonts w:ascii="Arial" w:hAnsi="Arial" w:cs="Arial"/>
          <w:sz w:val="22"/>
          <w:szCs w:val="22"/>
        </w:rPr>
      </w:pPr>
      <w:r w:rsidRPr="005C2B0F">
        <w:rPr>
          <w:rFonts w:ascii="Arial" w:hAnsi="Arial" w:cs="Arial"/>
          <w:sz w:val="22"/>
          <w:szCs w:val="22"/>
        </w:rPr>
        <w:t xml:space="preserve">The hospital generated </w:t>
      </w:r>
      <w:r w:rsidRPr="005C2B0F">
        <w:rPr>
          <w:rFonts w:ascii="Arial" w:hAnsi="Arial" w:cs="Arial"/>
          <w:b/>
          <w:bCs/>
          <w:sz w:val="22"/>
          <w:szCs w:val="22"/>
        </w:rPr>
        <w:t>63.21M</w:t>
      </w:r>
      <w:r w:rsidRPr="005C2B0F">
        <w:rPr>
          <w:rFonts w:ascii="Arial" w:hAnsi="Arial" w:cs="Arial"/>
          <w:sz w:val="22"/>
          <w:szCs w:val="22"/>
        </w:rPr>
        <w:t xml:space="preserve"> in total revenue, indicating strong overall financial performance. </w:t>
      </w:r>
    </w:p>
    <w:p w14:paraId="5AD68A23" w14:textId="0D258AE6" w:rsidR="005C2B0F" w:rsidRPr="005C2B0F" w:rsidRDefault="005C2B0F" w:rsidP="005C2B0F">
      <w:pPr>
        <w:numPr>
          <w:ilvl w:val="0"/>
          <w:numId w:val="29"/>
        </w:numPr>
        <w:spacing w:after="0" w:line="360" w:lineRule="auto"/>
        <w:rPr>
          <w:rFonts w:ascii="Arial" w:hAnsi="Arial" w:cs="Arial"/>
          <w:sz w:val="22"/>
          <w:szCs w:val="22"/>
        </w:rPr>
      </w:pPr>
      <w:r w:rsidRPr="005C2B0F">
        <w:rPr>
          <w:rFonts w:ascii="Arial" w:hAnsi="Arial" w:cs="Arial"/>
          <w:b/>
          <w:bCs/>
          <w:sz w:val="22"/>
          <w:szCs w:val="22"/>
        </w:rPr>
        <w:t>Orthop</w:t>
      </w:r>
      <w:r>
        <w:rPr>
          <w:rFonts w:ascii="Arial" w:hAnsi="Arial" w:cs="Arial"/>
          <w:b/>
          <w:bCs/>
          <w:sz w:val="22"/>
          <w:szCs w:val="22"/>
        </w:rPr>
        <w:t>a</w:t>
      </w:r>
      <w:r w:rsidRPr="005C2B0F">
        <w:rPr>
          <w:rFonts w:ascii="Arial" w:hAnsi="Arial" w:cs="Arial"/>
          <w:b/>
          <w:bCs/>
          <w:sz w:val="22"/>
          <w:szCs w:val="22"/>
        </w:rPr>
        <w:t>edics</w:t>
      </w:r>
      <w:r w:rsidRPr="005C2B0F">
        <w:rPr>
          <w:rFonts w:ascii="Arial" w:hAnsi="Arial" w:cs="Arial"/>
          <w:sz w:val="22"/>
          <w:szCs w:val="22"/>
        </w:rPr>
        <w:t xml:space="preserve"> is the leading revenue-generating department at approximately </w:t>
      </w:r>
      <w:r w:rsidRPr="005C2B0F">
        <w:rPr>
          <w:rFonts w:ascii="Arial" w:hAnsi="Arial" w:cs="Arial"/>
          <w:b/>
          <w:bCs/>
          <w:sz w:val="22"/>
          <w:szCs w:val="22"/>
        </w:rPr>
        <w:t>11.8M</w:t>
      </w:r>
      <w:r w:rsidRPr="005C2B0F">
        <w:rPr>
          <w:rFonts w:ascii="Arial" w:hAnsi="Arial" w:cs="Arial"/>
          <w:sz w:val="22"/>
          <w:szCs w:val="22"/>
        </w:rPr>
        <w:t xml:space="preserve">, followed by Dermatology and Neurology. </w:t>
      </w:r>
    </w:p>
    <w:p w14:paraId="737E38D4" w14:textId="77777777" w:rsidR="005C2B0F" w:rsidRPr="005C2B0F" w:rsidRDefault="005C2B0F" w:rsidP="005C2B0F">
      <w:pPr>
        <w:numPr>
          <w:ilvl w:val="0"/>
          <w:numId w:val="29"/>
        </w:numPr>
        <w:spacing w:after="0" w:line="360" w:lineRule="auto"/>
        <w:rPr>
          <w:rFonts w:ascii="Arial" w:hAnsi="Arial" w:cs="Arial"/>
          <w:sz w:val="22"/>
          <w:szCs w:val="22"/>
        </w:rPr>
      </w:pPr>
      <w:r w:rsidRPr="005C2B0F">
        <w:rPr>
          <w:rFonts w:ascii="Arial" w:hAnsi="Arial" w:cs="Arial"/>
          <w:sz w:val="22"/>
          <w:szCs w:val="22"/>
        </w:rPr>
        <w:t xml:space="preserve">Revenue is distributed across multiple cities, with </w:t>
      </w:r>
      <w:r w:rsidRPr="005C2B0F">
        <w:rPr>
          <w:rFonts w:ascii="Arial" w:hAnsi="Arial" w:cs="Arial"/>
          <w:b/>
          <w:bCs/>
          <w:sz w:val="22"/>
          <w:szCs w:val="22"/>
        </w:rPr>
        <w:t>Phoenix</w:t>
      </w:r>
      <w:r w:rsidRPr="005C2B0F">
        <w:rPr>
          <w:rFonts w:ascii="Arial" w:hAnsi="Arial" w:cs="Arial"/>
          <w:sz w:val="22"/>
          <w:szCs w:val="22"/>
        </w:rPr>
        <w:t xml:space="preserve"> contributing the highest city-level revenue. </w:t>
      </w:r>
    </w:p>
    <w:p w14:paraId="4C570E3B" w14:textId="77777777" w:rsidR="005C2B0F" w:rsidRPr="005C2B0F" w:rsidRDefault="005C2B0F" w:rsidP="005C2B0F">
      <w:pPr>
        <w:numPr>
          <w:ilvl w:val="0"/>
          <w:numId w:val="29"/>
        </w:numPr>
        <w:spacing w:after="0" w:line="360" w:lineRule="auto"/>
        <w:rPr>
          <w:rFonts w:ascii="Arial" w:hAnsi="Arial" w:cs="Arial"/>
          <w:sz w:val="22"/>
          <w:szCs w:val="22"/>
        </w:rPr>
      </w:pPr>
      <w:r w:rsidRPr="005C2B0F">
        <w:rPr>
          <w:rFonts w:ascii="Arial" w:hAnsi="Arial" w:cs="Arial"/>
          <w:sz w:val="22"/>
          <w:szCs w:val="22"/>
        </w:rPr>
        <w:t xml:space="preserve">Revenue trend analysis shows positive current momentum, with </w:t>
      </w:r>
      <w:r w:rsidRPr="005C2B0F">
        <w:rPr>
          <w:rFonts w:ascii="Arial" w:hAnsi="Arial" w:cs="Arial"/>
          <w:b/>
          <w:bCs/>
          <w:sz w:val="22"/>
          <w:szCs w:val="22"/>
        </w:rPr>
        <w:t>YoY growth of 64.6%</w:t>
      </w:r>
      <w:r w:rsidRPr="005C2B0F">
        <w:rPr>
          <w:rFonts w:ascii="Arial" w:hAnsi="Arial" w:cs="Arial"/>
          <w:sz w:val="22"/>
          <w:szCs w:val="22"/>
        </w:rPr>
        <w:t xml:space="preserve"> and </w:t>
      </w:r>
      <w:r w:rsidRPr="005C2B0F">
        <w:rPr>
          <w:rFonts w:ascii="Arial" w:hAnsi="Arial" w:cs="Arial"/>
          <w:b/>
          <w:bCs/>
          <w:sz w:val="22"/>
          <w:szCs w:val="22"/>
        </w:rPr>
        <w:t>MoM growth of 2.0%</w:t>
      </w:r>
      <w:r w:rsidRPr="005C2B0F">
        <w:rPr>
          <w:rFonts w:ascii="Arial" w:hAnsi="Arial" w:cs="Arial"/>
          <w:sz w:val="22"/>
          <w:szCs w:val="22"/>
        </w:rPr>
        <w:t xml:space="preserve">. </w:t>
      </w:r>
    </w:p>
    <w:p w14:paraId="42C9D8F5" w14:textId="77777777" w:rsidR="005C2B0F" w:rsidRPr="005C2B0F" w:rsidRDefault="005C2B0F" w:rsidP="005C2B0F">
      <w:pPr>
        <w:numPr>
          <w:ilvl w:val="0"/>
          <w:numId w:val="29"/>
        </w:numPr>
        <w:spacing w:after="0" w:line="360" w:lineRule="auto"/>
        <w:rPr>
          <w:rFonts w:ascii="Arial" w:hAnsi="Arial" w:cs="Arial"/>
          <w:sz w:val="22"/>
          <w:szCs w:val="22"/>
        </w:rPr>
      </w:pPr>
      <w:r w:rsidRPr="005C2B0F">
        <w:rPr>
          <w:rFonts w:ascii="Arial" w:hAnsi="Arial" w:cs="Arial"/>
          <w:sz w:val="22"/>
          <w:szCs w:val="22"/>
        </w:rPr>
        <w:t xml:space="preserve">Adult and Young Adult groups contribute strongly to hospital revenue. </w:t>
      </w:r>
    </w:p>
    <w:p w14:paraId="5494FB94" w14:textId="4F677786" w:rsidR="005C2B0F" w:rsidRPr="005C2B0F" w:rsidRDefault="005C2B0F" w:rsidP="005C2B0F">
      <w:pPr>
        <w:spacing w:after="0" w:line="360" w:lineRule="auto"/>
        <w:rPr>
          <w:rFonts w:ascii="Arial" w:hAnsi="Arial" w:cs="Arial"/>
          <w:sz w:val="22"/>
          <w:szCs w:val="22"/>
        </w:rPr>
      </w:pPr>
      <w:r w:rsidRPr="005C2B0F">
        <w:rPr>
          <w:rFonts w:ascii="Arial" w:hAnsi="Arial" w:cs="Arial"/>
          <w:b/>
          <w:bCs/>
          <w:sz w:val="22"/>
          <w:szCs w:val="22"/>
        </w:rPr>
        <w:t>BUSINESS RECOMMENDATIONS:</w:t>
      </w:r>
    </w:p>
    <w:p w14:paraId="72844F07" w14:textId="744E5B6B" w:rsidR="005C2B0F" w:rsidRPr="005C2B0F" w:rsidRDefault="005C2B0F" w:rsidP="005C2B0F">
      <w:pPr>
        <w:numPr>
          <w:ilvl w:val="0"/>
          <w:numId w:val="30"/>
        </w:numPr>
        <w:spacing w:after="0" w:line="360" w:lineRule="auto"/>
        <w:rPr>
          <w:rFonts w:ascii="Arial" w:hAnsi="Arial" w:cs="Arial"/>
          <w:sz w:val="22"/>
          <w:szCs w:val="22"/>
        </w:rPr>
      </w:pPr>
      <w:r w:rsidRPr="005C2B0F">
        <w:rPr>
          <w:rFonts w:ascii="Arial" w:hAnsi="Arial" w:cs="Arial"/>
          <w:sz w:val="22"/>
          <w:szCs w:val="22"/>
        </w:rPr>
        <w:t>Allocate more operational and promotional focus to high-performing departments such as Orthop</w:t>
      </w:r>
      <w:r>
        <w:rPr>
          <w:rFonts w:ascii="Arial" w:hAnsi="Arial" w:cs="Arial"/>
          <w:sz w:val="22"/>
          <w:szCs w:val="22"/>
        </w:rPr>
        <w:t>a</w:t>
      </w:r>
      <w:r w:rsidRPr="005C2B0F">
        <w:rPr>
          <w:rFonts w:ascii="Arial" w:hAnsi="Arial" w:cs="Arial"/>
          <w:sz w:val="22"/>
          <w:szCs w:val="22"/>
        </w:rPr>
        <w:t xml:space="preserve">edics and Dermatology </w:t>
      </w:r>
    </w:p>
    <w:p w14:paraId="58D8BFD2" w14:textId="77777777" w:rsidR="005C2B0F" w:rsidRPr="005C2B0F" w:rsidRDefault="005C2B0F" w:rsidP="005C2B0F">
      <w:pPr>
        <w:numPr>
          <w:ilvl w:val="0"/>
          <w:numId w:val="30"/>
        </w:numPr>
        <w:spacing w:after="0" w:line="360" w:lineRule="auto"/>
        <w:rPr>
          <w:rFonts w:ascii="Arial" w:hAnsi="Arial" w:cs="Arial"/>
          <w:sz w:val="22"/>
          <w:szCs w:val="22"/>
        </w:rPr>
      </w:pPr>
      <w:r w:rsidRPr="005C2B0F">
        <w:rPr>
          <w:rFonts w:ascii="Arial" w:hAnsi="Arial" w:cs="Arial"/>
          <w:sz w:val="22"/>
          <w:szCs w:val="22"/>
        </w:rPr>
        <w:t xml:space="preserve">Investigate lower-performing departments for service, staffing, or demand issues </w:t>
      </w:r>
    </w:p>
    <w:p w14:paraId="0E43B3EF" w14:textId="77777777" w:rsidR="005C2B0F" w:rsidRPr="005C2B0F" w:rsidRDefault="005C2B0F" w:rsidP="005C2B0F">
      <w:pPr>
        <w:numPr>
          <w:ilvl w:val="0"/>
          <w:numId w:val="30"/>
        </w:numPr>
        <w:spacing w:after="0" w:line="360" w:lineRule="auto"/>
        <w:rPr>
          <w:rFonts w:ascii="Arial" w:hAnsi="Arial" w:cs="Arial"/>
          <w:sz w:val="22"/>
          <w:szCs w:val="22"/>
        </w:rPr>
      </w:pPr>
      <w:r w:rsidRPr="005C2B0F">
        <w:rPr>
          <w:rFonts w:ascii="Arial" w:hAnsi="Arial" w:cs="Arial"/>
          <w:sz w:val="22"/>
          <w:szCs w:val="22"/>
        </w:rPr>
        <w:t xml:space="preserve">Expand capacity planning in top-performing cities </w:t>
      </w:r>
    </w:p>
    <w:p w14:paraId="565A86BA" w14:textId="77777777" w:rsidR="005C2B0F" w:rsidRPr="005C2B0F" w:rsidRDefault="005C2B0F" w:rsidP="005C2B0F">
      <w:pPr>
        <w:numPr>
          <w:ilvl w:val="0"/>
          <w:numId w:val="30"/>
        </w:numPr>
        <w:spacing w:after="0" w:line="360" w:lineRule="auto"/>
        <w:rPr>
          <w:rFonts w:ascii="Arial" w:hAnsi="Arial" w:cs="Arial"/>
          <w:sz w:val="22"/>
          <w:szCs w:val="22"/>
        </w:rPr>
      </w:pPr>
      <w:r w:rsidRPr="005C2B0F">
        <w:rPr>
          <w:rFonts w:ascii="Arial" w:hAnsi="Arial" w:cs="Arial"/>
          <w:sz w:val="22"/>
          <w:szCs w:val="22"/>
        </w:rPr>
        <w:t xml:space="preserve">Monitor revenue trend changes monthly to identify slowdowns early </w:t>
      </w:r>
    </w:p>
    <w:p w14:paraId="69EF8288" w14:textId="77777777" w:rsidR="005C2B0F" w:rsidRPr="005C2B0F" w:rsidRDefault="005C2B0F" w:rsidP="005C2B0F">
      <w:pPr>
        <w:numPr>
          <w:ilvl w:val="0"/>
          <w:numId w:val="30"/>
        </w:numPr>
        <w:spacing w:after="0" w:line="360" w:lineRule="auto"/>
        <w:rPr>
          <w:rFonts w:ascii="Arial" w:hAnsi="Arial" w:cs="Arial"/>
          <w:sz w:val="22"/>
          <w:szCs w:val="22"/>
        </w:rPr>
      </w:pPr>
      <w:r w:rsidRPr="005C2B0F">
        <w:rPr>
          <w:rFonts w:ascii="Arial" w:hAnsi="Arial" w:cs="Arial"/>
          <w:sz w:val="22"/>
          <w:szCs w:val="22"/>
        </w:rPr>
        <w:t>Promote high-revenue treatment categories to maintain growth</w:t>
      </w:r>
    </w:p>
    <w:p w14:paraId="4F3E0BB4" w14:textId="59BF1EED" w:rsidR="00815E06" w:rsidRDefault="005C2B0F" w:rsidP="00815E06">
      <w:pPr>
        <w:spacing w:after="0" w:line="360" w:lineRule="auto"/>
        <w:jc w:val="center"/>
        <w:rPr>
          <w:noProof/>
        </w:rPr>
      </w:pPr>
      <w:r>
        <w:rPr>
          <w:rFonts w:ascii="Arial" w:hAnsi="Arial" w:cs="Arial"/>
        </w:rPr>
        <w:t xml:space="preserve">Report 2 - </w:t>
      </w:r>
      <w:r w:rsidRPr="005C2B0F">
        <w:rPr>
          <w:rFonts w:ascii="Arial" w:hAnsi="Arial" w:cs="Arial"/>
        </w:rPr>
        <w:t>Patient Analysis</w:t>
      </w:r>
    </w:p>
    <w:p w14:paraId="1C68F87E" w14:textId="18DE9292" w:rsidR="005C2B0F" w:rsidRDefault="005C2B0F" w:rsidP="00815E06">
      <w:pPr>
        <w:spacing w:after="0" w:line="360" w:lineRule="auto"/>
        <w:jc w:val="center"/>
        <w:rPr>
          <w:rFonts w:ascii="Arial" w:hAnsi="Arial" w:cs="Arial"/>
        </w:rPr>
      </w:pPr>
      <w:r>
        <w:rPr>
          <w:rFonts w:ascii="Arial" w:hAnsi="Arial" w:cs="Arial"/>
          <w:noProof/>
        </w:rPr>
        <w:lastRenderedPageBreak/>
        <w:drawing>
          <wp:inline distT="0" distB="0" distL="0" distR="0" wp14:anchorId="2DA9B9CA" wp14:editId="05C80EC8">
            <wp:extent cx="5731510" cy="3459480"/>
            <wp:effectExtent l="0" t="0" r="2540" b="7620"/>
            <wp:docPr id="7946194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619482" name="Picture 794619482"/>
                    <pic:cNvPicPr/>
                  </pic:nvPicPr>
                  <pic:blipFill>
                    <a:blip r:embed="rId6">
                      <a:extLst>
                        <a:ext uri="{28A0092B-C50C-407E-A947-70E740481C1C}">
                          <a14:useLocalDpi xmlns:a14="http://schemas.microsoft.com/office/drawing/2010/main" val="0"/>
                        </a:ext>
                      </a:extLst>
                    </a:blip>
                    <a:stretch>
                      <a:fillRect/>
                    </a:stretch>
                  </pic:blipFill>
                  <pic:spPr>
                    <a:xfrm>
                      <a:off x="0" y="0"/>
                      <a:ext cx="5731510" cy="3459480"/>
                    </a:xfrm>
                    <a:prstGeom prst="rect">
                      <a:avLst/>
                    </a:prstGeom>
                  </pic:spPr>
                </pic:pic>
              </a:graphicData>
            </a:graphic>
          </wp:inline>
        </w:drawing>
      </w:r>
    </w:p>
    <w:p w14:paraId="1A53DC33" w14:textId="77777777" w:rsidR="00815E06" w:rsidRPr="00F53703" w:rsidRDefault="00815E06" w:rsidP="00815E06">
      <w:pPr>
        <w:spacing w:after="0" w:line="360" w:lineRule="auto"/>
        <w:rPr>
          <w:rFonts w:ascii="Arial" w:hAnsi="Arial" w:cs="Arial"/>
          <w:b/>
          <w:bCs/>
        </w:rPr>
      </w:pPr>
      <w:r w:rsidRPr="00F53703">
        <w:rPr>
          <w:rFonts w:ascii="Arial" w:hAnsi="Arial" w:cs="Arial"/>
          <w:b/>
          <w:bCs/>
        </w:rPr>
        <w:t>STRATEGIC INSIGHTS</w:t>
      </w:r>
      <w:r>
        <w:rPr>
          <w:rFonts w:ascii="Arial" w:hAnsi="Arial" w:cs="Arial"/>
          <w:b/>
          <w:bCs/>
        </w:rPr>
        <w:t>:</w:t>
      </w:r>
    </w:p>
    <w:p w14:paraId="431CC282" w14:textId="788EA25F" w:rsidR="00CB089A" w:rsidRPr="00CB089A" w:rsidRDefault="00CB089A" w:rsidP="00CB089A">
      <w:pPr>
        <w:pStyle w:val="ListParagraph"/>
        <w:numPr>
          <w:ilvl w:val="0"/>
          <w:numId w:val="31"/>
        </w:numPr>
        <w:spacing w:line="360" w:lineRule="auto"/>
        <w:ind w:left="709"/>
        <w:rPr>
          <w:rFonts w:ascii="Arial" w:hAnsi="Arial" w:cs="Arial"/>
          <w:sz w:val="22"/>
          <w:szCs w:val="22"/>
        </w:rPr>
      </w:pPr>
      <w:r w:rsidRPr="00CB089A">
        <w:rPr>
          <w:rFonts w:ascii="Arial" w:hAnsi="Arial" w:cs="Arial"/>
          <w:sz w:val="22"/>
          <w:szCs w:val="22"/>
        </w:rPr>
        <w:t xml:space="preserve">The hospital serves approximately </w:t>
      </w:r>
      <w:r w:rsidRPr="00CB089A">
        <w:rPr>
          <w:rFonts w:ascii="Arial" w:hAnsi="Arial" w:cs="Arial"/>
          <w:b/>
          <w:bCs/>
          <w:sz w:val="22"/>
          <w:szCs w:val="22"/>
        </w:rPr>
        <w:t>8K patients</w:t>
      </w:r>
      <w:r w:rsidRPr="00CB089A">
        <w:rPr>
          <w:rFonts w:ascii="Arial" w:hAnsi="Arial" w:cs="Arial"/>
          <w:sz w:val="22"/>
          <w:szCs w:val="22"/>
        </w:rPr>
        <w:t xml:space="preserve"> and records </w:t>
      </w:r>
      <w:r w:rsidRPr="00CB089A">
        <w:rPr>
          <w:rFonts w:ascii="Arial" w:hAnsi="Arial" w:cs="Arial"/>
          <w:b/>
          <w:bCs/>
          <w:sz w:val="22"/>
          <w:szCs w:val="22"/>
        </w:rPr>
        <w:t>25K appointments</w:t>
      </w:r>
      <w:r w:rsidRPr="00CB089A">
        <w:rPr>
          <w:rFonts w:ascii="Arial" w:hAnsi="Arial" w:cs="Arial"/>
          <w:sz w:val="22"/>
          <w:szCs w:val="22"/>
        </w:rPr>
        <w:t xml:space="preserve">, resulting in an </w:t>
      </w:r>
      <w:r w:rsidRPr="00CB089A">
        <w:rPr>
          <w:rFonts w:ascii="Arial" w:hAnsi="Arial" w:cs="Arial"/>
          <w:b/>
          <w:bCs/>
          <w:sz w:val="22"/>
          <w:szCs w:val="22"/>
        </w:rPr>
        <w:t>average of 3.13 visits per patient</w:t>
      </w:r>
      <w:r w:rsidRPr="00CB089A">
        <w:rPr>
          <w:rFonts w:ascii="Arial" w:hAnsi="Arial" w:cs="Arial"/>
          <w:sz w:val="22"/>
          <w:szCs w:val="22"/>
        </w:rPr>
        <w:t xml:space="preserve">. </w:t>
      </w:r>
    </w:p>
    <w:p w14:paraId="415EBD28" w14:textId="3C06A8DB" w:rsidR="00CB089A" w:rsidRPr="00CB089A" w:rsidRDefault="00CB089A" w:rsidP="00CB089A">
      <w:pPr>
        <w:pStyle w:val="ListParagraph"/>
        <w:numPr>
          <w:ilvl w:val="0"/>
          <w:numId w:val="31"/>
        </w:numPr>
        <w:spacing w:line="360" w:lineRule="auto"/>
        <w:ind w:left="709"/>
        <w:rPr>
          <w:rFonts w:ascii="Arial" w:hAnsi="Arial" w:cs="Arial"/>
          <w:sz w:val="22"/>
          <w:szCs w:val="22"/>
        </w:rPr>
      </w:pPr>
      <w:r w:rsidRPr="00CB089A">
        <w:rPr>
          <w:rFonts w:ascii="Arial" w:hAnsi="Arial" w:cs="Arial"/>
          <w:b/>
          <w:bCs/>
          <w:sz w:val="22"/>
          <w:szCs w:val="22"/>
        </w:rPr>
        <w:t>Returning patients account for 81.7%</w:t>
      </w:r>
      <w:r w:rsidRPr="00CB089A">
        <w:rPr>
          <w:rFonts w:ascii="Arial" w:hAnsi="Arial" w:cs="Arial"/>
          <w:sz w:val="22"/>
          <w:szCs w:val="22"/>
        </w:rPr>
        <w:t xml:space="preserve"> of the patient base, showing strong patient retention and repeat usage of services. </w:t>
      </w:r>
    </w:p>
    <w:p w14:paraId="6A8B8FC1" w14:textId="151D7061" w:rsidR="00CB089A" w:rsidRPr="00CB089A" w:rsidRDefault="00CB089A" w:rsidP="00CB089A">
      <w:pPr>
        <w:pStyle w:val="ListParagraph"/>
        <w:numPr>
          <w:ilvl w:val="0"/>
          <w:numId w:val="31"/>
        </w:numPr>
        <w:spacing w:line="360" w:lineRule="auto"/>
        <w:ind w:left="709"/>
        <w:rPr>
          <w:rFonts w:ascii="Arial" w:hAnsi="Arial" w:cs="Arial"/>
          <w:sz w:val="22"/>
          <w:szCs w:val="22"/>
        </w:rPr>
      </w:pPr>
      <w:r w:rsidRPr="00CB089A">
        <w:rPr>
          <w:rFonts w:ascii="Arial" w:hAnsi="Arial" w:cs="Arial"/>
          <w:sz w:val="22"/>
          <w:szCs w:val="22"/>
        </w:rPr>
        <w:t xml:space="preserve">Gender distribution is almost balanced, with a slight difference between male and female patients. </w:t>
      </w:r>
    </w:p>
    <w:p w14:paraId="0716D25B" w14:textId="0530A650" w:rsidR="00CB089A" w:rsidRPr="00CB089A" w:rsidRDefault="00CB089A" w:rsidP="00CB089A">
      <w:pPr>
        <w:pStyle w:val="ListParagraph"/>
        <w:numPr>
          <w:ilvl w:val="0"/>
          <w:numId w:val="31"/>
        </w:numPr>
        <w:spacing w:line="360" w:lineRule="auto"/>
        <w:ind w:left="709"/>
        <w:rPr>
          <w:rFonts w:ascii="Arial" w:hAnsi="Arial" w:cs="Arial"/>
          <w:sz w:val="22"/>
          <w:szCs w:val="22"/>
        </w:rPr>
      </w:pPr>
      <w:r w:rsidRPr="00CB089A">
        <w:rPr>
          <w:rFonts w:ascii="Arial" w:hAnsi="Arial" w:cs="Arial"/>
          <w:sz w:val="22"/>
          <w:szCs w:val="22"/>
        </w:rPr>
        <w:t xml:space="preserve">Returning patients generate significantly more appointments than new patients. </w:t>
      </w:r>
    </w:p>
    <w:p w14:paraId="1190AE79" w14:textId="0B1AD0F2" w:rsidR="00CB089A" w:rsidRPr="00CB089A" w:rsidRDefault="00CB089A" w:rsidP="00CB089A">
      <w:pPr>
        <w:pStyle w:val="ListParagraph"/>
        <w:numPr>
          <w:ilvl w:val="0"/>
          <w:numId w:val="31"/>
        </w:numPr>
        <w:spacing w:line="360" w:lineRule="auto"/>
        <w:ind w:left="709"/>
        <w:rPr>
          <w:rFonts w:ascii="Arial" w:hAnsi="Arial" w:cs="Arial"/>
          <w:sz w:val="22"/>
          <w:szCs w:val="22"/>
        </w:rPr>
      </w:pPr>
      <w:r w:rsidRPr="00CB089A">
        <w:rPr>
          <w:rFonts w:ascii="Arial" w:hAnsi="Arial" w:cs="Arial"/>
          <w:sz w:val="22"/>
          <w:szCs w:val="22"/>
        </w:rPr>
        <w:t xml:space="preserve">Insurance provider usage is spread across several providers, with no extreme concentration in a single provider. </w:t>
      </w:r>
    </w:p>
    <w:p w14:paraId="4D600595" w14:textId="7BD24339" w:rsidR="00CB089A" w:rsidRPr="00CB089A" w:rsidRDefault="00CB089A" w:rsidP="00CB089A">
      <w:pPr>
        <w:pStyle w:val="ListParagraph"/>
        <w:numPr>
          <w:ilvl w:val="0"/>
          <w:numId w:val="31"/>
        </w:numPr>
        <w:spacing w:after="0" w:line="360" w:lineRule="auto"/>
        <w:ind w:left="709"/>
        <w:rPr>
          <w:rFonts w:ascii="Arial" w:hAnsi="Arial" w:cs="Arial"/>
          <w:b/>
          <w:bCs/>
          <w:sz w:val="22"/>
          <w:szCs w:val="22"/>
        </w:rPr>
      </w:pPr>
      <w:r w:rsidRPr="00CB089A">
        <w:rPr>
          <w:rFonts w:ascii="Arial" w:hAnsi="Arial" w:cs="Arial"/>
          <w:sz w:val="22"/>
          <w:szCs w:val="22"/>
        </w:rPr>
        <w:t>Adult, Senior, and Young Adult age groups contribute more strongly to patient count and revenue than Child and Elderly segments.</w:t>
      </w:r>
    </w:p>
    <w:p w14:paraId="0741548E" w14:textId="23A35A0E" w:rsidR="00815E06" w:rsidRPr="00CB089A" w:rsidRDefault="00815E06" w:rsidP="00CB089A">
      <w:pPr>
        <w:spacing w:after="0" w:line="360" w:lineRule="auto"/>
        <w:rPr>
          <w:rFonts w:ascii="Arial" w:hAnsi="Arial" w:cs="Arial"/>
          <w:b/>
          <w:bCs/>
          <w:sz w:val="22"/>
          <w:szCs w:val="22"/>
        </w:rPr>
      </w:pPr>
      <w:r w:rsidRPr="00CB089A">
        <w:rPr>
          <w:rFonts w:ascii="Arial" w:hAnsi="Arial" w:cs="Arial"/>
          <w:b/>
          <w:bCs/>
          <w:sz w:val="22"/>
          <w:szCs w:val="22"/>
        </w:rPr>
        <w:t xml:space="preserve"> </w:t>
      </w:r>
      <w:r w:rsidRPr="00CB089A">
        <w:rPr>
          <w:rFonts w:ascii="Arial" w:hAnsi="Arial" w:cs="Arial"/>
          <w:b/>
          <w:bCs/>
        </w:rPr>
        <w:t>BUSINESS RECOMMENDATIONS:</w:t>
      </w:r>
    </w:p>
    <w:p w14:paraId="183A9CBF" w14:textId="52D0994F" w:rsidR="00CB089A" w:rsidRPr="00CB089A" w:rsidRDefault="00CB089A" w:rsidP="00CB089A">
      <w:pPr>
        <w:pStyle w:val="ListParagraph"/>
        <w:numPr>
          <w:ilvl w:val="0"/>
          <w:numId w:val="32"/>
        </w:numPr>
        <w:spacing w:after="0" w:line="360" w:lineRule="auto"/>
        <w:rPr>
          <w:rFonts w:ascii="Arial" w:hAnsi="Arial" w:cs="Arial"/>
          <w:sz w:val="22"/>
          <w:szCs w:val="22"/>
        </w:rPr>
      </w:pPr>
      <w:r w:rsidRPr="00CB089A">
        <w:rPr>
          <w:rFonts w:ascii="Arial" w:hAnsi="Arial" w:cs="Arial"/>
          <w:sz w:val="22"/>
          <w:szCs w:val="22"/>
        </w:rPr>
        <w:t xml:space="preserve">Strengthen patient retention programs since repeat visits already form a major part of hospital activity </w:t>
      </w:r>
    </w:p>
    <w:p w14:paraId="1B9C0768" w14:textId="7BDA203A" w:rsidR="00CB089A" w:rsidRPr="00CB089A" w:rsidRDefault="00CB089A" w:rsidP="00CB089A">
      <w:pPr>
        <w:pStyle w:val="ListParagraph"/>
        <w:numPr>
          <w:ilvl w:val="0"/>
          <w:numId w:val="32"/>
        </w:numPr>
        <w:spacing w:after="0" w:line="360" w:lineRule="auto"/>
        <w:rPr>
          <w:rFonts w:ascii="Arial" w:hAnsi="Arial" w:cs="Arial"/>
          <w:sz w:val="22"/>
          <w:szCs w:val="22"/>
        </w:rPr>
      </w:pPr>
      <w:r w:rsidRPr="00CB089A">
        <w:rPr>
          <w:rFonts w:ascii="Arial" w:hAnsi="Arial" w:cs="Arial"/>
          <w:sz w:val="22"/>
          <w:szCs w:val="22"/>
        </w:rPr>
        <w:t xml:space="preserve">Design targeted campaigns for new-patient acquisition to balance dependency on returning patients </w:t>
      </w:r>
    </w:p>
    <w:p w14:paraId="4BD4E737" w14:textId="354907BF" w:rsidR="00CB089A" w:rsidRPr="00CB089A" w:rsidRDefault="00CB089A" w:rsidP="00CB089A">
      <w:pPr>
        <w:pStyle w:val="ListParagraph"/>
        <w:numPr>
          <w:ilvl w:val="0"/>
          <w:numId w:val="32"/>
        </w:numPr>
        <w:spacing w:after="0" w:line="360" w:lineRule="auto"/>
        <w:rPr>
          <w:rFonts w:ascii="Arial" w:hAnsi="Arial" w:cs="Arial"/>
          <w:sz w:val="22"/>
          <w:szCs w:val="22"/>
        </w:rPr>
      </w:pPr>
      <w:r w:rsidRPr="00CB089A">
        <w:rPr>
          <w:rFonts w:ascii="Arial" w:hAnsi="Arial" w:cs="Arial"/>
          <w:sz w:val="22"/>
          <w:szCs w:val="22"/>
        </w:rPr>
        <w:t xml:space="preserve">Study the reasons for visit with the highest return patterns for preventive care and service bundling </w:t>
      </w:r>
    </w:p>
    <w:p w14:paraId="41B6F8EE" w14:textId="517B3B3E" w:rsidR="00CB089A" w:rsidRPr="00CB089A" w:rsidRDefault="00CB089A" w:rsidP="00CB089A">
      <w:pPr>
        <w:pStyle w:val="ListParagraph"/>
        <w:numPr>
          <w:ilvl w:val="0"/>
          <w:numId w:val="32"/>
        </w:numPr>
        <w:spacing w:after="0" w:line="360" w:lineRule="auto"/>
        <w:rPr>
          <w:rFonts w:ascii="Arial" w:hAnsi="Arial" w:cs="Arial"/>
          <w:sz w:val="22"/>
          <w:szCs w:val="22"/>
        </w:rPr>
      </w:pPr>
      <w:r w:rsidRPr="00CB089A">
        <w:rPr>
          <w:rFonts w:ascii="Arial" w:hAnsi="Arial" w:cs="Arial"/>
          <w:sz w:val="22"/>
          <w:szCs w:val="22"/>
        </w:rPr>
        <w:t xml:space="preserve">Build age-group-specific healthcare packages for Adult and Senior segments </w:t>
      </w:r>
    </w:p>
    <w:p w14:paraId="71505DB3" w14:textId="61175479" w:rsidR="00CB089A" w:rsidRPr="00CB089A" w:rsidRDefault="00CB089A" w:rsidP="00CB089A">
      <w:pPr>
        <w:pStyle w:val="ListParagraph"/>
        <w:numPr>
          <w:ilvl w:val="0"/>
          <w:numId w:val="32"/>
        </w:numPr>
        <w:spacing w:after="0" w:line="360" w:lineRule="auto"/>
        <w:rPr>
          <w:rFonts w:ascii="Arial" w:hAnsi="Arial" w:cs="Arial"/>
          <w:sz w:val="22"/>
          <w:szCs w:val="22"/>
        </w:rPr>
      </w:pPr>
      <w:r w:rsidRPr="00CB089A">
        <w:rPr>
          <w:rFonts w:ascii="Arial" w:hAnsi="Arial" w:cs="Arial"/>
          <w:sz w:val="22"/>
          <w:szCs w:val="22"/>
        </w:rPr>
        <w:t>Analyze insurer partnerships to improve billing efficiency and patient convenience</w:t>
      </w:r>
    </w:p>
    <w:p w14:paraId="7D25C59C" w14:textId="5440DEA8" w:rsidR="00815E06" w:rsidRDefault="00CB089A" w:rsidP="00CB089A">
      <w:pPr>
        <w:spacing w:after="0" w:line="360" w:lineRule="auto"/>
        <w:jc w:val="center"/>
        <w:rPr>
          <w:rFonts w:ascii="Arial" w:hAnsi="Arial" w:cs="Arial"/>
          <w:b/>
          <w:bCs/>
        </w:rPr>
      </w:pPr>
      <w:r>
        <w:rPr>
          <w:rFonts w:ascii="Arial" w:hAnsi="Arial" w:cs="Arial"/>
          <w:b/>
          <w:bCs/>
        </w:rPr>
        <w:lastRenderedPageBreak/>
        <w:t xml:space="preserve">Report 3 - </w:t>
      </w:r>
      <w:r w:rsidRPr="00CB089A">
        <w:rPr>
          <w:rFonts w:ascii="Arial" w:hAnsi="Arial" w:cs="Arial"/>
          <w:b/>
          <w:bCs/>
        </w:rPr>
        <w:t>Doctor Performance Insights</w:t>
      </w:r>
      <w:r w:rsidR="00815E06">
        <w:rPr>
          <w:rFonts w:ascii="Arial" w:hAnsi="Arial" w:cs="Arial"/>
          <w:b/>
          <w:bCs/>
        </w:rPr>
        <w:br w:type="textWrapping" w:clear="all"/>
      </w:r>
      <w:r>
        <w:rPr>
          <w:rFonts w:ascii="Arial" w:hAnsi="Arial" w:cs="Arial"/>
          <w:b/>
          <w:bCs/>
          <w:noProof/>
        </w:rPr>
        <w:drawing>
          <wp:inline distT="0" distB="0" distL="0" distR="0" wp14:anchorId="5CC6CB05" wp14:editId="1B818E68">
            <wp:extent cx="5731510" cy="3452495"/>
            <wp:effectExtent l="0" t="0" r="2540" b="0"/>
            <wp:docPr id="2139364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36414" name="Picture 213936414"/>
                    <pic:cNvPicPr/>
                  </pic:nvPicPr>
                  <pic:blipFill>
                    <a:blip r:embed="rId7">
                      <a:extLst>
                        <a:ext uri="{28A0092B-C50C-407E-A947-70E740481C1C}">
                          <a14:useLocalDpi xmlns:a14="http://schemas.microsoft.com/office/drawing/2010/main" val="0"/>
                        </a:ext>
                      </a:extLst>
                    </a:blip>
                    <a:stretch>
                      <a:fillRect/>
                    </a:stretch>
                  </pic:blipFill>
                  <pic:spPr>
                    <a:xfrm>
                      <a:off x="0" y="0"/>
                      <a:ext cx="5731510" cy="3452495"/>
                    </a:xfrm>
                    <a:prstGeom prst="rect">
                      <a:avLst/>
                    </a:prstGeom>
                  </pic:spPr>
                </pic:pic>
              </a:graphicData>
            </a:graphic>
          </wp:inline>
        </w:drawing>
      </w:r>
    </w:p>
    <w:p w14:paraId="2D1AE24A" w14:textId="77777777" w:rsidR="00815E06" w:rsidRDefault="00815E06" w:rsidP="00815E06">
      <w:pPr>
        <w:spacing w:after="0" w:line="360" w:lineRule="auto"/>
        <w:rPr>
          <w:rFonts w:ascii="Arial" w:hAnsi="Arial" w:cs="Arial"/>
          <w:b/>
          <w:bCs/>
        </w:rPr>
      </w:pPr>
      <w:r w:rsidRPr="00DE3F6F">
        <w:rPr>
          <w:rFonts w:ascii="Arial" w:hAnsi="Arial" w:cs="Arial"/>
          <w:b/>
          <w:bCs/>
        </w:rPr>
        <w:t xml:space="preserve">STRATEGIC </w:t>
      </w:r>
      <w:r>
        <w:rPr>
          <w:rFonts w:ascii="Arial" w:hAnsi="Arial" w:cs="Arial"/>
          <w:b/>
          <w:bCs/>
        </w:rPr>
        <w:t>INSIGHTS:</w:t>
      </w:r>
    </w:p>
    <w:p w14:paraId="5D87E486" w14:textId="39F7E387" w:rsidR="00CB089A" w:rsidRPr="00023A73" w:rsidRDefault="00CB089A" w:rsidP="00CB089A">
      <w:pPr>
        <w:pStyle w:val="ListParagraph"/>
        <w:numPr>
          <w:ilvl w:val="0"/>
          <w:numId w:val="33"/>
        </w:numPr>
        <w:spacing w:after="0" w:line="360" w:lineRule="auto"/>
        <w:rPr>
          <w:rFonts w:ascii="Arial" w:hAnsi="Arial" w:cs="Arial"/>
          <w:sz w:val="22"/>
          <w:szCs w:val="22"/>
        </w:rPr>
      </w:pPr>
      <w:r w:rsidRPr="00023A73">
        <w:rPr>
          <w:rFonts w:ascii="Arial" w:hAnsi="Arial" w:cs="Arial"/>
          <w:sz w:val="22"/>
          <w:szCs w:val="22"/>
        </w:rPr>
        <w:t xml:space="preserve">The hospital’s doctors show measurable performance differences, with top-performing doctors contributing nearly or above </w:t>
      </w:r>
      <w:r w:rsidRPr="00023A73">
        <w:rPr>
          <w:rFonts w:ascii="Arial" w:hAnsi="Arial" w:cs="Arial"/>
          <w:b/>
          <w:bCs/>
          <w:sz w:val="22"/>
          <w:szCs w:val="22"/>
        </w:rPr>
        <w:t>1M</w:t>
      </w:r>
      <w:r w:rsidRPr="00023A73">
        <w:rPr>
          <w:rFonts w:ascii="Arial" w:hAnsi="Arial" w:cs="Arial"/>
          <w:sz w:val="22"/>
          <w:szCs w:val="22"/>
        </w:rPr>
        <w:t xml:space="preserve"> in revenue individually. </w:t>
      </w:r>
    </w:p>
    <w:p w14:paraId="4156D22E" w14:textId="75D2D956" w:rsidR="00CB089A" w:rsidRPr="00023A73" w:rsidRDefault="00CB089A" w:rsidP="00CB089A">
      <w:pPr>
        <w:pStyle w:val="ListParagraph"/>
        <w:numPr>
          <w:ilvl w:val="0"/>
          <w:numId w:val="33"/>
        </w:numPr>
        <w:spacing w:after="0" w:line="360" w:lineRule="auto"/>
        <w:rPr>
          <w:rFonts w:ascii="Arial" w:hAnsi="Arial" w:cs="Arial"/>
          <w:sz w:val="22"/>
          <w:szCs w:val="22"/>
        </w:rPr>
      </w:pPr>
      <w:r w:rsidRPr="00023A73">
        <w:rPr>
          <w:rFonts w:ascii="Arial" w:hAnsi="Arial" w:cs="Arial"/>
          <w:sz w:val="22"/>
          <w:szCs w:val="22"/>
        </w:rPr>
        <w:t xml:space="preserve">The </w:t>
      </w:r>
      <w:r w:rsidRPr="00023A73">
        <w:rPr>
          <w:rFonts w:ascii="Arial" w:hAnsi="Arial" w:cs="Arial"/>
          <w:b/>
          <w:bCs/>
          <w:sz w:val="22"/>
          <w:szCs w:val="22"/>
        </w:rPr>
        <w:t>Top 10 Doctors</w:t>
      </w:r>
      <w:r w:rsidRPr="00023A73">
        <w:rPr>
          <w:rFonts w:ascii="Arial" w:hAnsi="Arial" w:cs="Arial"/>
          <w:sz w:val="22"/>
          <w:szCs w:val="22"/>
        </w:rPr>
        <w:t xml:space="preserve"> visual highlights a small group of doctors generating a high share of doctor-level revenue. </w:t>
      </w:r>
    </w:p>
    <w:p w14:paraId="3AC9FEF6" w14:textId="16781668" w:rsidR="00CB089A" w:rsidRPr="00023A73" w:rsidRDefault="00CB089A" w:rsidP="00CB089A">
      <w:pPr>
        <w:pStyle w:val="ListParagraph"/>
        <w:numPr>
          <w:ilvl w:val="0"/>
          <w:numId w:val="33"/>
        </w:numPr>
        <w:spacing w:after="0" w:line="360" w:lineRule="auto"/>
        <w:rPr>
          <w:rFonts w:ascii="Arial" w:hAnsi="Arial" w:cs="Arial"/>
          <w:sz w:val="22"/>
          <w:szCs w:val="22"/>
        </w:rPr>
      </w:pPr>
      <w:r w:rsidRPr="00023A73">
        <w:rPr>
          <w:rFonts w:ascii="Arial" w:hAnsi="Arial" w:cs="Arial"/>
          <w:sz w:val="22"/>
          <w:szCs w:val="22"/>
        </w:rPr>
        <w:t xml:space="preserve">Specialty-wise revenue is led by </w:t>
      </w:r>
      <w:r w:rsidRPr="00023A73">
        <w:rPr>
          <w:rFonts w:ascii="Arial" w:hAnsi="Arial" w:cs="Arial"/>
          <w:b/>
          <w:bCs/>
          <w:sz w:val="22"/>
          <w:szCs w:val="22"/>
        </w:rPr>
        <w:t>Orthop</w:t>
      </w:r>
      <w:r w:rsidRPr="00023A73">
        <w:rPr>
          <w:rFonts w:ascii="Arial" w:hAnsi="Arial" w:cs="Arial"/>
          <w:b/>
          <w:bCs/>
          <w:sz w:val="22"/>
          <w:szCs w:val="22"/>
        </w:rPr>
        <w:t>a</w:t>
      </w:r>
      <w:r w:rsidRPr="00023A73">
        <w:rPr>
          <w:rFonts w:ascii="Arial" w:hAnsi="Arial" w:cs="Arial"/>
          <w:b/>
          <w:bCs/>
          <w:sz w:val="22"/>
          <w:szCs w:val="22"/>
        </w:rPr>
        <w:t>edic</w:t>
      </w:r>
      <w:r w:rsidRPr="00023A73">
        <w:rPr>
          <w:rFonts w:ascii="Arial" w:hAnsi="Arial" w:cs="Arial"/>
          <w:sz w:val="22"/>
          <w:szCs w:val="22"/>
        </w:rPr>
        <w:t xml:space="preserve">, followed by Dermatologist, Neurologist, Physician, and </w:t>
      </w:r>
      <w:r w:rsidR="003B2413" w:rsidRPr="00023A73">
        <w:rPr>
          <w:rFonts w:ascii="Arial" w:hAnsi="Arial" w:cs="Arial"/>
          <w:sz w:val="22"/>
          <w:szCs w:val="22"/>
        </w:rPr>
        <w:t>Paediatrician</w:t>
      </w:r>
      <w:r w:rsidRPr="00023A73">
        <w:rPr>
          <w:rFonts w:ascii="Arial" w:hAnsi="Arial" w:cs="Arial"/>
          <w:sz w:val="22"/>
          <w:szCs w:val="22"/>
        </w:rPr>
        <w:t xml:space="preserve"> specialties. </w:t>
      </w:r>
    </w:p>
    <w:p w14:paraId="7246EB72" w14:textId="62AC3BBC" w:rsidR="00CB089A" w:rsidRPr="00023A73" w:rsidRDefault="00CB089A" w:rsidP="00CB089A">
      <w:pPr>
        <w:pStyle w:val="ListParagraph"/>
        <w:numPr>
          <w:ilvl w:val="0"/>
          <w:numId w:val="33"/>
        </w:numPr>
        <w:spacing w:after="0" w:line="360" w:lineRule="auto"/>
        <w:rPr>
          <w:rFonts w:ascii="Arial" w:hAnsi="Arial" w:cs="Arial"/>
          <w:sz w:val="22"/>
          <w:szCs w:val="22"/>
        </w:rPr>
      </w:pPr>
      <w:r w:rsidRPr="00023A73">
        <w:rPr>
          <w:rFonts w:ascii="Arial" w:hAnsi="Arial" w:cs="Arial"/>
          <w:sz w:val="22"/>
          <w:szCs w:val="22"/>
        </w:rPr>
        <w:t xml:space="preserve">Returning patients by department are highest in departments such as </w:t>
      </w:r>
      <w:r w:rsidRPr="00023A73">
        <w:rPr>
          <w:rFonts w:ascii="Arial" w:hAnsi="Arial" w:cs="Arial"/>
          <w:b/>
          <w:bCs/>
          <w:sz w:val="22"/>
          <w:szCs w:val="22"/>
        </w:rPr>
        <w:t>Orthop</w:t>
      </w:r>
      <w:r w:rsidRPr="00023A73">
        <w:rPr>
          <w:rFonts w:ascii="Arial" w:hAnsi="Arial" w:cs="Arial"/>
          <w:b/>
          <w:bCs/>
          <w:sz w:val="22"/>
          <w:szCs w:val="22"/>
        </w:rPr>
        <w:t>a</w:t>
      </w:r>
      <w:r w:rsidRPr="00023A73">
        <w:rPr>
          <w:rFonts w:ascii="Arial" w:hAnsi="Arial" w:cs="Arial"/>
          <w:b/>
          <w:bCs/>
          <w:sz w:val="22"/>
          <w:szCs w:val="22"/>
        </w:rPr>
        <w:t>edics</w:t>
      </w:r>
      <w:r w:rsidRPr="00023A73">
        <w:rPr>
          <w:rFonts w:ascii="Arial" w:hAnsi="Arial" w:cs="Arial"/>
          <w:sz w:val="22"/>
          <w:szCs w:val="22"/>
        </w:rPr>
        <w:t xml:space="preserve"> and </w:t>
      </w:r>
      <w:r w:rsidRPr="00023A73">
        <w:rPr>
          <w:rFonts w:ascii="Arial" w:hAnsi="Arial" w:cs="Arial"/>
          <w:b/>
          <w:bCs/>
          <w:sz w:val="22"/>
          <w:szCs w:val="22"/>
        </w:rPr>
        <w:t>Neurology</w:t>
      </w:r>
      <w:r w:rsidRPr="00023A73">
        <w:rPr>
          <w:rFonts w:ascii="Arial" w:hAnsi="Arial" w:cs="Arial"/>
          <w:sz w:val="22"/>
          <w:szCs w:val="22"/>
        </w:rPr>
        <w:t xml:space="preserve">, suggesting strong follow-up demand. </w:t>
      </w:r>
    </w:p>
    <w:p w14:paraId="4BA24292" w14:textId="5D217FF1" w:rsidR="00CB089A" w:rsidRPr="00023A73" w:rsidRDefault="00CB089A" w:rsidP="00CB089A">
      <w:pPr>
        <w:pStyle w:val="ListParagraph"/>
        <w:numPr>
          <w:ilvl w:val="0"/>
          <w:numId w:val="33"/>
        </w:numPr>
        <w:spacing w:after="0" w:line="360" w:lineRule="auto"/>
        <w:rPr>
          <w:rFonts w:ascii="Arial" w:hAnsi="Arial" w:cs="Arial"/>
          <w:sz w:val="22"/>
          <w:szCs w:val="22"/>
        </w:rPr>
      </w:pPr>
      <w:r w:rsidRPr="00023A73">
        <w:rPr>
          <w:rFonts w:ascii="Arial" w:hAnsi="Arial" w:cs="Arial"/>
          <w:sz w:val="22"/>
          <w:szCs w:val="22"/>
        </w:rPr>
        <w:t>Appointment trends indicate variation across the year, which can help with scheduling and staffing optimization.</w:t>
      </w:r>
    </w:p>
    <w:p w14:paraId="6E866146" w14:textId="77777777" w:rsidR="00023A73" w:rsidRPr="00023A73" w:rsidRDefault="00023A73" w:rsidP="00023A73">
      <w:pPr>
        <w:spacing w:after="0" w:line="360" w:lineRule="auto"/>
        <w:rPr>
          <w:rFonts w:ascii="Arial" w:hAnsi="Arial" w:cs="Arial"/>
        </w:rPr>
      </w:pPr>
      <w:r w:rsidRPr="00023A73">
        <w:rPr>
          <w:rFonts w:ascii="Arial" w:hAnsi="Arial" w:cs="Arial"/>
          <w:b/>
          <w:bCs/>
        </w:rPr>
        <w:t>Business Recommendations:</w:t>
      </w:r>
    </w:p>
    <w:p w14:paraId="344EA0B5" w14:textId="77777777" w:rsidR="00023A73" w:rsidRPr="00023A73" w:rsidRDefault="00023A73" w:rsidP="00023A73">
      <w:pPr>
        <w:numPr>
          <w:ilvl w:val="0"/>
          <w:numId w:val="35"/>
        </w:numPr>
        <w:spacing w:after="0" w:line="360" w:lineRule="auto"/>
        <w:rPr>
          <w:rFonts w:ascii="Arial" w:hAnsi="Arial" w:cs="Arial"/>
          <w:sz w:val="22"/>
          <w:szCs w:val="22"/>
        </w:rPr>
      </w:pPr>
      <w:r w:rsidRPr="00023A73">
        <w:rPr>
          <w:rFonts w:ascii="Arial" w:hAnsi="Arial" w:cs="Arial"/>
          <w:sz w:val="22"/>
          <w:szCs w:val="22"/>
        </w:rPr>
        <w:t xml:space="preserve">Recognize and benchmark top-performing doctors to understand best practices </w:t>
      </w:r>
    </w:p>
    <w:p w14:paraId="47781758" w14:textId="77777777" w:rsidR="00023A73" w:rsidRPr="00023A73" w:rsidRDefault="00023A73" w:rsidP="00023A73">
      <w:pPr>
        <w:numPr>
          <w:ilvl w:val="0"/>
          <w:numId w:val="35"/>
        </w:numPr>
        <w:spacing w:after="0" w:line="360" w:lineRule="auto"/>
        <w:rPr>
          <w:rFonts w:ascii="Arial" w:hAnsi="Arial" w:cs="Arial"/>
          <w:sz w:val="22"/>
          <w:szCs w:val="22"/>
        </w:rPr>
      </w:pPr>
      <w:r w:rsidRPr="00023A73">
        <w:rPr>
          <w:rFonts w:ascii="Arial" w:hAnsi="Arial" w:cs="Arial"/>
          <w:sz w:val="22"/>
          <w:szCs w:val="22"/>
        </w:rPr>
        <w:t xml:space="preserve">Use appointment and revenue patterns to optimize doctor scheduling </w:t>
      </w:r>
    </w:p>
    <w:p w14:paraId="652471C5" w14:textId="77777777" w:rsidR="00023A73" w:rsidRPr="00023A73" w:rsidRDefault="00023A73" w:rsidP="00023A73">
      <w:pPr>
        <w:numPr>
          <w:ilvl w:val="0"/>
          <w:numId w:val="35"/>
        </w:numPr>
        <w:spacing w:after="0" w:line="360" w:lineRule="auto"/>
        <w:rPr>
          <w:rFonts w:ascii="Arial" w:hAnsi="Arial" w:cs="Arial"/>
          <w:sz w:val="22"/>
          <w:szCs w:val="22"/>
        </w:rPr>
      </w:pPr>
      <w:r w:rsidRPr="00023A73">
        <w:rPr>
          <w:rFonts w:ascii="Arial" w:hAnsi="Arial" w:cs="Arial"/>
          <w:sz w:val="22"/>
          <w:szCs w:val="22"/>
        </w:rPr>
        <w:t xml:space="preserve">Provide additional support to lower-performing specialties where demand or efficiency is lower </w:t>
      </w:r>
    </w:p>
    <w:p w14:paraId="38603CCA" w14:textId="77777777" w:rsidR="00023A73" w:rsidRDefault="00023A73" w:rsidP="00023A73">
      <w:pPr>
        <w:numPr>
          <w:ilvl w:val="0"/>
          <w:numId w:val="35"/>
        </w:numPr>
        <w:spacing w:after="0" w:line="360" w:lineRule="auto"/>
        <w:rPr>
          <w:rFonts w:ascii="Arial" w:hAnsi="Arial" w:cs="Arial"/>
          <w:sz w:val="22"/>
          <w:szCs w:val="22"/>
        </w:rPr>
      </w:pPr>
      <w:r w:rsidRPr="00023A73">
        <w:rPr>
          <w:rFonts w:ascii="Arial" w:hAnsi="Arial" w:cs="Arial"/>
          <w:sz w:val="22"/>
          <w:szCs w:val="22"/>
        </w:rPr>
        <w:t>Expand follow-up service workflows in departments with strong repeat-patient volume</w:t>
      </w:r>
    </w:p>
    <w:p w14:paraId="4C769224" w14:textId="7AFF8A0E" w:rsidR="00815E06" w:rsidRPr="00023A73" w:rsidRDefault="00023A73" w:rsidP="00023A73">
      <w:pPr>
        <w:numPr>
          <w:ilvl w:val="0"/>
          <w:numId w:val="35"/>
        </w:numPr>
        <w:spacing w:after="0" w:line="360" w:lineRule="auto"/>
        <w:rPr>
          <w:rFonts w:ascii="Arial" w:hAnsi="Arial" w:cs="Arial"/>
          <w:sz w:val="22"/>
          <w:szCs w:val="22"/>
        </w:rPr>
      </w:pPr>
      <w:r w:rsidRPr="00023A73">
        <w:rPr>
          <w:rFonts w:ascii="Arial" w:hAnsi="Arial" w:cs="Arial"/>
          <w:sz w:val="22"/>
          <w:szCs w:val="22"/>
        </w:rPr>
        <w:t>Align staffing and specialty availability with high-demand periods</w:t>
      </w:r>
    </w:p>
    <w:p w14:paraId="2E775528" w14:textId="77777777" w:rsidR="00815E06" w:rsidRPr="007D5EBF" w:rsidRDefault="00815E06" w:rsidP="00815E06">
      <w:pPr>
        <w:spacing w:after="0" w:line="360" w:lineRule="auto"/>
        <w:rPr>
          <w:rFonts w:ascii="Arial" w:hAnsi="Arial" w:cs="Arial"/>
          <w:b/>
          <w:bCs/>
        </w:rPr>
      </w:pPr>
      <w:r w:rsidRPr="007D5EBF">
        <w:rPr>
          <w:rFonts w:ascii="Arial" w:hAnsi="Arial" w:cs="Arial"/>
          <w:b/>
          <w:bCs/>
        </w:rPr>
        <w:t xml:space="preserve">KPI </w:t>
      </w:r>
      <w:r>
        <w:rPr>
          <w:rFonts w:ascii="Arial" w:hAnsi="Arial" w:cs="Arial"/>
          <w:b/>
          <w:bCs/>
        </w:rPr>
        <w:t>Metrics</w:t>
      </w:r>
      <w:r w:rsidRPr="007D5EBF">
        <w:rPr>
          <w:rFonts w:ascii="Arial" w:hAnsi="Arial" w:cs="Arial"/>
          <w:b/>
          <w:bCs/>
        </w:rPr>
        <w:t>:</w:t>
      </w:r>
    </w:p>
    <w:p w14:paraId="74C88195" w14:textId="77777777" w:rsidR="00023A73" w:rsidRPr="00023A73" w:rsidRDefault="00023A73" w:rsidP="00023A73">
      <w:pPr>
        <w:numPr>
          <w:ilvl w:val="0"/>
          <w:numId w:val="36"/>
        </w:numPr>
        <w:spacing w:after="0" w:line="360" w:lineRule="auto"/>
        <w:rPr>
          <w:rFonts w:ascii="Arial" w:hAnsi="Arial" w:cs="Arial"/>
          <w:sz w:val="22"/>
          <w:szCs w:val="22"/>
        </w:rPr>
      </w:pPr>
      <w:r w:rsidRPr="00023A73">
        <w:rPr>
          <w:rFonts w:ascii="Arial" w:hAnsi="Arial" w:cs="Arial"/>
          <w:b/>
          <w:bCs/>
          <w:sz w:val="22"/>
          <w:szCs w:val="22"/>
        </w:rPr>
        <w:t>Total Revenue:</w:t>
      </w:r>
      <w:r w:rsidRPr="00023A73">
        <w:rPr>
          <w:rFonts w:ascii="Arial" w:hAnsi="Arial" w:cs="Arial"/>
          <w:sz w:val="22"/>
          <w:szCs w:val="22"/>
        </w:rPr>
        <w:t xml:space="preserve"> 63.21M </w:t>
      </w:r>
    </w:p>
    <w:p w14:paraId="4B202BA3" w14:textId="77777777" w:rsidR="00023A73" w:rsidRPr="00023A73" w:rsidRDefault="00023A73" w:rsidP="00023A73">
      <w:pPr>
        <w:numPr>
          <w:ilvl w:val="0"/>
          <w:numId w:val="36"/>
        </w:numPr>
        <w:spacing w:after="0" w:line="360" w:lineRule="auto"/>
        <w:rPr>
          <w:rFonts w:ascii="Arial" w:hAnsi="Arial" w:cs="Arial"/>
          <w:sz w:val="22"/>
          <w:szCs w:val="22"/>
        </w:rPr>
      </w:pPr>
      <w:r w:rsidRPr="00023A73">
        <w:rPr>
          <w:rFonts w:ascii="Arial" w:hAnsi="Arial" w:cs="Arial"/>
          <w:b/>
          <w:bCs/>
          <w:sz w:val="22"/>
          <w:szCs w:val="22"/>
        </w:rPr>
        <w:t>Total Patients:</w:t>
      </w:r>
      <w:r w:rsidRPr="00023A73">
        <w:rPr>
          <w:rFonts w:ascii="Arial" w:hAnsi="Arial" w:cs="Arial"/>
          <w:sz w:val="22"/>
          <w:szCs w:val="22"/>
        </w:rPr>
        <w:t xml:space="preserve"> 8K </w:t>
      </w:r>
    </w:p>
    <w:p w14:paraId="2C36E575" w14:textId="77777777" w:rsidR="00023A73" w:rsidRPr="00023A73" w:rsidRDefault="00023A73" w:rsidP="00023A73">
      <w:pPr>
        <w:numPr>
          <w:ilvl w:val="0"/>
          <w:numId w:val="36"/>
        </w:numPr>
        <w:spacing w:after="0" w:line="360" w:lineRule="auto"/>
        <w:rPr>
          <w:rFonts w:ascii="Arial" w:hAnsi="Arial" w:cs="Arial"/>
          <w:sz w:val="22"/>
          <w:szCs w:val="22"/>
        </w:rPr>
      </w:pPr>
      <w:r w:rsidRPr="00023A73">
        <w:rPr>
          <w:rFonts w:ascii="Arial" w:hAnsi="Arial" w:cs="Arial"/>
          <w:b/>
          <w:bCs/>
          <w:sz w:val="22"/>
          <w:szCs w:val="22"/>
        </w:rPr>
        <w:lastRenderedPageBreak/>
        <w:t>Total Treatments:</w:t>
      </w:r>
      <w:r w:rsidRPr="00023A73">
        <w:rPr>
          <w:rFonts w:ascii="Arial" w:hAnsi="Arial" w:cs="Arial"/>
          <w:sz w:val="22"/>
          <w:szCs w:val="22"/>
        </w:rPr>
        <w:t xml:space="preserve"> 18K </w:t>
      </w:r>
    </w:p>
    <w:p w14:paraId="510D79CB" w14:textId="77777777" w:rsidR="00023A73" w:rsidRPr="00023A73" w:rsidRDefault="00023A73" w:rsidP="00023A73">
      <w:pPr>
        <w:numPr>
          <w:ilvl w:val="0"/>
          <w:numId w:val="36"/>
        </w:numPr>
        <w:spacing w:after="0" w:line="360" w:lineRule="auto"/>
        <w:rPr>
          <w:rFonts w:ascii="Arial" w:hAnsi="Arial" w:cs="Arial"/>
          <w:sz w:val="22"/>
          <w:szCs w:val="22"/>
        </w:rPr>
      </w:pPr>
      <w:r w:rsidRPr="00023A73">
        <w:rPr>
          <w:rFonts w:ascii="Arial" w:hAnsi="Arial" w:cs="Arial"/>
          <w:b/>
          <w:bCs/>
          <w:sz w:val="22"/>
          <w:szCs w:val="22"/>
        </w:rPr>
        <w:t>Total Appointments:</w:t>
      </w:r>
      <w:r w:rsidRPr="00023A73">
        <w:rPr>
          <w:rFonts w:ascii="Arial" w:hAnsi="Arial" w:cs="Arial"/>
          <w:sz w:val="22"/>
          <w:szCs w:val="22"/>
        </w:rPr>
        <w:t xml:space="preserve"> 25K </w:t>
      </w:r>
    </w:p>
    <w:p w14:paraId="0D0634BF" w14:textId="77777777" w:rsidR="00023A73" w:rsidRPr="00023A73" w:rsidRDefault="00023A73" w:rsidP="00023A73">
      <w:pPr>
        <w:numPr>
          <w:ilvl w:val="0"/>
          <w:numId w:val="36"/>
        </w:numPr>
        <w:spacing w:after="0" w:line="360" w:lineRule="auto"/>
        <w:rPr>
          <w:rFonts w:ascii="Arial" w:hAnsi="Arial" w:cs="Arial"/>
          <w:sz w:val="22"/>
          <w:szCs w:val="22"/>
        </w:rPr>
      </w:pPr>
      <w:r w:rsidRPr="00023A73">
        <w:rPr>
          <w:rFonts w:ascii="Arial" w:hAnsi="Arial" w:cs="Arial"/>
          <w:b/>
          <w:bCs/>
          <w:sz w:val="22"/>
          <w:szCs w:val="22"/>
        </w:rPr>
        <w:t>Average Visit per Patient:</w:t>
      </w:r>
      <w:r w:rsidRPr="00023A73">
        <w:rPr>
          <w:rFonts w:ascii="Arial" w:hAnsi="Arial" w:cs="Arial"/>
          <w:sz w:val="22"/>
          <w:szCs w:val="22"/>
        </w:rPr>
        <w:t xml:space="preserve"> 3.13 </w:t>
      </w:r>
    </w:p>
    <w:p w14:paraId="42222840" w14:textId="77777777" w:rsidR="00023A73" w:rsidRPr="00023A73" w:rsidRDefault="00023A73" w:rsidP="00023A73">
      <w:pPr>
        <w:numPr>
          <w:ilvl w:val="0"/>
          <w:numId w:val="36"/>
        </w:numPr>
        <w:spacing w:after="0" w:line="360" w:lineRule="auto"/>
        <w:rPr>
          <w:rFonts w:ascii="Arial" w:hAnsi="Arial" w:cs="Arial"/>
          <w:sz w:val="22"/>
          <w:szCs w:val="22"/>
        </w:rPr>
      </w:pPr>
      <w:r w:rsidRPr="00023A73">
        <w:rPr>
          <w:rFonts w:ascii="Arial" w:hAnsi="Arial" w:cs="Arial"/>
          <w:b/>
          <w:bCs/>
          <w:sz w:val="22"/>
          <w:szCs w:val="22"/>
        </w:rPr>
        <w:t>Returning Patients %:</w:t>
      </w:r>
      <w:r w:rsidRPr="00023A73">
        <w:rPr>
          <w:rFonts w:ascii="Arial" w:hAnsi="Arial" w:cs="Arial"/>
          <w:sz w:val="22"/>
          <w:szCs w:val="22"/>
        </w:rPr>
        <w:t xml:space="preserve"> 81.7% </w:t>
      </w:r>
    </w:p>
    <w:p w14:paraId="336F072D" w14:textId="77777777" w:rsidR="00023A73" w:rsidRPr="00023A73" w:rsidRDefault="00023A73" w:rsidP="00023A73">
      <w:pPr>
        <w:numPr>
          <w:ilvl w:val="0"/>
          <w:numId w:val="36"/>
        </w:numPr>
        <w:spacing w:after="0" w:line="360" w:lineRule="auto"/>
        <w:rPr>
          <w:rFonts w:ascii="Arial" w:hAnsi="Arial" w:cs="Arial"/>
          <w:sz w:val="22"/>
          <w:szCs w:val="22"/>
        </w:rPr>
      </w:pPr>
      <w:r w:rsidRPr="00023A73">
        <w:rPr>
          <w:rFonts w:ascii="Arial" w:hAnsi="Arial" w:cs="Arial"/>
          <w:b/>
          <w:bCs/>
          <w:sz w:val="22"/>
          <w:szCs w:val="22"/>
        </w:rPr>
        <w:t>Revenue YoY Growth:</w:t>
      </w:r>
      <w:r w:rsidRPr="00023A73">
        <w:rPr>
          <w:rFonts w:ascii="Arial" w:hAnsi="Arial" w:cs="Arial"/>
          <w:sz w:val="22"/>
          <w:szCs w:val="22"/>
        </w:rPr>
        <w:t xml:space="preserve"> 64.6% </w:t>
      </w:r>
    </w:p>
    <w:p w14:paraId="457320B7" w14:textId="77777777" w:rsidR="00023A73" w:rsidRPr="00023A73" w:rsidRDefault="00023A73" w:rsidP="00023A73">
      <w:pPr>
        <w:numPr>
          <w:ilvl w:val="0"/>
          <w:numId w:val="36"/>
        </w:numPr>
        <w:spacing w:after="0" w:line="360" w:lineRule="auto"/>
        <w:rPr>
          <w:rFonts w:ascii="Arial" w:hAnsi="Arial" w:cs="Arial"/>
          <w:sz w:val="22"/>
          <w:szCs w:val="22"/>
        </w:rPr>
      </w:pPr>
      <w:r w:rsidRPr="00023A73">
        <w:rPr>
          <w:rFonts w:ascii="Arial" w:hAnsi="Arial" w:cs="Arial"/>
          <w:b/>
          <w:bCs/>
          <w:sz w:val="22"/>
          <w:szCs w:val="22"/>
        </w:rPr>
        <w:t>Revenue MoM Growth:</w:t>
      </w:r>
      <w:r w:rsidRPr="00023A73">
        <w:rPr>
          <w:rFonts w:ascii="Arial" w:hAnsi="Arial" w:cs="Arial"/>
          <w:sz w:val="22"/>
          <w:szCs w:val="22"/>
        </w:rPr>
        <w:t xml:space="preserve"> 2.0% </w:t>
      </w:r>
    </w:p>
    <w:p w14:paraId="6CBADE60" w14:textId="5E9FCAE2" w:rsidR="00023A73" w:rsidRPr="00023A73" w:rsidRDefault="00023A73" w:rsidP="00023A73">
      <w:pPr>
        <w:numPr>
          <w:ilvl w:val="0"/>
          <w:numId w:val="36"/>
        </w:numPr>
        <w:spacing w:after="0" w:line="360" w:lineRule="auto"/>
        <w:rPr>
          <w:rFonts w:ascii="Arial" w:hAnsi="Arial" w:cs="Arial"/>
          <w:sz w:val="22"/>
          <w:szCs w:val="22"/>
        </w:rPr>
      </w:pPr>
      <w:r w:rsidRPr="00023A73">
        <w:rPr>
          <w:rFonts w:ascii="Arial" w:hAnsi="Arial" w:cs="Arial"/>
          <w:b/>
          <w:bCs/>
          <w:sz w:val="22"/>
          <w:szCs w:val="22"/>
        </w:rPr>
        <w:t>Top Revenue Department:</w:t>
      </w:r>
      <w:r w:rsidRPr="00023A73">
        <w:rPr>
          <w:rFonts w:ascii="Arial" w:hAnsi="Arial" w:cs="Arial"/>
          <w:sz w:val="22"/>
          <w:szCs w:val="22"/>
        </w:rPr>
        <w:t xml:space="preserve"> Orthop</w:t>
      </w:r>
      <w:r>
        <w:rPr>
          <w:rFonts w:ascii="Arial" w:hAnsi="Arial" w:cs="Arial"/>
          <w:sz w:val="22"/>
          <w:szCs w:val="22"/>
        </w:rPr>
        <w:t>a</w:t>
      </w:r>
      <w:r w:rsidRPr="00023A73">
        <w:rPr>
          <w:rFonts w:ascii="Arial" w:hAnsi="Arial" w:cs="Arial"/>
          <w:sz w:val="22"/>
          <w:szCs w:val="22"/>
        </w:rPr>
        <w:t xml:space="preserve">edics </w:t>
      </w:r>
    </w:p>
    <w:p w14:paraId="57F1F72B" w14:textId="77777777" w:rsidR="00023A73" w:rsidRPr="00023A73" w:rsidRDefault="00023A73" w:rsidP="00023A73">
      <w:pPr>
        <w:numPr>
          <w:ilvl w:val="0"/>
          <w:numId w:val="36"/>
        </w:numPr>
        <w:spacing w:after="0" w:line="360" w:lineRule="auto"/>
        <w:rPr>
          <w:rFonts w:ascii="Arial" w:hAnsi="Arial" w:cs="Arial"/>
          <w:sz w:val="22"/>
          <w:szCs w:val="22"/>
        </w:rPr>
      </w:pPr>
      <w:r w:rsidRPr="00023A73">
        <w:rPr>
          <w:rFonts w:ascii="Arial" w:hAnsi="Arial" w:cs="Arial"/>
          <w:b/>
          <w:bCs/>
          <w:sz w:val="22"/>
          <w:szCs w:val="22"/>
        </w:rPr>
        <w:t>Highest Revenue City:</w:t>
      </w:r>
      <w:r w:rsidRPr="00023A73">
        <w:rPr>
          <w:rFonts w:ascii="Arial" w:hAnsi="Arial" w:cs="Arial"/>
          <w:sz w:val="22"/>
          <w:szCs w:val="22"/>
        </w:rPr>
        <w:t xml:space="preserve"> Phoenix </w:t>
      </w:r>
    </w:p>
    <w:p w14:paraId="4FBF482E" w14:textId="77777777" w:rsidR="00815E06" w:rsidRPr="00D80611" w:rsidRDefault="00815E06" w:rsidP="00815E06">
      <w:pPr>
        <w:spacing w:after="0" w:line="360" w:lineRule="auto"/>
        <w:rPr>
          <w:rFonts w:ascii="Arial" w:hAnsi="Arial" w:cs="Arial"/>
          <w:sz w:val="22"/>
          <w:szCs w:val="22"/>
        </w:rPr>
      </w:pPr>
      <w:r w:rsidRPr="00413A24">
        <w:rPr>
          <w:rFonts w:ascii="Arial" w:hAnsi="Arial" w:cs="Arial"/>
          <w:b/>
          <w:bCs/>
        </w:rPr>
        <w:t>Conclusion: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79"/>
        <w:gridCol w:w="66"/>
        <w:gridCol w:w="81"/>
      </w:tblGrid>
      <w:tr w:rsidR="00815E06" w:rsidRPr="009063D4" w14:paraId="52519CC6" w14:textId="77777777" w:rsidTr="001F2EB6">
        <w:trPr>
          <w:tblCellSpacing w:w="15" w:type="dxa"/>
        </w:trPr>
        <w:tc>
          <w:tcPr>
            <w:tcW w:w="0" w:type="auto"/>
            <w:vAlign w:val="center"/>
          </w:tcPr>
          <w:p w14:paraId="6CB42293" w14:textId="5D1A9FA6" w:rsidR="00815E06" w:rsidRPr="009063D4" w:rsidRDefault="00023A73" w:rsidP="001F2EB6">
            <w:pPr>
              <w:spacing w:after="0" w:line="360" w:lineRule="auto"/>
              <w:rPr>
                <w:rFonts w:ascii="Arial" w:hAnsi="Arial" w:cs="Arial"/>
                <w:sz w:val="22"/>
                <w:szCs w:val="22"/>
              </w:rPr>
            </w:pPr>
            <w:r w:rsidRPr="00023A73">
              <w:rPr>
                <w:rFonts w:ascii="Arial" w:hAnsi="Arial" w:cs="Arial"/>
                <w:sz w:val="22"/>
                <w:szCs w:val="22"/>
              </w:rPr>
              <w:t>The hospital management analysis demonstrates strong overall operational and financial performance. The dashboard highlights healthy revenue generation, high patient retention, and meaningful performance differences across departments, cities, age groups, and doctors. Orthop</w:t>
            </w:r>
            <w:r>
              <w:rPr>
                <w:rFonts w:ascii="Arial" w:hAnsi="Arial" w:cs="Arial"/>
                <w:sz w:val="22"/>
                <w:szCs w:val="22"/>
              </w:rPr>
              <w:t>a</w:t>
            </w:r>
            <w:r w:rsidRPr="00023A73">
              <w:rPr>
                <w:rFonts w:ascii="Arial" w:hAnsi="Arial" w:cs="Arial"/>
                <w:sz w:val="22"/>
                <w:szCs w:val="22"/>
              </w:rPr>
              <w:t>edics emerges as the leading department by revenue, while returning patients account for a major share of total appointment activity. Doctor-level and specialty-level analysis further reveal opportunities for performance benchmarking and better staffing decisions. Overall, the hospital shows strong service demand and stable growth potential, with clear opportunities for revenue optimization, resource planning, and improved patient engagement.</w:t>
            </w:r>
          </w:p>
        </w:tc>
        <w:tc>
          <w:tcPr>
            <w:tcW w:w="0" w:type="auto"/>
            <w:vAlign w:val="center"/>
          </w:tcPr>
          <w:p w14:paraId="559F4A14" w14:textId="77777777" w:rsidR="00815E06" w:rsidRPr="009063D4" w:rsidRDefault="00815E06" w:rsidP="001F2EB6">
            <w:pPr>
              <w:spacing w:after="0" w:line="360" w:lineRule="auto"/>
              <w:rPr>
                <w:rFonts w:ascii="Arial" w:hAnsi="Arial" w:cs="Arial"/>
                <w:sz w:val="22"/>
                <w:szCs w:val="22"/>
              </w:rPr>
            </w:pPr>
          </w:p>
        </w:tc>
        <w:tc>
          <w:tcPr>
            <w:tcW w:w="0" w:type="auto"/>
            <w:vAlign w:val="center"/>
          </w:tcPr>
          <w:p w14:paraId="5AE9B1AA" w14:textId="77777777" w:rsidR="00815E06" w:rsidRPr="009063D4" w:rsidRDefault="00815E06" w:rsidP="001F2EB6">
            <w:pPr>
              <w:spacing w:after="0" w:line="360" w:lineRule="auto"/>
              <w:rPr>
                <w:rFonts w:ascii="Arial" w:hAnsi="Arial" w:cs="Arial"/>
                <w:sz w:val="22"/>
                <w:szCs w:val="22"/>
              </w:rPr>
            </w:pPr>
          </w:p>
        </w:tc>
      </w:tr>
    </w:tbl>
    <w:p w14:paraId="1FF845DA" w14:textId="77777777" w:rsidR="00815E06" w:rsidRPr="009063D4" w:rsidRDefault="00815E06" w:rsidP="00815E06">
      <w:pPr>
        <w:spacing w:after="0" w:line="360" w:lineRule="auto"/>
        <w:rPr>
          <w:rFonts w:ascii="Arial" w:hAnsi="Arial" w:cs="Arial"/>
          <w:vanish/>
          <w:sz w:val="22"/>
          <w:szCs w:val="22"/>
        </w:rPr>
      </w:pPr>
    </w:p>
    <w:p w14:paraId="129C8195" w14:textId="77777777" w:rsidR="00815E06" w:rsidRPr="009063D4" w:rsidRDefault="00815E06" w:rsidP="00815E06">
      <w:pPr>
        <w:spacing w:after="0" w:line="360" w:lineRule="auto"/>
        <w:rPr>
          <w:rFonts w:ascii="Arial" w:hAnsi="Arial" w:cs="Arial"/>
          <w:vanish/>
          <w:sz w:val="22"/>
          <w:szCs w:val="22"/>
        </w:rPr>
      </w:pPr>
    </w:p>
    <w:sectPr w:rsidR="00815E06" w:rsidRPr="009063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72B1"/>
    <w:multiLevelType w:val="multilevel"/>
    <w:tmpl w:val="8522C7DC"/>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9C68BF"/>
    <w:multiLevelType w:val="hybridMultilevel"/>
    <w:tmpl w:val="3DB23A14"/>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A8B359B"/>
    <w:multiLevelType w:val="multilevel"/>
    <w:tmpl w:val="6154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6066E2"/>
    <w:multiLevelType w:val="multilevel"/>
    <w:tmpl w:val="FBF0DE6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2C641C"/>
    <w:multiLevelType w:val="multilevel"/>
    <w:tmpl w:val="71068E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F318D2"/>
    <w:multiLevelType w:val="hybridMultilevel"/>
    <w:tmpl w:val="C8282EF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9200B99"/>
    <w:multiLevelType w:val="multilevel"/>
    <w:tmpl w:val="13C003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C8129C"/>
    <w:multiLevelType w:val="hybridMultilevel"/>
    <w:tmpl w:val="20D03094"/>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C0D477E"/>
    <w:multiLevelType w:val="multilevel"/>
    <w:tmpl w:val="84D2DF4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CC0D26"/>
    <w:multiLevelType w:val="multilevel"/>
    <w:tmpl w:val="043A71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DA7D69"/>
    <w:multiLevelType w:val="hybridMultilevel"/>
    <w:tmpl w:val="159450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9A71813"/>
    <w:multiLevelType w:val="multilevel"/>
    <w:tmpl w:val="7CD8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906AE6"/>
    <w:multiLevelType w:val="hybridMultilevel"/>
    <w:tmpl w:val="498E2B7E"/>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20F1C51"/>
    <w:multiLevelType w:val="hybridMultilevel"/>
    <w:tmpl w:val="166C6CA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2E52F54"/>
    <w:multiLevelType w:val="hybridMultilevel"/>
    <w:tmpl w:val="BA1087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38238FC"/>
    <w:multiLevelType w:val="hybridMultilevel"/>
    <w:tmpl w:val="C50032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391787F"/>
    <w:multiLevelType w:val="multilevel"/>
    <w:tmpl w:val="4DC02A5A"/>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583F34"/>
    <w:multiLevelType w:val="hybridMultilevel"/>
    <w:tmpl w:val="F488C9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5430AE3"/>
    <w:multiLevelType w:val="hybridMultilevel"/>
    <w:tmpl w:val="95B8546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55A79A5"/>
    <w:multiLevelType w:val="multilevel"/>
    <w:tmpl w:val="B5225C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5E334D"/>
    <w:multiLevelType w:val="hybridMultilevel"/>
    <w:tmpl w:val="86C00C6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DD71D1C"/>
    <w:multiLevelType w:val="multilevel"/>
    <w:tmpl w:val="DBDE6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D9569A"/>
    <w:multiLevelType w:val="multilevel"/>
    <w:tmpl w:val="9A9E0F3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8C0791"/>
    <w:multiLevelType w:val="multilevel"/>
    <w:tmpl w:val="13003C8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5718D1"/>
    <w:multiLevelType w:val="hybridMultilevel"/>
    <w:tmpl w:val="F5D46A2A"/>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ADA5A13"/>
    <w:multiLevelType w:val="multilevel"/>
    <w:tmpl w:val="3FD662E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B8E5A14"/>
    <w:multiLevelType w:val="hybridMultilevel"/>
    <w:tmpl w:val="D304E16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5BD36F27"/>
    <w:multiLevelType w:val="hybridMultilevel"/>
    <w:tmpl w:val="68BA3808"/>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215153B"/>
    <w:multiLevelType w:val="hybridMultilevel"/>
    <w:tmpl w:val="6EDED4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3713521"/>
    <w:multiLevelType w:val="hybridMultilevel"/>
    <w:tmpl w:val="D166AF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B363B75"/>
    <w:multiLevelType w:val="hybridMultilevel"/>
    <w:tmpl w:val="848C73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F6E30ED"/>
    <w:multiLevelType w:val="multilevel"/>
    <w:tmpl w:val="94E0F9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0238BE"/>
    <w:multiLevelType w:val="multilevel"/>
    <w:tmpl w:val="FE24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24521F"/>
    <w:multiLevelType w:val="hybridMultilevel"/>
    <w:tmpl w:val="82EAAF5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1D65C13"/>
    <w:multiLevelType w:val="hybridMultilevel"/>
    <w:tmpl w:val="241A7E1E"/>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72980A97"/>
    <w:multiLevelType w:val="multilevel"/>
    <w:tmpl w:val="08BEA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1700129">
    <w:abstractNumId w:val="2"/>
  </w:num>
  <w:num w:numId="2" w16cid:durableId="976640542">
    <w:abstractNumId w:val="24"/>
  </w:num>
  <w:num w:numId="3" w16cid:durableId="82797191">
    <w:abstractNumId w:val="16"/>
  </w:num>
  <w:num w:numId="4" w16cid:durableId="1358392618">
    <w:abstractNumId w:val="12"/>
  </w:num>
  <w:num w:numId="5" w16cid:durableId="789592388">
    <w:abstractNumId w:val="1"/>
  </w:num>
  <w:num w:numId="6" w16cid:durableId="1851874004">
    <w:abstractNumId w:val="8"/>
  </w:num>
  <w:num w:numId="7" w16cid:durableId="2018459382">
    <w:abstractNumId w:val="27"/>
  </w:num>
  <w:num w:numId="8" w16cid:durableId="816536578">
    <w:abstractNumId w:val="3"/>
  </w:num>
  <w:num w:numId="9" w16cid:durableId="354967175">
    <w:abstractNumId w:val="13"/>
  </w:num>
  <w:num w:numId="10" w16cid:durableId="1597012560">
    <w:abstractNumId w:val="25"/>
  </w:num>
  <w:num w:numId="11" w16cid:durableId="559630319">
    <w:abstractNumId w:val="33"/>
  </w:num>
  <w:num w:numId="12" w16cid:durableId="776758837">
    <w:abstractNumId w:val="0"/>
  </w:num>
  <w:num w:numId="13" w16cid:durableId="1197087096">
    <w:abstractNumId w:val="4"/>
  </w:num>
  <w:num w:numId="14" w16cid:durableId="716510140">
    <w:abstractNumId w:val="22"/>
  </w:num>
  <w:num w:numId="15" w16cid:durableId="2092385157">
    <w:abstractNumId w:val="23"/>
  </w:num>
  <w:num w:numId="16" w16cid:durableId="1343750328">
    <w:abstractNumId w:val="18"/>
  </w:num>
  <w:num w:numId="17" w16cid:durableId="388723079">
    <w:abstractNumId w:val="6"/>
  </w:num>
  <w:num w:numId="18" w16cid:durableId="888221459">
    <w:abstractNumId w:val="14"/>
  </w:num>
  <w:num w:numId="19" w16cid:durableId="802036914">
    <w:abstractNumId w:val="10"/>
  </w:num>
  <w:num w:numId="20" w16cid:durableId="1573856293">
    <w:abstractNumId w:val="30"/>
  </w:num>
  <w:num w:numId="21" w16cid:durableId="625307771">
    <w:abstractNumId w:val="29"/>
  </w:num>
  <w:num w:numId="22" w16cid:durableId="681856142">
    <w:abstractNumId w:val="15"/>
  </w:num>
  <w:num w:numId="23" w16cid:durableId="1045789508">
    <w:abstractNumId w:val="17"/>
  </w:num>
  <w:num w:numId="24" w16cid:durableId="1282809953">
    <w:abstractNumId w:val="28"/>
  </w:num>
  <w:num w:numId="25" w16cid:durableId="451946628">
    <w:abstractNumId w:val="7"/>
  </w:num>
  <w:num w:numId="26" w16cid:durableId="1609855051">
    <w:abstractNumId w:val="26"/>
  </w:num>
  <w:num w:numId="27" w16cid:durableId="357243304">
    <w:abstractNumId w:val="32"/>
  </w:num>
  <w:num w:numId="28" w16cid:durableId="49110675">
    <w:abstractNumId w:val="35"/>
  </w:num>
  <w:num w:numId="29" w16cid:durableId="2052924403">
    <w:abstractNumId w:val="19"/>
  </w:num>
  <w:num w:numId="30" w16cid:durableId="972564697">
    <w:abstractNumId w:val="31"/>
  </w:num>
  <w:num w:numId="31" w16cid:durableId="1460757366">
    <w:abstractNumId w:val="34"/>
  </w:num>
  <w:num w:numId="32" w16cid:durableId="753430002">
    <w:abstractNumId w:val="20"/>
  </w:num>
  <w:num w:numId="33" w16cid:durableId="634290168">
    <w:abstractNumId w:val="5"/>
  </w:num>
  <w:num w:numId="34" w16cid:durableId="1558392501">
    <w:abstractNumId w:val="11"/>
  </w:num>
  <w:num w:numId="35" w16cid:durableId="451293660">
    <w:abstractNumId w:val="9"/>
  </w:num>
  <w:num w:numId="36" w16cid:durableId="6137000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E06"/>
    <w:rsid w:val="00023A73"/>
    <w:rsid w:val="00075311"/>
    <w:rsid w:val="000D07A9"/>
    <w:rsid w:val="00133E32"/>
    <w:rsid w:val="00167661"/>
    <w:rsid w:val="00334A95"/>
    <w:rsid w:val="003B2413"/>
    <w:rsid w:val="00534464"/>
    <w:rsid w:val="005C2B0F"/>
    <w:rsid w:val="006F74A8"/>
    <w:rsid w:val="007730BC"/>
    <w:rsid w:val="00815E06"/>
    <w:rsid w:val="009438DC"/>
    <w:rsid w:val="00CB089A"/>
    <w:rsid w:val="00D83376"/>
    <w:rsid w:val="00DD0AE3"/>
    <w:rsid w:val="00F6515C"/>
    <w:rsid w:val="00FE427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3BCFF"/>
  <w15:chartTrackingRefBased/>
  <w15:docId w15:val="{FAE6BEB5-8515-4EBE-842D-3F95A51FD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5E06"/>
  </w:style>
  <w:style w:type="paragraph" w:styleId="Heading1">
    <w:name w:val="heading 1"/>
    <w:basedOn w:val="Normal"/>
    <w:next w:val="Normal"/>
    <w:link w:val="Heading1Char"/>
    <w:uiPriority w:val="9"/>
    <w:qFormat/>
    <w:rsid w:val="00815E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5E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5E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5E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5E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5E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5E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5E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5E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5E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5E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5E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5E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5E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5E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5E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5E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5E06"/>
    <w:rPr>
      <w:rFonts w:eastAsiaTheme="majorEastAsia" w:cstheme="majorBidi"/>
      <w:color w:val="272727" w:themeColor="text1" w:themeTint="D8"/>
    </w:rPr>
  </w:style>
  <w:style w:type="paragraph" w:styleId="Title">
    <w:name w:val="Title"/>
    <w:basedOn w:val="Normal"/>
    <w:next w:val="Normal"/>
    <w:link w:val="TitleChar"/>
    <w:uiPriority w:val="10"/>
    <w:qFormat/>
    <w:rsid w:val="00815E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5E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5E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5E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5E06"/>
    <w:pPr>
      <w:spacing w:before="160"/>
      <w:jc w:val="center"/>
    </w:pPr>
    <w:rPr>
      <w:i/>
      <w:iCs/>
      <w:color w:val="404040" w:themeColor="text1" w:themeTint="BF"/>
    </w:rPr>
  </w:style>
  <w:style w:type="character" w:customStyle="1" w:styleId="QuoteChar">
    <w:name w:val="Quote Char"/>
    <w:basedOn w:val="DefaultParagraphFont"/>
    <w:link w:val="Quote"/>
    <w:uiPriority w:val="29"/>
    <w:rsid w:val="00815E06"/>
    <w:rPr>
      <w:i/>
      <w:iCs/>
      <w:color w:val="404040" w:themeColor="text1" w:themeTint="BF"/>
    </w:rPr>
  </w:style>
  <w:style w:type="paragraph" w:styleId="ListParagraph">
    <w:name w:val="List Paragraph"/>
    <w:basedOn w:val="Normal"/>
    <w:uiPriority w:val="34"/>
    <w:qFormat/>
    <w:rsid w:val="00815E06"/>
    <w:pPr>
      <w:ind w:left="720"/>
      <w:contextualSpacing/>
    </w:pPr>
  </w:style>
  <w:style w:type="character" w:styleId="IntenseEmphasis">
    <w:name w:val="Intense Emphasis"/>
    <w:basedOn w:val="DefaultParagraphFont"/>
    <w:uiPriority w:val="21"/>
    <w:qFormat/>
    <w:rsid w:val="00815E06"/>
    <w:rPr>
      <w:i/>
      <w:iCs/>
      <w:color w:val="2F5496" w:themeColor="accent1" w:themeShade="BF"/>
    </w:rPr>
  </w:style>
  <w:style w:type="paragraph" w:styleId="IntenseQuote">
    <w:name w:val="Intense Quote"/>
    <w:basedOn w:val="Normal"/>
    <w:next w:val="Normal"/>
    <w:link w:val="IntenseQuoteChar"/>
    <w:uiPriority w:val="30"/>
    <w:qFormat/>
    <w:rsid w:val="00815E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5E06"/>
    <w:rPr>
      <w:i/>
      <w:iCs/>
      <w:color w:val="2F5496" w:themeColor="accent1" w:themeShade="BF"/>
    </w:rPr>
  </w:style>
  <w:style w:type="character" w:styleId="IntenseReference">
    <w:name w:val="Intense Reference"/>
    <w:basedOn w:val="DefaultParagraphFont"/>
    <w:uiPriority w:val="32"/>
    <w:qFormat/>
    <w:rsid w:val="00815E06"/>
    <w:rPr>
      <w:b/>
      <w:bCs/>
      <w:smallCaps/>
      <w:color w:val="2F5496" w:themeColor="accent1" w:themeShade="BF"/>
      <w:spacing w:val="5"/>
    </w:rPr>
  </w:style>
  <w:style w:type="paragraph" w:styleId="NormalWeb">
    <w:name w:val="Normal (Web)"/>
    <w:basedOn w:val="Normal"/>
    <w:uiPriority w:val="99"/>
    <w:semiHidden/>
    <w:unhideWhenUsed/>
    <w:rsid w:val="00815E0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815E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676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7</Pages>
  <Words>1338</Words>
  <Characters>7630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Thirunavukkarasu S</dc:creator>
  <cp:keywords/>
  <dc:description/>
  <cp:lastModifiedBy>Thirunavukkarasu S</cp:lastModifiedBy>
  <cp:revision>14</cp:revision>
  <dcterms:created xsi:type="dcterms:W3CDTF">2026-03-26T09:10:00Z</dcterms:created>
  <dcterms:modified xsi:type="dcterms:W3CDTF">2026-03-26T10:45:00Z</dcterms:modified>
</cp:coreProperties>
</file>