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B9A0A" w14:textId="77777777" w:rsidR="00B1367F" w:rsidRDefault="004F775C">
      <w:pPr>
        <w:pStyle w:val="Title"/>
        <w:ind w:firstLine="17"/>
        <w:rPr>
          <w:rFonts w:ascii="Bahnschrift" w:hAnsi="Bahnschrift"/>
        </w:rPr>
      </w:pPr>
      <w:r>
        <w:rPr>
          <w:rFonts w:ascii="Bahnschrift" w:hAnsi="Bahnschrift"/>
        </w:rPr>
        <w:t>PGP - Data Science and Business Analysis - Jan’ 21</w:t>
      </w:r>
    </w:p>
    <w:p w14:paraId="50A1567C" w14:textId="191ED66B" w:rsidR="00B1367F" w:rsidRDefault="00717CAF">
      <w:pPr>
        <w:pStyle w:val="Title"/>
        <w:shd w:val="clear" w:color="auto" w:fill="FFFFFF"/>
        <w:ind w:firstLine="0"/>
        <w:rPr>
          <w:rFonts w:ascii="Bahnschrift" w:eastAsia="Open Sans" w:hAnsi="Bahnschrift" w:cs="Open Sans"/>
        </w:rPr>
      </w:pPr>
      <w:r>
        <w:rPr>
          <w:rFonts w:ascii="Bahnschrift" w:eastAsia="Open Sans" w:hAnsi="Bahnschrift" w:cs="Open Sans"/>
        </w:rPr>
        <w:t>Capstone Notes part 1</w:t>
      </w:r>
    </w:p>
    <w:p w14:paraId="587FBF9E" w14:textId="77777777" w:rsidR="00B1367F" w:rsidRDefault="00B1367F">
      <w:pPr>
        <w:rPr>
          <w:i/>
          <w:iCs/>
          <w:sz w:val="40"/>
          <w:szCs w:val="40"/>
        </w:rPr>
      </w:pPr>
    </w:p>
    <w:p w14:paraId="37E6F1CE" w14:textId="77777777" w:rsidR="00B1367F" w:rsidRDefault="004F775C">
      <w:pPr>
        <w:rPr>
          <w:i/>
          <w:iCs/>
          <w:sz w:val="40"/>
          <w:szCs w:val="40"/>
        </w:rPr>
      </w:pPr>
      <w:bookmarkStart w:id="0" w:name="Bookmark2"/>
      <w:bookmarkEnd w:id="0"/>
      <w:r>
        <w:rPr>
          <w:i/>
          <w:iCs/>
          <w:sz w:val="40"/>
          <w:szCs w:val="40"/>
        </w:rPr>
        <w:t>by Sarang Manohar</w:t>
      </w:r>
    </w:p>
    <w:p w14:paraId="31D74AC5" w14:textId="157B0BBC" w:rsidR="00B1367F" w:rsidRDefault="00073DED" w:rsidP="00936F48">
      <w:pPr>
        <w:ind w:left="-1134"/>
        <w:rPr>
          <w:i/>
          <w:iCs/>
          <w:sz w:val="40"/>
          <w:szCs w:val="40"/>
        </w:rPr>
      </w:pPr>
      <w:r>
        <w:rPr>
          <w:noProof/>
        </w:rPr>
        <w:drawing>
          <wp:inline distT="0" distB="0" distL="0" distR="0" wp14:anchorId="18125BB0" wp14:editId="0FEE7D70">
            <wp:extent cx="7430907" cy="4156364"/>
            <wp:effectExtent l="0" t="0" r="0" b="0"/>
            <wp:docPr id="16" name="Picture 16" descr="The Type of Cover Letter You Need Based on Your Situation | Bio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ype of Cover Letter You Need Based on Your Situation | BioSp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45761" cy="4164673"/>
                    </a:xfrm>
                    <a:prstGeom prst="rect">
                      <a:avLst/>
                    </a:prstGeom>
                    <a:noFill/>
                    <a:ln>
                      <a:noFill/>
                    </a:ln>
                  </pic:spPr>
                </pic:pic>
              </a:graphicData>
            </a:graphic>
          </wp:inline>
        </w:drawing>
      </w:r>
    </w:p>
    <w:p w14:paraId="2B5C46BA" w14:textId="5B64124C" w:rsidR="00B1367F" w:rsidRDefault="00B1367F">
      <w:pPr>
        <w:rPr>
          <w:i/>
          <w:iCs/>
          <w:sz w:val="40"/>
          <w:szCs w:val="40"/>
        </w:rPr>
      </w:pPr>
    </w:p>
    <w:p w14:paraId="291ECC2C" w14:textId="39EA4DA3" w:rsidR="00C113A4" w:rsidRDefault="00C113A4">
      <w:pPr>
        <w:rPr>
          <w:i/>
          <w:iCs/>
          <w:sz w:val="40"/>
          <w:szCs w:val="40"/>
        </w:rPr>
      </w:pPr>
    </w:p>
    <w:p w14:paraId="6CB12A66" w14:textId="77777777" w:rsidR="00C201F8" w:rsidRDefault="00C201F8">
      <w:pPr>
        <w:rPr>
          <w:i/>
          <w:iCs/>
          <w:sz w:val="40"/>
          <w:szCs w:val="40"/>
        </w:rPr>
      </w:pPr>
    </w:p>
    <w:p w14:paraId="2093BDB1" w14:textId="2EDA0B84" w:rsidR="0030561D" w:rsidRDefault="0030561D">
      <w:pPr>
        <w:rPr>
          <w:i/>
          <w:iCs/>
          <w:sz w:val="40"/>
          <w:szCs w:val="40"/>
        </w:rPr>
      </w:pPr>
    </w:p>
    <w:p w14:paraId="7DF884B1" w14:textId="0E624C14" w:rsidR="001647B1" w:rsidRDefault="001647B1">
      <w:pPr>
        <w:rPr>
          <w:i/>
          <w:iCs/>
          <w:sz w:val="40"/>
          <w:szCs w:val="40"/>
        </w:rPr>
      </w:pPr>
    </w:p>
    <w:p w14:paraId="6C0D45D3" w14:textId="77777777" w:rsidR="001647B1" w:rsidRDefault="001647B1">
      <w:pPr>
        <w:rPr>
          <w:i/>
          <w:iCs/>
          <w:sz w:val="40"/>
          <w:szCs w:val="40"/>
        </w:rPr>
      </w:pPr>
    </w:p>
    <w:bookmarkStart w:id="1" w:name="_Toc91340270" w:displacedByCustomXml="next"/>
    <w:sdt>
      <w:sdtPr>
        <w:rPr>
          <w:b w:val="0"/>
          <w:sz w:val="22"/>
          <w:szCs w:val="20"/>
        </w:rPr>
        <w:id w:val="118969083"/>
        <w:docPartObj>
          <w:docPartGallery w:val="Table of Contents"/>
          <w:docPartUnique/>
        </w:docPartObj>
      </w:sdtPr>
      <w:sdtEndPr>
        <w:rPr>
          <w:bCs/>
          <w:noProof/>
        </w:rPr>
      </w:sdtEndPr>
      <w:sdtContent>
        <w:p w14:paraId="1DB2F945" w14:textId="77777777" w:rsidR="008E645D" w:rsidRDefault="008E645D" w:rsidP="008E645D">
          <w:pPr>
            <w:pStyle w:val="Style1"/>
          </w:pPr>
          <w:r>
            <w:t>Table of Contents</w:t>
          </w:r>
          <w:bookmarkEnd w:id="1"/>
        </w:p>
        <w:p w14:paraId="4949BCAF" w14:textId="265E5007" w:rsidR="001647B1" w:rsidRDefault="008E645D">
          <w:pPr>
            <w:pStyle w:val="TOC1"/>
            <w:tabs>
              <w:tab w:val="right" w:leader="dot" w:pos="10092"/>
            </w:tabs>
            <w:rPr>
              <w:rFonts w:asciiTheme="minorHAnsi" w:eastAsiaTheme="minorEastAsia" w:hAnsiTheme="minorHAnsi" w:cstheme="minorBidi"/>
              <w:noProof/>
              <w:szCs w:val="22"/>
              <w:lang w:val="en-IN" w:eastAsia="en-IN" w:bidi="ar-SA"/>
            </w:rPr>
          </w:pPr>
          <w:r>
            <w:fldChar w:fldCharType="begin"/>
          </w:r>
          <w:r>
            <w:instrText xml:space="preserve"> TOC \o "1-3" \h \z \u </w:instrText>
          </w:r>
          <w:r>
            <w:fldChar w:fldCharType="separate"/>
          </w:r>
          <w:hyperlink w:anchor="_Toc91340270" w:history="1">
            <w:r w:rsidR="001647B1" w:rsidRPr="002471E2">
              <w:rPr>
                <w:rStyle w:val="Hyperlink"/>
                <w:noProof/>
              </w:rPr>
              <w:t>Table of Contents</w:t>
            </w:r>
            <w:r w:rsidR="001647B1">
              <w:rPr>
                <w:noProof/>
                <w:webHidden/>
              </w:rPr>
              <w:tab/>
            </w:r>
            <w:r w:rsidR="001647B1">
              <w:rPr>
                <w:noProof/>
                <w:webHidden/>
              </w:rPr>
              <w:fldChar w:fldCharType="begin"/>
            </w:r>
            <w:r w:rsidR="001647B1">
              <w:rPr>
                <w:noProof/>
                <w:webHidden/>
              </w:rPr>
              <w:instrText xml:space="preserve"> PAGEREF _Toc91340270 \h </w:instrText>
            </w:r>
            <w:r w:rsidR="001647B1">
              <w:rPr>
                <w:noProof/>
                <w:webHidden/>
              </w:rPr>
            </w:r>
            <w:r w:rsidR="001647B1">
              <w:rPr>
                <w:noProof/>
                <w:webHidden/>
              </w:rPr>
              <w:fldChar w:fldCharType="separate"/>
            </w:r>
            <w:r w:rsidR="001647B1">
              <w:rPr>
                <w:noProof/>
                <w:webHidden/>
              </w:rPr>
              <w:t>1</w:t>
            </w:r>
            <w:r w:rsidR="001647B1">
              <w:rPr>
                <w:noProof/>
                <w:webHidden/>
              </w:rPr>
              <w:fldChar w:fldCharType="end"/>
            </w:r>
          </w:hyperlink>
        </w:p>
        <w:p w14:paraId="2CD86183" w14:textId="6E192725" w:rsidR="001647B1" w:rsidRDefault="001647B1">
          <w:pPr>
            <w:pStyle w:val="TOC1"/>
            <w:tabs>
              <w:tab w:val="right" w:leader="dot" w:pos="10092"/>
            </w:tabs>
            <w:rPr>
              <w:rFonts w:asciiTheme="minorHAnsi" w:eastAsiaTheme="minorEastAsia" w:hAnsiTheme="minorHAnsi" w:cstheme="minorBidi"/>
              <w:noProof/>
              <w:szCs w:val="22"/>
              <w:lang w:val="en-IN" w:eastAsia="en-IN" w:bidi="ar-SA"/>
            </w:rPr>
          </w:pPr>
          <w:hyperlink w:anchor="_Toc91340271" w:history="1">
            <w:r w:rsidRPr="002471E2">
              <w:rPr>
                <w:rStyle w:val="Hyperlink"/>
                <w:noProof/>
              </w:rPr>
              <w:t>Introduction of the business problem</w:t>
            </w:r>
            <w:r>
              <w:rPr>
                <w:noProof/>
                <w:webHidden/>
              </w:rPr>
              <w:tab/>
            </w:r>
            <w:r>
              <w:rPr>
                <w:noProof/>
                <w:webHidden/>
              </w:rPr>
              <w:fldChar w:fldCharType="begin"/>
            </w:r>
            <w:r>
              <w:rPr>
                <w:noProof/>
                <w:webHidden/>
              </w:rPr>
              <w:instrText xml:space="preserve"> PAGEREF _Toc91340271 \h </w:instrText>
            </w:r>
            <w:r>
              <w:rPr>
                <w:noProof/>
                <w:webHidden/>
              </w:rPr>
            </w:r>
            <w:r>
              <w:rPr>
                <w:noProof/>
                <w:webHidden/>
              </w:rPr>
              <w:fldChar w:fldCharType="separate"/>
            </w:r>
            <w:r>
              <w:rPr>
                <w:noProof/>
                <w:webHidden/>
              </w:rPr>
              <w:t>2</w:t>
            </w:r>
            <w:r>
              <w:rPr>
                <w:noProof/>
                <w:webHidden/>
              </w:rPr>
              <w:fldChar w:fldCharType="end"/>
            </w:r>
          </w:hyperlink>
        </w:p>
        <w:p w14:paraId="0421B390" w14:textId="2736AFDF" w:rsidR="001647B1" w:rsidRDefault="001647B1">
          <w:pPr>
            <w:pStyle w:val="TOC2"/>
            <w:tabs>
              <w:tab w:val="right" w:leader="dot" w:pos="10092"/>
            </w:tabs>
            <w:rPr>
              <w:rFonts w:asciiTheme="minorHAnsi" w:eastAsiaTheme="minorEastAsia" w:hAnsiTheme="minorHAnsi" w:cstheme="minorBidi"/>
              <w:noProof/>
              <w:szCs w:val="22"/>
              <w:lang w:val="en-IN" w:eastAsia="en-IN" w:bidi="ar-SA"/>
            </w:rPr>
          </w:pPr>
          <w:hyperlink w:anchor="_Toc91340272" w:history="1">
            <w:r w:rsidRPr="002471E2">
              <w:rPr>
                <w:rStyle w:val="Hyperlink"/>
                <w:noProof/>
              </w:rPr>
              <w:t>a) Defining the problem statement</w:t>
            </w:r>
            <w:r>
              <w:rPr>
                <w:noProof/>
                <w:webHidden/>
              </w:rPr>
              <w:tab/>
            </w:r>
            <w:r>
              <w:rPr>
                <w:noProof/>
                <w:webHidden/>
              </w:rPr>
              <w:fldChar w:fldCharType="begin"/>
            </w:r>
            <w:r>
              <w:rPr>
                <w:noProof/>
                <w:webHidden/>
              </w:rPr>
              <w:instrText xml:space="preserve"> PAGEREF _Toc91340272 \h </w:instrText>
            </w:r>
            <w:r>
              <w:rPr>
                <w:noProof/>
                <w:webHidden/>
              </w:rPr>
            </w:r>
            <w:r>
              <w:rPr>
                <w:noProof/>
                <w:webHidden/>
              </w:rPr>
              <w:fldChar w:fldCharType="separate"/>
            </w:r>
            <w:r>
              <w:rPr>
                <w:noProof/>
                <w:webHidden/>
              </w:rPr>
              <w:t>2</w:t>
            </w:r>
            <w:r>
              <w:rPr>
                <w:noProof/>
                <w:webHidden/>
              </w:rPr>
              <w:fldChar w:fldCharType="end"/>
            </w:r>
          </w:hyperlink>
        </w:p>
        <w:p w14:paraId="1BF24E0B" w14:textId="29FBE3DA" w:rsidR="001647B1" w:rsidRDefault="001647B1">
          <w:pPr>
            <w:pStyle w:val="TOC2"/>
            <w:tabs>
              <w:tab w:val="right" w:leader="dot" w:pos="10092"/>
            </w:tabs>
            <w:rPr>
              <w:rFonts w:asciiTheme="minorHAnsi" w:eastAsiaTheme="minorEastAsia" w:hAnsiTheme="minorHAnsi" w:cstheme="minorBidi"/>
              <w:noProof/>
              <w:szCs w:val="22"/>
              <w:lang w:val="en-IN" w:eastAsia="en-IN" w:bidi="ar-SA"/>
            </w:rPr>
          </w:pPr>
          <w:hyperlink w:anchor="_Toc91340273" w:history="1">
            <w:r w:rsidRPr="002471E2">
              <w:rPr>
                <w:rStyle w:val="Hyperlink"/>
                <w:noProof/>
              </w:rPr>
              <w:t>b) Need of the study/project</w:t>
            </w:r>
            <w:r>
              <w:rPr>
                <w:noProof/>
                <w:webHidden/>
              </w:rPr>
              <w:tab/>
            </w:r>
            <w:r>
              <w:rPr>
                <w:noProof/>
                <w:webHidden/>
              </w:rPr>
              <w:fldChar w:fldCharType="begin"/>
            </w:r>
            <w:r>
              <w:rPr>
                <w:noProof/>
                <w:webHidden/>
              </w:rPr>
              <w:instrText xml:space="preserve"> PAGEREF _Toc91340273 \h </w:instrText>
            </w:r>
            <w:r>
              <w:rPr>
                <w:noProof/>
                <w:webHidden/>
              </w:rPr>
            </w:r>
            <w:r>
              <w:rPr>
                <w:noProof/>
                <w:webHidden/>
              </w:rPr>
              <w:fldChar w:fldCharType="separate"/>
            </w:r>
            <w:r>
              <w:rPr>
                <w:noProof/>
                <w:webHidden/>
              </w:rPr>
              <w:t>3</w:t>
            </w:r>
            <w:r>
              <w:rPr>
                <w:noProof/>
                <w:webHidden/>
              </w:rPr>
              <w:fldChar w:fldCharType="end"/>
            </w:r>
          </w:hyperlink>
        </w:p>
        <w:p w14:paraId="39A8AE59" w14:textId="0BEE4CAE" w:rsidR="001647B1" w:rsidRDefault="001647B1">
          <w:pPr>
            <w:pStyle w:val="TOC2"/>
            <w:tabs>
              <w:tab w:val="right" w:leader="dot" w:pos="10092"/>
            </w:tabs>
            <w:rPr>
              <w:rFonts w:asciiTheme="minorHAnsi" w:eastAsiaTheme="minorEastAsia" w:hAnsiTheme="minorHAnsi" w:cstheme="minorBidi"/>
              <w:noProof/>
              <w:szCs w:val="22"/>
              <w:lang w:val="en-IN" w:eastAsia="en-IN" w:bidi="ar-SA"/>
            </w:rPr>
          </w:pPr>
          <w:hyperlink w:anchor="_Toc91340274" w:history="1">
            <w:r w:rsidRPr="002471E2">
              <w:rPr>
                <w:rStyle w:val="Hyperlink"/>
                <w:noProof/>
              </w:rPr>
              <w:t>c) Understanding business/social opportunity</w:t>
            </w:r>
            <w:r>
              <w:rPr>
                <w:noProof/>
                <w:webHidden/>
              </w:rPr>
              <w:tab/>
            </w:r>
            <w:r>
              <w:rPr>
                <w:noProof/>
                <w:webHidden/>
              </w:rPr>
              <w:fldChar w:fldCharType="begin"/>
            </w:r>
            <w:r>
              <w:rPr>
                <w:noProof/>
                <w:webHidden/>
              </w:rPr>
              <w:instrText xml:space="preserve"> PAGEREF _Toc91340274 \h </w:instrText>
            </w:r>
            <w:r>
              <w:rPr>
                <w:noProof/>
                <w:webHidden/>
              </w:rPr>
            </w:r>
            <w:r>
              <w:rPr>
                <w:noProof/>
                <w:webHidden/>
              </w:rPr>
              <w:fldChar w:fldCharType="separate"/>
            </w:r>
            <w:r>
              <w:rPr>
                <w:noProof/>
                <w:webHidden/>
              </w:rPr>
              <w:t>3</w:t>
            </w:r>
            <w:r>
              <w:rPr>
                <w:noProof/>
                <w:webHidden/>
              </w:rPr>
              <w:fldChar w:fldCharType="end"/>
            </w:r>
          </w:hyperlink>
        </w:p>
        <w:p w14:paraId="17356892" w14:textId="5DEB7324" w:rsidR="001647B1" w:rsidRDefault="001647B1">
          <w:pPr>
            <w:pStyle w:val="TOC1"/>
            <w:tabs>
              <w:tab w:val="right" w:leader="dot" w:pos="10092"/>
            </w:tabs>
            <w:rPr>
              <w:rFonts w:asciiTheme="minorHAnsi" w:eastAsiaTheme="minorEastAsia" w:hAnsiTheme="minorHAnsi" w:cstheme="minorBidi"/>
              <w:noProof/>
              <w:szCs w:val="22"/>
              <w:lang w:val="en-IN" w:eastAsia="en-IN" w:bidi="ar-SA"/>
            </w:rPr>
          </w:pPr>
          <w:hyperlink w:anchor="_Toc91340275" w:history="1">
            <w:r w:rsidRPr="002471E2">
              <w:rPr>
                <w:rStyle w:val="Hyperlink"/>
                <w:noProof/>
              </w:rPr>
              <w:t>Data Report</w:t>
            </w:r>
            <w:r>
              <w:rPr>
                <w:noProof/>
                <w:webHidden/>
              </w:rPr>
              <w:tab/>
            </w:r>
            <w:r>
              <w:rPr>
                <w:noProof/>
                <w:webHidden/>
              </w:rPr>
              <w:fldChar w:fldCharType="begin"/>
            </w:r>
            <w:r>
              <w:rPr>
                <w:noProof/>
                <w:webHidden/>
              </w:rPr>
              <w:instrText xml:space="preserve"> PAGEREF _Toc91340275 \h </w:instrText>
            </w:r>
            <w:r>
              <w:rPr>
                <w:noProof/>
                <w:webHidden/>
              </w:rPr>
            </w:r>
            <w:r>
              <w:rPr>
                <w:noProof/>
                <w:webHidden/>
              </w:rPr>
              <w:fldChar w:fldCharType="separate"/>
            </w:r>
            <w:r>
              <w:rPr>
                <w:noProof/>
                <w:webHidden/>
              </w:rPr>
              <w:t>3</w:t>
            </w:r>
            <w:r>
              <w:rPr>
                <w:noProof/>
                <w:webHidden/>
              </w:rPr>
              <w:fldChar w:fldCharType="end"/>
            </w:r>
          </w:hyperlink>
        </w:p>
        <w:p w14:paraId="76F97384" w14:textId="2C03FF4F" w:rsidR="001647B1" w:rsidRDefault="001647B1">
          <w:pPr>
            <w:pStyle w:val="TOC2"/>
            <w:tabs>
              <w:tab w:val="right" w:leader="dot" w:pos="10092"/>
            </w:tabs>
            <w:rPr>
              <w:rFonts w:asciiTheme="minorHAnsi" w:eastAsiaTheme="minorEastAsia" w:hAnsiTheme="minorHAnsi" w:cstheme="minorBidi"/>
              <w:noProof/>
              <w:szCs w:val="22"/>
              <w:lang w:val="en-IN" w:eastAsia="en-IN" w:bidi="ar-SA"/>
            </w:rPr>
          </w:pPr>
          <w:hyperlink w:anchor="_Toc91340276" w:history="1">
            <w:r w:rsidRPr="002471E2">
              <w:rPr>
                <w:rStyle w:val="Hyperlink"/>
                <w:noProof/>
              </w:rPr>
              <w:t>a) Understanding how data was collected in terms of time, frequency and methodology</w:t>
            </w:r>
            <w:r>
              <w:rPr>
                <w:noProof/>
                <w:webHidden/>
              </w:rPr>
              <w:tab/>
            </w:r>
            <w:r>
              <w:rPr>
                <w:noProof/>
                <w:webHidden/>
              </w:rPr>
              <w:fldChar w:fldCharType="begin"/>
            </w:r>
            <w:r>
              <w:rPr>
                <w:noProof/>
                <w:webHidden/>
              </w:rPr>
              <w:instrText xml:space="preserve"> PAGEREF _Toc91340276 \h </w:instrText>
            </w:r>
            <w:r>
              <w:rPr>
                <w:noProof/>
                <w:webHidden/>
              </w:rPr>
            </w:r>
            <w:r>
              <w:rPr>
                <w:noProof/>
                <w:webHidden/>
              </w:rPr>
              <w:fldChar w:fldCharType="separate"/>
            </w:r>
            <w:r>
              <w:rPr>
                <w:noProof/>
                <w:webHidden/>
              </w:rPr>
              <w:t>3</w:t>
            </w:r>
            <w:r>
              <w:rPr>
                <w:noProof/>
                <w:webHidden/>
              </w:rPr>
              <w:fldChar w:fldCharType="end"/>
            </w:r>
          </w:hyperlink>
        </w:p>
        <w:p w14:paraId="5AD17DEC" w14:textId="129B4036" w:rsidR="001647B1" w:rsidRDefault="001647B1">
          <w:pPr>
            <w:pStyle w:val="TOC2"/>
            <w:tabs>
              <w:tab w:val="right" w:leader="dot" w:pos="10092"/>
            </w:tabs>
            <w:rPr>
              <w:rFonts w:asciiTheme="minorHAnsi" w:eastAsiaTheme="minorEastAsia" w:hAnsiTheme="minorHAnsi" w:cstheme="minorBidi"/>
              <w:noProof/>
              <w:szCs w:val="22"/>
              <w:lang w:val="en-IN" w:eastAsia="en-IN" w:bidi="ar-SA"/>
            </w:rPr>
          </w:pPr>
          <w:hyperlink w:anchor="_Toc91340277" w:history="1">
            <w:r w:rsidRPr="002471E2">
              <w:rPr>
                <w:rStyle w:val="Hyperlink"/>
                <w:noProof/>
              </w:rPr>
              <w:t>b) Visual inspection of data (rows, columns, descriptive details)</w:t>
            </w:r>
            <w:r>
              <w:rPr>
                <w:noProof/>
                <w:webHidden/>
              </w:rPr>
              <w:tab/>
            </w:r>
            <w:r>
              <w:rPr>
                <w:noProof/>
                <w:webHidden/>
              </w:rPr>
              <w:fldChar w:fldCharType="begin"/>
            </w:r>
            <w:r>
              <w:rPr>
                <w:noProof/>
                <w:webHidden/>
              </w:rPr>
              <w:instrText xml:space="preserve"> PAGEREF _Toc91340277 \h </w:instrText>
            </w:r>
            <w:r>
              <w:rPr>
                <w:noProof/>
                <w:webHidden/>
              </w:rPr>
            </w:r>
            <w:r>
              <w:rPr>
                <w:noProof/>
                <w:webHidden/>
              </w:rPr>
              <w:fldChar w:fldCharType="separate"/>
            </w:r>
            <w:r>
              <w:rPr>
                <w:noProof/>
                <w:webHidden/>
              </w:rPr>
              <w:t>3</w:t>
            </w:r>
            <w:r>
              <w:rPr>
                <w:noProof/>
                <w:webHidden/>
              </w:rPr>
              <w:fldChar w:fldCharType="end"/>
            </w:r>
          </w:hyperlink>
        </w:p>
        <w:p w14:paraId="31D8A106" w14:textId="47BA9899" w:rsidR="001647B1" w:rsidRDefault="001647B1">
          <w:pPr>
            <w:pStyle w:val="TOC2"/>
            <w:tabs>
              <w:tab w:val="right" w:leader="dot" w:pos="10092"/>
            </w:tabs>
            <w:rPr>
              <w:rFonts w:asciiTheme="minorHAnsi" w:eastAsiaTheme="minorEastAsia" w:hAnsiTheme="minorHAnsi" w:cstheme="minorBidi"/>
              <w:noProof/>
              <w:szCs w:val="22"/>
              <w:lang w:val="en-IN" w:eastAsia="en-IN" w:bidi="ar-SA"/>
            </w:rPr>
          </w:pPr>
          <w:hyperlink w:anchor="_Toc91340278" w:history="1">
            <w:r w:rsidRPr="002471E2">
              <w:rPr>
                <w:rStyle w:val="Hyperlink"/>
                <w:noProof/>
              </w:rPr>
              <w:t>c) Understanding of attributes (variable info, renaming if required)</w:t>
            </w:r>
            <w:r>
              <w:rPr>
                <w:noProof/>
                <w:webHidden/>
              </w:rPr>
              <w:tab/>
            </w:r>
            <w:r>
              <w:rPr>
                <w:noProof/>
                <w:webHidden/>
              </w:rPr>
              <w:fldChar w:fldCharType="begin"/>
            </w:r>
            <w:r>
              <w:rPr>
                <w:noProof/>
                <w:webHidden/>
              </w:rPr>
              <w:instrText xml:space="preserve"> PAGEREF _Toc91340278 \h </w:instrText>
            </w:r>
            <w:r>
              <w:rPr>
                <w:noProof/>
                <w:webHidden/>
              </w:rPr>
            </w:r>
            <w:r>
              <w:rPr>
                <w:noProof/>
                <w:webHidden/>
              </w:rPr>
              <w:fldChar w:fldCharType="separate"/>
            </w:r>
            <w:r>
              <w:rPr>
                <w:noProof/>
                <w:webHidden/>
              </w:rPr>
              <w:t>4</w:t>
            </w:r>
            <w:r>
              <w:rPr>
                <w:noProof/>
                <w:webHidden/>
              </w:rPr>
              <w:fldChar w:fldCharType="end"/>
            </w:r>
          </w:hyperlink>
        </w:p>
        <w:p w14:paraId="5EA6384C" w14:textId="3268777A" w:rsidR="001647B1" w:rsidRDefault="001647B1">
          <w:pPr>
            <w:pStyle w:val="TOC1"/>
            <w:tabs>
              <w:tab w:val="right" w:leader="dot" w:pos="10092"/>
            </w:tabs>
            <w:rPr>
              <w:rFonts w:asciiTheme="minorHAnsi" w:eastAsiaTheme="minorEastAsia" w:hAnsiTheme="minorHAnsi" w:cstheme="minorBidi"/>
              <w:noProof/>
              <w:szCs w:val="22"/>
              <w:lang w:val="en-IN" w:eastAsia="en-IN" w:bidi="ar-SA"/>
            </w:rPr>
          </w:pPr>
          <w:hyperlink w:anchor="_Toc91340279" w:history="1">
            <w:r w:rsidRPr="002471E2">
              <w:rPr>
                <w:rStyle w:val="Hyperlink"/>
                <w:noProof/>
              </w:rPr>
              <w:t>Exploratory data analysis</w:t>
            </w:r>
            <w:r>
              <w:rPr>
                <w:noProof/>
                <w:webHidden/>
              </w:rPr>
              <w:tab/>
            </w:r>
            <w:r>
              <w:rPr>
                <w:noProof/>
                <w:webHidden/>
              </w:rPr>
              <w:fldChar w:fldCharType="begin"/>
            </w:r>
            <w:r>
              <w:rPr>
                <w:noProof/>
                <w:webHidden/>
              </w:rPr>
              <w:instrText xml:space="preserve"> PAGEREF _Toc91340279 \h </w:instrText>
            </w:r>
            <w:r>
              <w:rPr>
                <w:noProof/>
                <w:webHidden/>
              </w:rPr>
            </w:r>
            <w:r>
              <w:rPr>
                <w:noProof/>
                <w:webHidden/>
              </w:rPr>
              <w:fldChar w:fldCharType="separate"/>
            </w:r>
            <w:r>
              <w:rPr>
                <w:noProof/>
                <w:webHidden/>
              </w:rPr>
              <w:t>4</w:t>
            </w:r>
            <w:r>
              <w:rPr>
                <w:noProof/>
                <w:webHidden/>
              </w:rPr>
              <w:fldChar w:fldCharType="end"/>
            </w:r>
          </w:hyperlink>
        </w:p>
        <w:p w14:paraId="29CAA2A3" w14:textId="12EAE499" w:rsidR="001647B1" w:rsidRDefault="001647B1">
          <w:pPr>
            <w:pStyle w:val="TOC2"/>
            <w:tabs>
              <w:tab w:val="right" w:leader="dot" w:pos="10092"/>
            </w:tabs>
            <w:rPr>
              <w:rFonts w:asciiTheme="minorHAnsi" w:eastAsiaTheme="minorEastAsia" w:hAnsiTheme="minorHAnsi" w:cstheme="minorBidi"/>
              <w:noProof/>
              <w:szCs w:val="22"/>
              <w:lang w:val="en-IN" w:eastAsia="en-IN" w:bidi="ar-SA"/>
            </w:rPr>
          </w:pPr>
          <w:hyperlink w:anchor="_Toc91340280" w:history="1">
            <w:r w:rsidRPr="002471E2">
              <w:rPr>
                <w:rStyle w:val="Hyperlink"/>
                <w:noProof/>
              </w:rPr>
              <w:t>a) Univariate analysis (distribution and spread for every continuous attribute, distribution of data in categories for categorical ones)</w:t>
            </w:r>
            <w:r>
              <w:rPr>
                <w:noProof/>
                <w:webHidden/>
              </w:rPr>
              <w:tab/>
            </w:r>
            <w:r>
              <w:rPr>
                <w:noProof/>
                <w:webHidden/>
              </w:rPr>
              <w:fldChar w:fldCharType="begin"/>
            </w:r>
            <w:r>
              <w:rPr>
                <w:noProof/>
                <w:webHidden/>
              </w:rPr>
              <w:instrText xml:space="preserve"> PAGEREF _Toc91340280 \h </w:instrText>
            </w:r>
            <w:r>
              <w:rPr>
                <w:noProof/>
                <w:webHidden/>
              </w:rPr>
            </w:r>
            <w:r>
              <w:rPr>
                <w:noProof/>
                <w:webHidden/>
              </w:rPr>
              <w:fldChar w:fldCharType="separate"/>
            </w:r>
            <w:r>
              <w:rPr>
                <w:noProof/>
                <w:webHidden/>
              </w:rPr>
              <w:t>4</w:t>
            </w:r>
            <w:r>
              <w:rPr>
                <w:noProof/>
                <w:webHidden/>
              </w:rPr>
              <w:fldChar w:fldCharType="end"/>
            </w:r>
          </w:hyperlink>
        </w:p>
        <w:p w14:paraId="5DCE17B0" w14:textId="02DBD1C1" w:rsidR="001647B1" w:rsidRDefault="001647B1">
          <w:pPr>
            <w:pStyle w:val="TOC2"/>
            <w:tabs>
              <w:tab w:val="right" w:leader="dot" w:pos="10092"/>
            </w:tabs>
            <w:rPr>
              <w:rFonts w:asciiTheme="minorHAnsi" w:eastAsiaTheme="minorEastAsia" w:hAnsiTheme="minorHAnsi" w:cstheme="minorBidi"/>
              <w:noProof/>
              <w:szCs w:val="22"/>
              <w:lang w:val="en-IN" w:eastAsia="en-IN" w:bidi="ar-SA"/>
            </w:rPr>
          </w:pPr>
          <w:hyperlink w:anchor="_Toc91340281" w:history="1">
            <w:r w:rsidRPr="002471E2">
              <w:rPr>
                <w:rStyle w:val="Hyperlink"/>
                <w:noProof/>
              </w:rPr>
              <w:t>b) Bivariate analysis (relationship between different variables, correlations)</w:t>
            </w:r>
            <w:r>
              <w:rPr>
                <w:noProof/>
                <w:webHidden/>
              </w:rPr>
              <w:tab/>
            </w:r>
            <w:r>
              <w:rPr>
                <w:noProof/>
                <w:webHidden/>
              </w:rPr>
              <w:fldChar w:fldCharType="begin"/>
            </w:r>
            <w:r>
              <w:rPr>
                <w:noProof/>
                <w:webHidden/>
              </w:rPr>
              <w:instrText xml:space="preserve"> PAGEREF _Toc91340281 \h </w:instrText>
            </w:r>
            <w:r>
              <w:rPr>
                <w:noProof/>
                <w:webHidden/>
              </w:rPr>
            </w:r>
            <w:r>
              <w:rPr>
                <w:noProof/>
                <w:webHidden/>
              </w:rPr>
              <w:fldChar w:fldCharType="separate"/>
            </w:r>
            <w:r>
              <w:rPr>
                <w:noProof/>
                <w:webHidden/>
              </w:rPr>
              <w:t>8</w:t>
            </w:r>
            <w:r>
              <w:rPr>
                <w:noProof/>
                <w:webHidden/>
              </w:rPr>
              <w:fldChar w:fldCharType="end"/>
            </w:r>
          </w:hyperlink>
        </w:p>
        <w:p w14:paraId="466F97EC" w14:textId="25969E6F" w:rsidR="001647B1" w:rsidRDefault="001647B1">
          <w:pPr>
            <w:pStyle w:val="TOC2"/>
            <w:tabs>
              <w:tab w:val="right" w:leader="dot" w:pos="10092"/>
            </w:tabs>
            <w:rPr>
              <w:rFonts w:asciiTheme="minorHAnsi" w:eastAsiaTheme="minorEastAsia" w:hAnsiTheme="minorHAnsi" w:cstheme="minorBidi"/>
              <w:noProof/>
              <w:szCs w:val="22"/>
              <w:lang w:val="en-IN" w:eastAsia="en-IN" w:bidi="ar-SA"/>
            </w:rPr>
          </w:pPr>
          <w:hyperlink w:anchor="_Toc91340282" w:history="1">
            <w:r w:rsidRPr="002471E2">
              <w:rPr>
                <w:rStyle w:val="Hyperlink"/>
                <w:noProof/>
              </w:rPr>
              <w:t>a) Removal of unwanted variables (if applicable)</w:t>
            </w:r>
            <w:r>
              <w:rPr>
                <w:noProof/>
                <w:webHidden/>
              </w:rPr>
              <w:tab/>
            </w:r>
            <w:r>
              <w:rPr>
                <w:noProof/>
                <w:webHidden/>
              </w:rPr>
              <w:fldChar w:fldCharType="begin"/>
            </w:r>
            <w:r>
              <w:rPr>
                <w:noProof/>
                <w:webHidden/>
              </w:rPr>
              <w:instrText xml:space="preserve"> PAGEREF _Toc91340282 \h </w:instrText>
            </w:r>
            <w:r>
              <w:rPr>
                <w:noProof/>
                <w:webHidden/>
              </w:rPr>
            </w:r>
            <w:r>
              <w:rPr>
                <w:noProof/>
                <w:webHidden/>
              </w:rPr>
              <w:fldChar w:fldCharType="separate"/>
            </w:r>
            <w:r>
              <w:rPr>
                <w:noProof/>
                <w:webHidden/>
              </w:rPr>
              <w:t>15</w:t>
            </w:r>
            <w:r>
              <w:rPr>
                <w:noProof/>
                <w:webHidden/>
              </w:rPr>
              <w:fldChar w:fldCharType="end"/>
            </w:r>
          </w:hyperlink>
        </w:p>
        <w:p w14:paraId="42242289" w14:textId="6C2F049E" w:rsidR="001647B1" w:rsidRDefault="001647B1">
          <w:pPr>
            <w:pStyle w:val="TOC2"/>
            <w:tabs>
              <w:tab w:val="right" w:leader="dot" w:pos="10092"/>
            </w:tabs>
            <w:rPr>
              <w:rFonts w:asciiTheme="minorHAnsi" w:eastAsiaTheme="minorEastAsia" w:hAnsiTheme="minorHAnsi" w:cstheme="minorBidi"/>
              <w:noProof/>
              <w:szCs w:val="22"/>
              <w:lang w:val="en-IN" w:eastAsia="en-IN" w:bidi="ar-SA"/>
            </w:rPr>
          </w:pPr>
          <w:hyperlink w:anchor="_Toc91340283" w:history="1">
            <w:r w:rsidRPr="002471E2">
              <w:rPr>
                <w:rStyle w:val="Hyperlink"/>
                <w:noProof/>
              </w:rPr>
              <w:t>b) Missing Value treatment (if applicable)</w:t>
            </w:r>
            <w:r>
              <w:rPr>
                <w:noProof/>
                <w:webHidden/>
              </w:rPr>
              <w:tab/>
            </w:r>
            <w:r>
              <w:rPr>
                <w:noProof/>
                <w:webHidden/>
              </w:rPr>
              <w:fldChar w:fldCharType="begin"/>
            </w:r>
            <w:r>
              <w:rPr>
                <w:noProof/>
                <w:webHidden/>
              </w:rPr>
              <w:instrText xml:space="preserve"> PAGEREF _Toc91340283 \h </w:instrText>
            </w:r>
            <w:r>
              <w:rPr>
                <w:noProof/>
                <w:webHidden/>
              </w:rPr>
            </w:r>
            <w:r>
              <w:rPr>
                <w:noProof/>
                <w:webHidden/>
              </w:rPr>
              <w:fldChar w:fldCharType="separate"/>
            </w:r>
            <w:r>
              <w:rPr>
                <w:noProof/>
                <w:webHidden/>
              </w:rPr>
              <w:t>15</w:t>
            </w:r>
            <w:r>
              <w:rPr>
                <w:noProof/>
                <w:webHidden/>
              </w:rPr>
              <w:fldChar w:fldCharType="end"/>
            </w:r>
          </w:hyperlink>
        </w:p>
        <w:p w14:paraId="7F4DA786" w14:textId="5C5B1247" w:rsidR="001647B1" w:rsidRDefault="001647B1">
          <w:pPr>
            <w:pStyle w:val="TOC2"/>
            <w:tabs>
              <w:tab w:val="right" w:leader="dot" w:pos="10092"/>
            </w:tabs>
            <w:rPr>
              <w:rFonts w:asciiTheme="minorHAnsi" w:eastAsiaTheme="minorEastAsia" w:hAnsiTheme="minorHAnsi" w:cstheme="minorBidi"/>
              <w:noProof/>
              <w:szCs w:val="22"/>
              <w:lang w:val="en-IN" w:eastAsia="en-IN" w:bidi="ar-SA"/>
            </w:rPr>
          </w:pPr>
          <w:hyperlink w:anchor="_Toc91340284" w:history="1">
            <w:r w:rsidRPr="002471E2">
              <w:rPr>
                <w:rStyle w:val="Hyperlink"/>
                <w:noProof/>
              </w:rPr>
              <w:t>d) Outlier treatment (if required)</w:t>
            </w:r>
            <w:r>
              <w:rPr>
                <w:noProof/>
                <w:webHidden/>
              </w:rPr>
              <w:tab/>
            </w:r>
            <w:r>
              <w:rPr>
                <w:noProof/>
                <w:webHidden/>
              </w:rPr>
              <w:fldChar w:fldCharType="begin"/>
            </w:r>
            <w:r>
              <w:rPr>
                <w:noProof/>
                <w:webHidden/>
              </w:rPr>
              <w:instrText xml:space="preserve"> PAGEREF _Toc91340284 \h </w:instrText>
            </w:r>
            <w:r>
              <w:rPr>
                <w:noProof/>
                <w:webHidden/>
              </w:rPr>
            </w:r>
            <w:r>
              <w:rPr>
                <w:noProof/>
                <w:webHidden/>
              </w:rPr>
              <w:fldChar w:fldCharType="separate"/>
            </w:r>
            <w:r>
              <w:rPr>
                <w:noProof/>
                <w:webHidden/>
              </w:rPr>
              <w:t>15</w:t>
            </w:r>
            <w:r>
              <w:rPr>
                <w:noProof/>
                <w:webHidden/>
              </w:rPr>
              <w:fldChar w:fldCharType="end"/>
            </w:r>
          </w:hyperlink>
        </w:p>
        <w:p w14:paraId="6120C400" w14:textId="09668B57" w:rsidR="001647B1" w:rsidRDefault="001647B1">
          <w:pPr>
            <w:pStyle w:val="TOC2"/>
            <w:tabs>
              <w:tab w:val="right" w:leader="dot" w:pos="10092"/>
            </w:tabs>
            <w:rPr>
              <w:rFonts w:asciiTheme="minorHAnsi" w:eastAsiaTheme="minorEastAsia" w:hAnsiTheme="minorHAnsi" w:cstheme="minorBidi"/>
              <w:noProof/>
              <w:szCs w:val="22"/>
              <w:lang w:val="en-IN" w:eastAsia="en-IN" w:bidi="ar-SA"/>
            </w:rPr>
          </w:pPr>
          <w:hyperlink w:anchor="_Toc91340285" w:history="1">
            <w:r w:rsidRPr="002471E2">
              <w:rPr>
                <w:rStyle w:val="Hyperlink"/>
                <w:noProof/>
              </w:rPr>
              <w:t>e) Variable transformation (if applicable)</w:t>
            </w:r>
            <w:r>
              <w:rPr>
                <w:noProof/>
                <w:webHidden/>
              </w:rPr>
              <w:tab/>
            </w:r>
            <w:r>
              <w:rPr>
                <w:noProof/>
                <w:webHidden/>
              </w:rPr>
              <w:fldChar w:fldCharType="begin"/>
            </w:r>
            <w:r>
              <w:rPr>
                <w:noProof/>
                <w:webHidden/>
              </w:rPr>
              <w:instrText xml:space="preserve"> PAGEREF _Toc91340285 \h </w:instrText>
            </w:r>
            <w:r>
              <w:rPr>
                <w:noProof/>
                <w:webHidden/>
              </w:rPr>
            </w:r>
            <w:r>
              <w:rPr>
                <w:noProof/>
                <w:webHidden/>
              </w:rPr>
              <w:fldChar w:fldCharType="separate"/>
            </w:r>
            <w:r>
              <w:rPr>
                <w:noProof/>
                <w:webHidden/>
              </w:rPr>
              <w:t>15</w:t>
            </w:r>
            <w:r>
              <w:rPr>
                <w:noProof/>
                <w:webHidden/>
              </w:rPr>
              <w:fldChar w:fldCharType="end"/>
            </w:r>
          </w:hyperlink>
        </w:p>
        <w:p w14:paraId="410C2BD0" w14:textId="5D413849" w:rsidR="001647B1" w:rsidRDefault="001647B1">
          <w:pPr>
            <w:pStyle w:val="TOC2"/>
            <w:tabs>
              <w:tab w:val="right" w:leader="dot" w:pos="10092"/>
            </w:tabs>
            <w:rPr>
              <w:rFonts w:asciiTheme="minorHAnsi" w:eastAsiaTheme="minorEastAsia" w:hAnsiTheme="minorHAnsi" w:cstheme="minorBidi"/>
              <w:noProof/>
              <w:szCs w:val="22"/>
              <w:lang w:val="en-IN" w:eastAsia="en-IN" w:bidi="ar-SA"/>
            </w:rPr>
          </w:pPr>
          <w:hyperlink w:anchor="_Toc91340286" w:history="1">
            <w:r w:rsidRPr="002471E2">
              <w:rPr>
                <w:rStyle w:val="Hyperlink"/>
                <w:noProof/>
              </w:rPr>
              <w:t>f) Addition of new variables (if required)</w:t>
            </w:r>
            <w:r>
              <w:rPr>
                <w:noProof/>
                <w:webHidden/>
              </w:rPr>
              <w:tab/>
            </w:r>
            <w:r>
              <w:rPr>
                <w:noProof/>
                <w:webHidden/>
              </w:rPr>
              <w:fldChar w:fldCharType="begin"/>
            </w:r>
            <w:r>
              <w:rPr>
                <w:noProof/>
                <w:webHidden/>
              </w:rPr>
              <w:instrText xml:space="preserve"> PAGEREF _Toc91340286 \h </w:instrText>
            </w:r>
            <w:r>
              <w:rPr>
                <w:noProof/>
                <w:webHidden/>
              </w:rPr>
            </w:r>
            <w:r>
              <w:rPr>
                <w:noProof/>
                <w:webHidden/>
              </w:rPr>
              <w:fldChar w:fldCharType="separate"/>
            </w:r>
            <w:r>
              <w:rPr>
                <w:noProof/>
                <w:webHidden/>
              </w:rPr>
              <w:t>15</w:t>
            </w:r>
            <w:r>
              <w:rPr>
                <w:noProof/>
                <w:webHidden/>
              </w:rPr>
              <w:fldChar w:fldCharType="end"/>
            </w:r>
          </w:hyperlink>
        </w:p>
        <w:p w14:paraId="76119305" w14:textId="0AF98F0D" w:rsidR="008E645D" w:rsidRDefault="008E645D">
          <w:r>
            <w:rPr>
              <w:b/>
              <w:bCs/>
              <w:noProof/>
            </w:rPr>
            <w:fldChar w:fldCharType="end"/>
          </w:r>
        </w:p>
      </w:sdtContent>
    </w:sdt>
    <w:p w14:paraId="1C3EA38B" w14:textId="77777777" w:rsidR="00C201F8" w:rsidRDefault="00C201F8" w:rsidP="008E645D">
      <w:pPr>
        <w:pStyle w:val="Style1"/>
      </w:pPr>
    </w:p>
    <w:p w14:paraId="79428460" w14:textId="77777777" w:rsidR="00C201F8" w:rsidRDefault="00C201F8" w:rsidP="008E645D">
      <w:pPr>
        <w:pStyle w:val="Style1"/>
      </w:pPr>
    </w:p>
    <w:p w14:paraId="50A7947E" w14:textId="77777777" w:rsidR="00C201F8" w:rsidRDefault="00C201F8" w:rsidP="008E645D">
      <w:pPr>
        <w:pStyle w:val="Style1"/>
      </w:pPr>
    </w:p>
    <w:p w14:paraId="25300598" w14:textId="77777777" w:rsidR="00C201F8" w:rsidRDefault="00C201F8" w:rsidP="008E645D">
      <w:pPr>
        <w:pStyle w:val="Style1"/>
      </w:pPr>
    </w:p>
    <w:p w14:paraId="201AF458" w14:textId="77777777" w:rsidR="00C201F8" w:rsidRDefault="00C201F8" w:rsidP="008E645D">
      <w:pPr>
        <w:pStyle w:val="Style1"/>
      </w:pPr>
    </w:p>
    <w:p w14:paraId="7226165A" w14:textId="77777777" w:rsidR="00C201F8" w:rsidRDefault="00C201F8" w:rsidP="008E645D">
      <w:pPr>
        <w:pStyle w:val="Style1"/>
      </w:pPr>
    </w:p>
    <w:p w14:paraId="07AC9A24" w14:textId="77777777" w:rsidR="00C201F8" w:rsidRDefault="00C201F8" w:rsidP="008E645D">
      <w:pPr>
        <w:pStyle w:val="Style1"/>
      </w:pPr>
    </w:p>
    <w:p w14:paraId="29A0939A" w14:textId="77777777" w:rsidR="0023590C" w:rsidRDefault="0023590C" w:rsidP="008E645D">
      <w:pPr>
        <w:pStyle w:val="Style1"/>
      </w:pPr>
    </w:p>
    <w:p w14:paraId="740CBEA9" w14:textId="77777777" w:rsidR="00073DED" w:rsidRDefault="004F775C" w:rsidP="00073DED">
      <w:pPr>
        <w:pStyle w:val="Style1"/>
      </w:pPr>
      <w:bookmarkStart w:id="2" w:name="_Toc91340271"/>
      <w:r>
        <w:t>Introduction</w:t>
      </w:r>
      <w:r w:rsidR="00073DED">
        <w:t xml:space="preserve"> of the business problem</w:t>
      </w:r>
      <w:bookmarkEnd w:id="2"/>
    </w:p>
    <w:p w14:paraId="5F836D76" w14:textId="7517435C" w:rsidR="00073DED" w:rsidRDefault="004F775C" w:rsidP="00073DED">
      <w:pPr>
        <w:pStyle w:val="Style2"/>
      </w:pPr>
      <w:r>
        <w:lastRenderedPageBreak/>
        <w:fldChar w:fldCharType="begin"/>
      </w:r>
      <w:r>
        <w:instrText>TC "</w:instrText>
      </w:r>
      <w:r>
        <w:rPr>
          <w:szCs w:val="40"/>
        </w:rPr>
        <w:instrText>Problem 1: Linear Regression</w:instrText>
      </w:r>
      <w:r>
        <w:instrText>" \l 1</w:instrText>
      </w:r>
      <w:r>
        <w:fldChar w:fldCharType="end"/>
      </w:r>
      <w:bookmarkStart w:id="3" w:name="_Toc91340272"/>
      <w:r w:rsidR="00073DED">
        <w:t>a) Defining the problem statement</w:t>
      </w:r>
      <w:bookmarkEnd w:id="3"/>
    </w:p>
    <w:p w14:paraId="23240F1D" w14:textId="010B69FC" w:rsidR="00EA6498" w:rsidRDefault="006E7F35" w:rsidP="00073DED">
      <w:r>
        <w:t xml:space="preserve">The </w:t>
      </w:r>
      <w:r w:rsidR="0085423A">
        <w:t>insurance</w:t>
      </w:r>
      <w:r>
        <w:t xml:space="preserve"> industry is </w:t>
      </w:r>
      <w:r w:rsidR="0085423A">
        <w:t>one the top 5 industry sectors in India. With recent pandemic situation, the focus on medical insurance has increased immensely. Especially in India, where until 2019 the majority of the population didn’t have a regular medical insurance to cover the medical expenses of their families</w:t>
      </w:r>
      <w:r w:rsidR="00AE106B">
        <w:t xml:space="preserve"> which can at times be a big amount for middle class salary earning families</w:t>
      </w:r>
      <w:r w:rsidR="0085423A">
        <w:t xml:space="preserve">, a huge section is now looking to buy medical insurance. </w:t>
      </w:r>
    </w:p>
    <w:p w14:paraId="72CA9285" w14:textId="3885A842" w:rsidR="00073DED" w:rsidRDefault="00EA6498" w:rsidP="00EA6498">
      <w:r>
        <w:t>In order, to tap into such a huge market potential which suddenly opened in last couple of years, how can the insurance companies expand their business but at the same time ensuring that the risks for the company at the minimum?</w:t>
      </w:r>
    </w:p>
    <w:p w14:paraId="7A94C2AA" w14:textId="275EB8E6" w:rsidR="00EA6498" w:rsidRDefault="00A201A4" w:rsidP="00A201A4">
      <w:pPr>
        <w:pStyle w:val="Style2"/>
      </w:pPr>
      <w:bookmarkStart w:id="4" w:name="_Toc91340273"/>
      <w:r>
        <w:t>b) Need of the study/project</w:t>
      </w:r>
      <w:bookmarkEnd w:id="4"/>
    </w:p>
    <w:p w14:paraId="77E80C78" w14:textId="639F9AD3" w:rsidR="00A201A4" w:rsidRDefault="00A201A4" w:rsidP="00A201A4">
      <w:r>
        <w:t>Through this capstone project we would like to solve the above problem for the insurance industry by analyzing and processing a dataset, build a ML model on top of it that would allow us to predict the optimal insurance</w:t>
      </w:r>
      <w:r w:rsidR="007D58CF">
        <w:t xml:space="preserve"> premium that an </w:t>
      </w:r>
      <w:r>
        <w:t>individual</w:t>
      </w:r>
      <w:r w:rsidR="007D58CF">
        <w:t xml:space="preserve"> has to pay</w:t>
      </w:r>
      <w:r>
        <w:t xml:space="preserve">. The data has been already collected and has been provided to us. As part of analysis and processing of the dataset, we would explore the data from various angles, perform data cleaning/enrichment before building the model. </w:t>
      </w:r>
    </w:p>
    <w:p w14:paraId="7F10CB8F" w14:textId="543BA1E2" w:rsidR="00EA6498" w:rsidRDefault="007F1CB0" w:rsidP="007F1CB0">
      <w:pPr>
        <w:pStyle w:val="Style2"/>
      </w:pPr>
      <w:bookmarkStart w:id="5" w:name="_Toc91340274"/>
      <w:r w:rsidRPr="007F1CB0">
        <w:t>c) Understanding business/social opportunity</w:t>
      </w:r>
      <w:bookmarkEnd w:id="5"/>
    </w:p>
    <w:p w14:paraId="0EBE4CD9" w14:textId="49526B17" w:rsidR="007F1CB0" w:rsidRDefault="007F1CB0" w:rsidP="007F1CB0">
      <w:r>
        <w:t>The outcomes of this project would serve two broad purposes</w:t>
      </w:r>
    </w:p>
    <w:p w14:paraId="79E330BC" w14:textId="160F4752" w:rsidR="007F1CB0" w:rsidRDefault="007F1CB0" w:rsidP="007F1CB0">
      <w:pPr>
        <w:pStyle w:val="ListParagraph"/>
        <w:numPr>
          <w:ilvl w:val="0"/>
          <w:numId w:val="14"/>
        </w:numPr>
      </w:pPr>
      <w:r>
        <w:t>For the business – Predict the optimal cost of premium for their potential customers, keeping the risk as one the key factors</w:t>
      </w:r>
    </w:p>
    <w:p w14:paraId="0D00C37F" w14:textId="0413C034" w:rsidR="007F1CB0" w:rsidRDefault="007F1CB0" w:rsidP="007F1CB0">
      <w:pPr>
        <w:pStyle w:val="ListParagraph"/>
        <w:numPr>
          <w:ilvl w:val="0"/>
          <w:numId w:val="14"/>
        </w:numPr>
      </w:pPr>
      <w:r>
        <w:t>For society/customers – Understanding the lifestyle choices</w:t>
      </w:r>
      <w:r w:rsidR="00577F10">
        <w:t xml:space="preserve">, existing </w:t>
      </w:r>
      <w:r>
        <w:t>health condition</w:t>
      </w:r>
      <w:r w:rsidR="00577F10">
        <w:t xml:space="preserve">s and other </w:t>
      </w:r>
      <w:r>
        <w:t>factors that may impact the cost of the premium they have to pay to get insured</w:t>
      </w:r>
    </w:p>
    <w:p w14:paraId="75C1EDDA" w14:textId="22594B78" w:rsidR="00073DED" w:rsidRDefault="00577F10" w:rsidP="00577F10">
      <w:pPr>
        <w:pStyle w:val="Style1"/>
      </w:pPr>
      <w:bookmarkStart w:id="6" w:name="_Toc91340275"/>
      <w:r w:rsidRPr="00577F10">
        <w:t>Data Report</w:t>
      </w:r>
      <w:bookmarkEnd w:id="6"/>
    </w:p>
    <w:p w14:paraId="7580F449" w14:textId="3F1C6C3E" w:rsidR="00577F10" w:rsidRDefault="00577F10" w:rsidP="00577F10">
      <w:pPr>
        <w:pStyle w:val="Style2"/>
      </w:pPr>
      <w:bookmarkStart w:id="7" w:name="_Toc91340276"/>
      <w:r>
        <w:t>a) Understanding how data was collected in terms of time, frequency and methodology</w:t>
      </w:r>
      <w:bookmarkEnd w:id="7"/>
    </w:p>
    <w:p w14:paraId="094FC3D7" w14:textId="269E1AC9" w:rsidR="00092162" w:rsidRDefault="00CB55EA" w:rsidP="00265CDC">
      <w:r>
        <w:t>Following are the understanding about the data</w:t>
      </w:r>
      <w:r w:rsidR="00092162">
        <w:t xml:space="preserve"> collection</w:t>
      </w:r>
    </w:p>
    <w:p w14:paraId="1A765030" w14:textId="303248EA" w:rsidR="00092162" w:rsidRDefault="00092162" w:rsidP="00092162">
      <w:pPr>
        <w:pStyle w:val="ListParagraph"/>
        <w:numPr>
          <w:ilvl w:val="0"/>
          <w:numId w:val="15"/>
        </w:numPr>
      </w:pPr>
      <w:r>
        <w:t>The maximum year of last admitted is 2018, suggesting the data is collected not earlier than 2019</w:t>
      </w:r>
    </w:p>
    <w:p w14:paraId="142414A6" w14:textId="24F39141" w:rsidR="00092162" w:rsidRDefault="00092162" w:rsidP="00092162">
      <w:pPr>
        <w:pStyle w:val="ListParagraph"/>
        <w:numPr>
          <w:ilvl w:val="0"/>
          <w:numId w:val="15"/>
        </w:numPr>
      </w:pPr>
      <w:r>
        <w:t>The maximum years of insurance with the company is 8, suggesting the data is collected for at least 8 years. Hence, it would be safe to assume that the data was collected between 2010 and 2018</w:t>
      </w:r>
    </w:p>
    <w:p w14:paraId="2F182715" w14:textId="1D42E8C5" w:rsidR="00092162" w:rsidRDefault="00854FA8" w:rsidP="00092162">
      <w:pPr>
        <w:pStyle w:val="ListParagraph"/>
        <w:numPr>
          <w:ilvl w:val="0"/>
          <w:numId w:val="15"/>
        </w:numPr>
      </w:pPr>
      <w:r>
        <w:t>There is a high likelihood that the data was collected as part of medical insurance application process either during a new purchase or during renewal of an existing medical insurance</w:t>
      </w:r>
    </w:p>
    <w:p w14:paraId="17C9DD0B" w14:textId="5516B033" w:rsidR="00854FA8" w:rsidRDefault="00854FA8" w:rsidP="00092162">
      <w:pPr>
        <w:pStyle w:val="ListParagraph"/>
        <w:numPr>
          <w:ilvl w:val="0"/>
          <w:numId w:val="15"/>
        </w:numPr>
      </w:pPr>
      <w:r>
        <w:t>The data is either self-declared by the applicant or captured during medical tests prior to underwriting phase of the application approval process</w:t>
      </w:r>
    </w:p>
    <w:p w14:paraId="042426D5" w14:textId="6255959A" w:rsidR="00637C74" w:rsidRDefault="00577F10" w:rsidP="00637C74">
      <w:pPr>
        <w:pStyle w:val="Style2"/>
      </w:pPr>
      <w:bookmarkStart w:id="8" w:name="_Toc91340277"/>
      <w:r>
        <w:t>b) Visual inspection of data (rows, columns, descriptive details)</w:t>
      </w:r>
      <w:bookmarkEnd w:id="8"/>
    </w:p>
    <w:p w14:paraId="39DAF931" w14:textId="4B9F0B8F" w:rsidR="00F931EC" w:rsidRDefault="00F931EC" w:rsidP="00637C74">
      <w:r>
        <w:t xml:space="preserve">There are 25000 observations and 24 columns including the identifier column </w:t>
      </w:r>
      <w:proofErr w:type="gramStart"/>
      <w:r>
        <w:t>i.e.</w:t>
      </w:r>
      <w:proofErr w:type="gramEnd"/>
      <w:r>
        <w:t xml:space="preserve"> applicant id.</w:t>
      </w:r>
      <w:r w:rsidR="001C3F80">
        <w:t xml:space="preserve"> On further inspection, we found that all the </w:t>
      </w:r>
      <w:r w:rsidR="00D85D6F">
        <w:t>features’</w:t>
      </w:r>
      <w:r w:rsidR="001C3F80">
        <w:t xml:space="preserve"> values across all the observations except </w:t>
      </w:r>
      <w:proofErr w:type="spellStart"/>
      <w:r w:rsidR="001C3F80">
        <w:t>bmi</w:t>
      </w:r>
      <w:proofErr w:type="spellEnd"/>
      <w:r w:rsidR="001C3F80">
        <w:t xml:space="preserve">, </w:t>
      </w:r>
      <w:proofErr w:type="spellStart"/>
      <w:r w:rsidR="001C3F80">
        <w:t>year_last_admitted</w:t>
      </w:r>
      <w:proofErr w:type="spellEnd"/>
      <w:r w:rsidR="001C3F80">
        <w:t xml:space="preserve"> and </w:t>
      </w:r>
      <w:proofErr w:type="spellStart"/>
      <w:r w:rsidR="001C3F80">
        <w:t>smoking_status</w:t>
      </w:r>
      <w:proofErr w:type="spellEnd"/>
      <w:r w:rsidR="001C3F80">
        <w:t xml:space="preserve">. </w:t>
      </w:r>
      <w:proofErr w:type="spellStart"/>
      <w:r w:rsidR="001C3F80">
        <w:t>bmi</w:t>
      </w:r>
      <w:proofErr w:type="spellEnd"/>
      <w:r w:rsidR="001C3F80">
        <w:t xml:space="preserve"> and </w:t>
      </w:r>
      <w:proofErr w:type="spellStart"/>
      <w:r w:rsidR="001C3F80">
        <w:t>year_last_admitted</w:t>
      </w:r>
      <w:proofErr w:type="spellEnd"/>
      <w:r w:rsidR="001C3F80">
        <w:t xml:space="preserve"> has null values </w:t>
      </w:r>
      <w:proofErr w:type="spellStart"/>
      <w:r w:rsidR="001C3F80">
        <w:t>where as</w:t>
      </w:r>
      <w:proofErr w:type="spellEnd"/>
      <w:r w:rsidR="001C3F80">
        <w:t xml:space="preserve"> </w:t>
      </w:r>
      <w:proofErr w:type="spellStart"/>
      <w:r w:rsidR="001C3F80">
        <w:t>smoking_status</w:t>
      </w:r>
      <w:proofErr w:type="spellEnd"/>
      <w:r w:rsidR="001C3F80">
        <w:t xml:space="preserve"> has </w:t>
      </w:r>
      <w:proofErr w:type="spellStart"/>
      <w:r w:rsidR="001C3F80">
        <w:t>unkown</w:t>
      </w:r>
      <w:proofErr w:type="spellEnd"/>
      <w:r w:rsidR="001C3F80">
        <w:t xml:space="preserve"> observations which need to be addressed during EDA.</w:t>
      </w:r>
      <w:r w:rsidR="00D85D6F">
        <w:t xml:space="preserve"> For now, below is the summary of features from the raw data.</w:t>
      </w:r>
    </w:p>
    <w:p w14:paraId="085924D1" w14:textId="1F00A84C" w:rsidR="00637C74" w:rsidRDefault="00D85D6F" w:rsidP="00637C74">
      <w:r>
        <w:t>S</w:t>
      </w:r>
      <w:r w:rsidR="00637C74">
        <w:t xml:space="preserve">ummary of categorical </w:t>
      </w:r>
      <w:r>
        <w:t>features:</w:t>
      </w:r>
    </w:p>
    <w:tbl>
      <w:tblPr>
        <w:tblStyle w:val="TableGrid"/>
        <w:tblW w:w="6799" w:type="dxa"/>
        <w:tblLook w:val="04A0" w:firstRow="1" w:lastRow="0" w:firstColumn="1" w:lastColumn="0" w:noHBand="0" w:noVBand="1"/>
      </w:tblPr>
      <w:tblGrid>
        <w:gridCol w:w="2241"/>
        <w:gridCol w:w="704"/>
        <w:gridCol w:w="635"/>
        <w:gridCol w:w="1233"/>
        <w:gridCol w:w="709"/>
        <w:gridCol w:w="1277"/>
      </w:tblGrid>
      <w:tr w:rsidR="00637C74" w:rsidRPr="00637C74" w14:paraId="4EC58606" w14:textId="0D97F6C9" w:rsidTr="00637C74">
        <w:trPr>
          <w:trHeight w:val="236"/>
        </w:trPr>
        <w:tc>
          <w:tcPr>
            <w:tcW w:w="2241" w:type="dxa"/>
            <w:vAlign w:val="center"/>
            <w:hideMark/>
          </w:tcPr>
          <w:p w14:paraId="3B1D5772" w14:textId="77777777" w:rsidR="00637C74" w:rsidRPr="00637C74" w:rsidRDefault="00637C74" w:rsidP="00637C74">
            <w:pPr>
              <w:autoSpaceDN/>
              <w:textAlignment w:val="auto"/>
              <w:rPr>
                <w:rFonts w:ascii="Bahnschrift Light SemiCondensed" w:eastAsia="Times New Roman" w:hAnsi="Bahnschrift Light SemiCondensed" w:cs="Calibri"/>
                <w:b/>
                <w:bCs/>
                <w:color w:val="000000"/>
                <w:sz w:val="16"/>
                <w:szCs w:val="16"/>
                <w:lang w:val="en-IN" w:eastAsia="en-IN" w:bidi="ar-SA"/>
              </w:rPr>
            </w:pPr>
            <w:r w:rsidRPr="00637C74">
              <w:rPr>
                <w:rFonts w:ascii="Bahnschrift Light SemiCondensed" w:eastAsia="Times New Roman" w:hAnsi="Bahnschrift Light SemiCondensed" w:cs="Calibri"/>
                <w:b/>
                <w:bCs/>
                <w:color w:val="000000"/>
                <w:sz w:val="16"/>
                <w:szCs w:val="16"/>
                <w:lang w:val="en-IN" w:eastAsia="en-IN" w:bidi="ar-SA"/>
              </w:rPr>
              <w:t>Feature name</w:t>
            </w:r>
          </w:p>
        </w:tc>
        <w:tc>
          <w:tcPr>
            <w:tcW w:w="704" w:type="dxa"/>
            <w:vAlign w:val="center"/>
            <w:hideMark/>
          </w:tcPr>
          <w:p w14:paraId="6FB08A8D" w14:textId="77777777" w:rsidR="00637C74" w:rsidRPr="00637C74" w:rsidRDefault="00637C74" w:rsidP="00637C74">
            <w:pPr>
              <w:autoSpaceDN/>
              <w:textAlignment w:val="auto"/>
              <w:rPr>
                <w:rFonts w:ascii="Bahnschrift Light SemiCondensed" w:eastAsia="Times New Roman" w:hAnsi="Bahnschrift Light SemiCondensed" w:cs="Calibri"/>
                <w:b/>
                <w:bCs/>
                <w:color w:val="000000"/>
                <w:sz w:val="16"/>
                <w:szCs w:val="16"/>
                <w:lang w:val="en-IN" w:eastAsia="en-IN" w:bidi="ar-SA"/>
              </w:rPr>
            </w:pPr>
            <w:r w:rsidRPr="00637C74">
              <w:rPr>
                <w:rFonts w:ascii="Bahnschrift Light SemiCondensed" w:eastAsia="Times New Roman" w:hAnsi="Bahnschrift Light SemiCondensed" w:cs="Calibri"/>
                <w:b/>
                <w:bCs/>
                <w:color w:val="000000"/>
                <w:sz w:val="16"/>
                <w:szCs w:val="16"/>
                <w:lang w:val="en-IN" w:eastAsia="en-IN" w:bidi="ar-SA"/>
              </w:rPr>
              <w:t>count</w:t>
            </w:r>
          </w:p>
        </w:tc>
        <w:tc>
          <w:tcPr>
            <w:tcW w:w="635" w:type="dxa"/>
            <w:vAlign w:val="center"/>
            <w:hideMark/>
          </w:tcPr>
          <w:p w14:paraId="62C030C4" w14:textId="77777777" w:rsidR="00637C74" w:rsidRPr="00637C74" w:rsidRDefault="00637C74" w:rsidP="00637C74">
            <w:pPr>
              <w:autoSpaceDN/>
              <w:textAlignment w:val="auto"/>
              <w:rPr>
                <w:rFonts w:ascii="Bahnschrift Light SemiCondensed" w:eastAsia="Times New Roman" w:hAnsi="Bahnschrift Light SemiCondensed" w:cs="Calibri"/>
                <w:b/>
                <w:bCs/>
                <w:color w:val="000000"/>
                <w:sz w:val="16"/>
                <w:szCs w:val="16"/>
                <w:lang w:val="en-IN" w:eastAsia="en-IN" w:bidi="ar-SA"/>
              </w:rPr>
            </w:pPr>
            <w:r w:rsidRPr="00637C74">
              <w:rPr>
                <w:rFonts w:ascii="Bahnschrift Light SemiCondensed" w:eastAsia="Times New Roman" w:hAnsi="Bahnschrift Light SemiCondensed" w:cs="Calibri"/>
                <w:b/>
                <w:bCs/>
                <w:color w:val="000000"/>
                <w:sz w:val="16"/>
                <w:szCs w:val="16"/>
                <w:lang w:val="en-IN" w:eastAsia="en-IN" w:bidi="ar-SA"/>
              </w:rPr>
              <w:t>unique</w:t>
            </w:r>
          </w:p>
        </w:tc>
        <w:tc>
          <w:tcPr>
            <w:tcW w:w="1233" w:type="dxa"/>
            <w:vAlign w:val="center"/>
            <w:hideMark/>
          </w:tcPr>
          <w:p w14:paraId="021BBEA0" w14:textId="77777777" w:rsidR="00637C74" w:rsidRPr="00637C74" w:rsidRDefault="00637C74" w:rsidP="00637C74">
            <w:pPr>
              <w:autoSpaceDN/>
              <w:textAlignment w:val="auto"/>
              <w:rPr>
                <w:rFonts w:ascii="Bahnschrift Light SemiCondensed" w:eastAsia="Times New Roman" w:hAnsi="Bahnschrift Light SemiCondensed" w:cs="Calibri"/>
                <w:b/>
                <w:bCs/>
                <w:color w:val="000000"/>
                <w:sz w:val="16"/>
                <w:szCs w:val="16"/>
                <w:lang w:val="en-IN" w:eastAsia="en-IN" w:bidi="ar-SA"/>
              </w:rPr>
            </w:pPr>
            <w:r w:rsidRPr="00637C74">
              <w:rPr>
                <w:rFonts w:ascii="Bahnschrift Light SemiCondensed" w:eastAsia="Times New Roman" w:hAnsi="Bahnschrift Light SemiCondensed" w:cs="Calibri"/>
                <w:b/>
                <w:bCs/>
                <w:color w:val="000000"/>
                <w:sz w:val="16"/>
                <w:szCs w:val="16"/>
                <w:lang w:val="en-IN" w:eastAsia="en-IN" w:bidi="ar-SA"/>
              </w:rPr>
              <w:t>top</w:t>
            </w:r>
          </w:p>
        </w:tc>
        <w:tc>
          <w:tcPr>
            <w:tcW w:w="709" w:type="dxa"/>
            <w:vAlign w:val="center"/>
            <w:hideMark/>
          </w:tcPr>
          <w:p w14:paraId="7D6CB76B" w14:textId="77777777" w:rsidR="00637C74" w:rsidRPr="00637C74" w:rsidRDefault="00637C74" w:rsidP="00637C74">
            <w:pPr>
              <w:autoSpaceDN/>
              <w:textAlignment w:val="auto"/>
              <w:rPr>
                <w:rFonts w:ascii="Bahnschrift Light SemiCondensed" w:eastAsia="Times New Roman" w:hAnsi="Bahnschrift Light SemiCondensed" w:cs="Calibri"/>
                <w:b/>
                <w:bCs/>
                <w:color w:val="000000"/>
                <w:sz w:val="16"/>
                <w:szCs w:val="16"/>
                <w:lang w:val="en-IN" w:eastAsia="en-IN" w:bidi="ar-SA"/>
              </w:rPr>
            </w:pPr>
            <w:proofErr w:type="spellStart"/>
            <w:r w:rsidRPr="00637C74">
              <w:rPr>
                <w:rFonts w:ascii="Bahnschrift Light SemiCondensed" w:eastAsia="Times New Roman" w:hAnsi="Bahnschrift Light SemiCondensed" w:cs="Calibri"/>
                <w:b/>
                <w:bCs/>
                <w:color w:val="000000"/>
                <w:sz w:val="16"/>
                <w:szCs w:val="16"/>
                <w:lang w:val="en-IN" w:eastAsia="en-IN" w:bidi="ar-SA"/>
              </w:rPr>
              <w:t>freq</w:t>
            </w:r>
            <w:proofErr w:type="spellEnd"/>
          </w:p>
        </w:tc>
        <w:tc>
          <w:tcPr>
            <w:tcW w:w="1277" w:type="dxa"/>
            <w:vAlign w:val="center"/>
          </w:tcPr>
          <w:p w14:paraId="19E32243" w14:textId="286BFACE" w:rsidR="00637C74" w:rsidRPr="00637C74" w:rsidRDefault="00637C74" w:rsidP="00637C74">
            <w:pPr>
              <w:autoSpaceDN/>
              <w:textAlignment w:val="auto"/>
              <w:rPr>
                <w:rFonts w:ascii="Times New Roman" w:eastAsia="Times New Roman" w:hAnsi="Times New Roman" w:cs="Times New Roman"/>
                <w:sz w:val="20"/>
                <w:lang w:val="en-IN" w:eastAsia="en-IN" w:bidi="ar-SA"/>
              </w:rPr>
            </w:pPr>
            <w:r w:rsidRPr="00637C74">
              <w:rPr>
                <w:rFonts w:ascii="Bahnschrift Light SemiCondensed" w:eastAsia="Times New Roman" w:hAnsi="Bahnschrift Light SemiCondensed" w:cs="Calibri"/>
                <w:b/>
                <w:bCs/>
                <w:color w:val="000000"/>
                <w:sz w:val="16"/>
                <w:szCs w:val="16"/>
                <w:lang w:val="en-IN" w:eastAsia="en-IN" w:bidi="ar-SA"/>
              </w:rPr>
              <w:t>Percent of total</w:t>
            </w:r>
          </w:p>
        </w:tc>
      </w:tr>
      <w:tr w:rsidR="00637C74" w:rsidRPr="00637C74" w14:paraId="6D093565" w14:textId="503F5B6D" w:rsidTr="00637C74">
        <w:trPr>
          <w:trHeight w:val="236"/>
        </w:trPr>
        <w:tc>
          <w:tcPr>
            <w:tcW w:w="2241" w:type="dxa"/>
            <w:vAlign w:val="center"/>
            <w:hideMark/>
          </w:tcPr>
          <w:p w14:paraId="0AB37238"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Occupation</w:t>
            </w:r>
          </w:p>
        </w:tc>
        <w:tc>
          <w:tcPr>
            <w:tcW w:w="704" w:type="dxa"/>
            <w:vAlign w:val="center"/>
            <w:hideMark/>
          </w:tcPr>
          <w:p w14:paraId="21318040"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25000</w:t>
            </w:r>
          </w:p>
        </w:tc>
        <w:tc>
          <w:tcPr>
            <w:tcW w:w="635" w:type="dxa"/>
            <w:vAlign w:val="center"/>
            <w:hideMark/>
          </w:tcPr>
          <w:p w14:paraId="0311C9AE"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3</w:t>
            </w:r>
          </w:p>
        </w:tc>
        <w:tc>
          <w:tcPr>
            <w:tcW w:w="1233" w:type="dxa"/>
            <w:vAlign w:val="center"/>
            <w:hideMark/>
          </w:tcPr>
          <w:p w14:paraId="5C72D50D"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Student</w:t>
            </w:r>
          </w:p>
        </w:tc>
        <w:tc>
          <w:tcPr>
            <w:tcW w:w="709" w:type="dxa"/>
            <w:vAlign w:val="center"/>
            <w:hideMark/>
          </w:tcPr>
          <w:p w14:paraId="3C644072"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10169</w:t>
            </w:r>
          </w:p>
        </w:tc>
        <w:tc>
          <w:tcPr>
            <w:tcW w:w="1277" w:type="dxa"/>
            <w:vAlign w:val="center"/>
          </w:tcPr>
          <w:p w14:paraId="29A34748" w14:textId="77F25119"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40.7%</w:t>
            </w:r>
          </w:p>
        </w:tc>
      </w:tr>
      <w:tr w:rsidR="00637C74" w:rsidRPr="00637C74" w14:paraId="0D880243" w14:textId="261E11E9" w:rsidTr="00637C74">
        <w:trPr>
          <w:trHeight w:val="236"/>
        </w:trPr>
        <w:tc>
          <w:tcPr>
            <w:tcW w:w="2241" w:type="dxa"/>
            <w:vAlign w:val="center"/>
            <w:hideMark/>
          </w:tcPr>
          <w:p w14:paraId="155257AF"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proofErr w:type="spellStart"/>
            <w:r w:rsidRPr="00637C74">
              <w:rPr>
                <w:rFonts w:ascii="Bahnschrift Light SemiCondensed" w:eastAsia="Times New Roman" w:hAnsi="Bahnschrift Light SemiCondensed" w:cs="Calibri"/>
                <w:color w:val="000000"/>
                <w:sz w:val="16"/>
                <w:szCs w:val="16"/>
                <w:lang w:val="en-IN" w:eastAsia="en-IN" w:bidi="ar-SA"/>
              </w:rPr>
              <w:lastRenderedPageBreak/>
              <w:t>cholesterol_level</w:t>
            </w:r>
            <w:proofErr w:type="spellEnd"/>
          </w:p>
        </w:tc>
        <w:tc>
          <w:tcPr>
            <w:tcW w:w="704" w:type="dxa"/>
            <w:vAlign w:val="center"/>
            <w:hideMark/>
          </w:tcPr>
          <w:p w14:paraId="12FA8EF2"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25000</w:t>
            </w:r>
          </w:p>
        </w:tc>
        <w:tc>
          <w:tcPr>
            <w:tcW w:w="635" w:type="dxa"/>
            <w:vAlign w:val="center"/>
            <w:hideMark/>
          </w:tcPr>
          <w:p w14:paraId="314AA07F"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5</w:t>
            </w:r>
          </w:p>
        </w:tc>
        <w:tc>
          <w:tcPr>
            <w:tcW w:w="1233" w:type="dxa"/>
            <w:vAlign w:val="center"/>
            <w:hideMark/>
          </w:tcPr>
          <w:p w14:paraId="16FC0606"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150 to 175</w:t>
            </w:r>
          </w:p>
        </w:tc>
        <w:tc>
          <w:tcPr>
            <w:tcW w:w="709" w:type="dxa"/>
            <w:vAlign w:val="center"/>
            <w:hideMark/>
          </w:tcPr>
          <w:p w14:paraId="5D7FDE82"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8763</w:t>
            </w:r>
          </w:p>
        </w:tc>
        <w:tc>
          <w:tcPr>
            <w:tcW w:w="1277" w:type="dxa"/>
            <w:vAlign w:val="center"/>
          </w:tcPr>
          <w:p w14:paraId="6AA1EBC9" w14:textId="60DF7D8C"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35.1%</w:t>
            </w:r>
          </w:p>
        </w:tc>
      </w:tr>
      <w:tr w:rsidR="00637C74" w:rsidRPr="00637C74" w14:paraId="1DB56BBC" w14:textId="78E0438A" w:rsidTr="00637C74">
        <w:trPr>
          <w:trHeight w:val="236"/>
        </w:trPr>
        <w:tc>
          <w:tcPr>
            <w:tcW w:w="2241" w:type="dxa"/>
            <w:vAlign w:val="center"/>
            <w:hideMark/>
          </w:tcPr>
          <w:p w14:paraId="35CB806F"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Gender</w:t>
            </w:r>
          </w:p>
        </w:tc>
        <w:tc>
          <w:tcPr>
            <w:tcW w:w="704" w:type="dxa"/>
            <w:vAlign w:val="center"/>
            <w:hideMark/>
          </w:tcPr>
          <w:p w14:paraId="5B0AEFB9"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25000</w:t>
            </w:r>
          </w:p>
        </w:tc>
        <w:tc>
          <w:tcPr>
            <w:tcW w:w="635" w:type="dxa"/>
            <w:vAlign w:val="center"/>
            <w:hideMark/>
          </w:tcPr>
          <w:p w14:paraId="4D9B7E66"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w:t>
            </w:r>
          </w:p>
        </w:tc>
        <w:tc>
          <w:tcPr>
            <w:tcW w:w="1233" w:type="dxa"/>
            <w:vAlign w:val="center"/>
            <w:hideMark/>
          </w:tcPr>
          <w:p w14:paraId="614CE200"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Male</w:t>
            </w:r>
          </w:p>
        </w:tc>
        <w:tc>
          <w:tcPr>
            <w:tcW w:w="709" w:type="dxa"/>
            <w:vAlign w:val="center"/>
            <w:hideMark/>
          </w:tcPr>
          <w:p w14:paraId="5D86F6C2"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16422</w:t>
            </w:r>
          </w:p>
        </w:tc>
        <w:tc>
          <w:tcPr>
            <w:tcW w:w="1277" w:type="dxa"/>
            <w:vAlign w:val="center"/>
          </w:tcPr>
          <w:p w14:paraId="4E8C039C" w14:textId="6C7368E3"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65.7%</w:t>
            </w:r>
          </w:p>
        </w:tc>
      </w:tr>
      <w:tr w:rsidR="00637C74" w:rsidRPr="00637C74" w14:paraId="7524DF0A" w14:textId="228BB7EA" w:rsidTr="00637C74">
        <w:trPr>
          <w:trHeight w:val="236"/>
        </w:trPr>
        <w:tc>
          <w:tcPr>
            <w:tcW w:w="2241" w:type="dxa"/>
            <w:vAlign w:val="center"/>
            <w:hideMark/>
          </w:tcPr>
          <w:p w14:paraId="53F2DD6B"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proofErr w:type="spellStart"/>
            <w:r w:rsidRPr="00637C74">
              <w:rPr>
                <w:rFonts w:ascii="Bahnschrift Light SemiCondensed" w:eastAsia="Times New Roman" w:hAnsi="Bahnschrift Light SemiCondensed" w:cs="Calibri"/>
                <w:color w:val="000000"/>
                <w:sz w:val="16"/>
                <w:szCs w:val="16"/>
                <w:lang w:val="en-IN" w:eastAsia="en-IN" w:bidi="ar-SA"/>
              </w:rPr>
              <w:t>smoking_status</w:t>
            </w:r>
            <w:proofErr w:type="spellEnd"/>
          </w:p>
        </w:tc>
        <w:tc>
          <w:tcPr>
            <w:tcW w:w="704" w:type="dxa"/>
            <w:vAlign w:val="center"/>
            <w:hideMark/>
          </w:tcPr>
          <w:p w14:paraId="27252EB6"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25000</w:t>
            </w:r>
          </w:p>
        </w:tc>
        <w:tc>
          <w:tcPr>
            <w:tcW w:w="635" w:type="dxa"/>
            <w:vAlign w:val="center"/>
            <w:hideMark/>
          </w:tcPr>
          <w:p w14:paraId="587DB19D"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4</w:t>
            </w:r>
          </w:p>
        </w:tc>
        <w:tc>
          <w:tcPr>
            <w:tcW w:w="1233" w:type="dxa"/>
            <w:vAlign w:val="center"/>
            <w:hideMark/>
          </w:tcPr>
          <w:p w14:paraId="6913C866"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never smoked</w:t>
            </w:r>
          </w:p>
        </w:tc>
        <w:tc>
          <w:tcPr>
            <w:tcW w:w="709" w:type="dxa"/>
            <w:vAlign w:val="center"/>
            <w:hideMark/>
          </w:tcPr>
          <w:p w14:paraId="36FBCE44"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9249</w:t>
            </w:r>
          </w:p>
        </w:tc>
        <w:tc>
          <w:tcPr>
            <w:tcW w:w="1277" w:type="dxa"/>
            <w:vAlign w:val="center"/>
          </w:tcPr>
          <w:p w14:paraId="651B51C4" w14:textId="641CAA29"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37.0%</w:t>
            </w:r>
          </w:p>
        </w:tc>
      </w:tr>
      <w:tr w:rsidR="00637C74" w:rsidRPr="00637C74" w14:paraId="6EB79177" w14:textId="3AB8DE8E" w:rsidTr="00637C74">
        <w:trPr>
          <w:trHeight w:val="236"/>
        </w:trPr>
        <w:tc>
          <w:tcPr>
            <w:tcW w:w="2241" w:type="dxa"/>
            <w:vAlign w:val="center"/>
            <w:hideMark/>
          </w:tcPr>
          <w:p w14:paraId="228D88C2"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Location</w:t>
            </w:r>
          </w:p>
        </w:tc>
        <w:tc>
          <w:tcPr>
            <w:tcW w:w="704" w:type="dxa"/>
            <w:vAlign w:val="center"/>
            <w:hideMark/>
          </w:tcPr>
          <w:p w14:paraId="2AC43359"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25000</w:t>
            </w:r>
          </w:p>
        </w:tc>
        <w:tc>
          <w:tcPr>
            <w:tcW w:w="635" w:type="dxa"/>
            <w:vAlign w:val="center"/>
            <w:hideMark/>
          </w:tcPr>
          <w:p w14:paraId="43F2B200"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15</w:t>
            </w:r>
          </w:p>
        </w:tc>
        <w:tc>
          <w:tcPr>
            <w:tcW w:w="1233" w:type="dxa"/>
            <w:vAlign w:val="center"/>
            <w:hideMark/>
          </w:tcPr>
          <w:p w14:paraId="50A38D94"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Bangalore</w:t>
            </w:r>
          </w:p>
        </w:tc>
        <w:tc>
          <w:tcPr>
            <w:tcW w:w="709" w:type="dxa"/>
            <w:vAlign w:val="center"/>
            <w:hideMark/>
          </w:tcPr>
          <w:p w14:paraId="2D7B4FF7"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1742</w:t>
            </w:r>
          </w:p>
        </w:tc>
        <w:tc>
          <w:tcPr>
            <w:tcW w:w="1277" w:type="dxa"/>
            <w:vAlign w:val="center"/>
          </w:tcPr>
          <w:p w14:paraId="613ECA7F" w14:textId="40EB4CF8"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7.0%</w:t>
            </w:r>
          </w:p>
        </w:tc>
      </w:tr>
      <w:tr w:rsidR="00637C74" w:rsidRPr="00637C74" w14:paraId="674B7718" w14:textId="1DF48FFA" w:rsidTr="00637C74">
        <w:trPr>
          <w:trHeight w:val="236"/>
        </w:trPr>
        <w:tc>
          <w:tcPr>
            <w:tcW w:w="2241" w:type="dxa"/>
            <w:vAlign w:val="center"/>
            <w:hideMark/>
          </w:tcPr>
          <w:p w14:paraId="13548129"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proofErr w:type="spellStart"/>
            <w:r w:rsidRPr="00637C74">
              <w:rPr>
                <w:rFonts w:ascii="Bahnschrift Light SemiCondensed" w:eastAsia="Times New Roman" w:hAnsi="Bahnschrift Light SemiCondensed" w:cs="Calibri"/>
                <w:color w:val="000000"/>
                <w:sz w:val="16"/>
                <w:szCs w:val="16"/>
                <w:lang w:val="en-IN" w:eastAsia="en-IN" w:bidi="ar-SA"/>
              </w:rPr>
              <w:t>covered_by_any_other_company</w:t>
            </w:r>
            <w:proofErr w:type="spellEnd"/>
          </w:p>
        </w:tc>
        <w:tc>
          <w:tcPr>
            <w:tcW w:w="704" w:type="dxa"/>
            <w:vAlign w:val="center"/>
            <w:hideMark/>
          </w:tcPr>
          <w:p w14:paraId="2BEBD059"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25000</w:t>
            </w:r>
          </w:p>
        </w:tc>
        <w:tc>
          <w:tcPr>
            <w:tcW w:w="635" w:type="dxa"/>
            <w:vAlign w:val="center"/>
            <w:hideMark/>
          </w:tcPr>
          <w:p w14:paraId="10A4A0A1"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w:t>
            </w:r>
          </w:p>
        </w:tc>
        <w:tc>
          <w:tcPr>
            <w:tcW w:w="1233" w:type="dxa"/>
            <w:vAlign w:val="center"/>
            <w:hideMark/>
          </w:tcPr>
          <w:p w14:paraId="16B3001B"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N</w:t>
            </w:r>
          </w:p>
        </w:tc>
        <w:tc>
          <w:tcPr>
            <w:tcW w:w="709" w:type="dxa"/>
            <w:vAlign w:val="center"/>
            <w:hideMark/>
          </w:tcPr>
          <w:p w14:paraId="6C17C773"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17418</w:t>
            </w:r>
          </w:p>
        </w:tc>
        <w:tc>
          <w:tcPr>
            <w:tcW w:w="1277" w:type="dxa"/>
            <w:vAlign w:val="center"/>
          </w:tcPr>
          <w:p w14:paraId="4A44210B" w14:textId="32B477D1"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69.7%</w:t>
            </w:r>
          </w:p>
        </w:tc>
      </w:tr>
      <w:tr w:rsidR="00637C74" w:rsidRPr="00637C74" w14:paraId="0DC3B2D0" w14:textId="50655814" w:rsidTr="00637C74">
        <w:trPr>
          <w:trHeight w:val="236"/>
        </w:trPr>
        <w:tc>
          <w:tcPr>
            <w:tcW w:w="2241" w:type="dxa"/>
            <w:vAlign w:val="center"/>
            <w:hideMark/>
          </w:tcPr>
          <w:p w14:paraId="5524B859"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Alcohol</w:t>
            </w:r>
          </w:p>
        </w:tc>
        <w:tc>
          <w:tcPr>
            <w:tcW w:w="704" w:type="dxa"/>
            <w:vAlign w:val="center"/>
            <w:hideMark/>
          </w:tcPr>
          <w:p w14:paraId="7CC105FF"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25000</w:t>
            </w:r>
          </w:p>
        </w:tc>
        <w:tc>
          <w:tcPr>
            <w:tcW w:w="635" w:type="dxa"/>
            <w:vAlign w:val="center"/>
            <w:hideMark/>
          </w:tcPr>
          <w:p w14:paraId="140FF569"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3</w:t>
            </w:r>
          </w:p>
        </w:tc>
        <w:tc>
          <w:tcPr>
            <w:tcW w:w="1233" w:type="dxa"/>
            <w:vAlign w:val="center"/>
            <w:hideMark/>
          </w:tcPr>
          <w:p w14:paraId="434674AB"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Rare</w:t>
            </w:r>
          </w:p>
        </w:tc>
        <w:tc>
          <w:tcPr>
            <w:tcW w:w="709" w:type="dxa"/>
            <w:vAlign w:val="center"/>
            <w:hideMark/>
          </w:tcPr>
          <w:p w14:paraId="00F68E74"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13752</w:t>
            </w:r>
          </w:p>
        </w:tc>
        <w:tc>
          <w:tcPr>
            <w:tcW w:w="1277" w:type="dxa"/>
            <w:vAlign w:val="center"/>
          </w:tcPr>
          <w:p w14:paraId="5AF0D839" w14:textId="64A3DE31"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55.0%</w:t>
            </w:r>
          </w:p>
        </w:tc>
      </w:tr>
      <w:tr w:rsidR="00637C74" w:rsidRPr="00637C74" w14:paraId="31AE5C9C" w14:textId="7D8FF5AF" w:rsidTr="00637C74">
        <w:trPr>
          <w:trHeight w:val="236"/>
        </w:trPr>
        <w:tc>
          <w:tcPr>
            <w:tcW w:w="2241" w:type="dxa"/>
            <w:vAlign w:val="center"/>
            <w:hideMark/>
          </w:tcPr>
          <w:p w14:paraId="27AF91A8"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exercise</w:t>
            </w:r>
          </w:p>
        </w:tc>
        <w:tc>
          <w:tcPr>
            <w:tcW w:w="704" w:type="dxa"/>
            <w:vAlign w:val="center"/>
            <w:hideMark/>
          </w:tcPr>
          <w:p w14:paraId="1573B2F0"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25000</w:t>
            </w:r>
          </w:p>
        </w:tc>
        <w:tc>
          <w:tcPr>
            <w:tcW w:w="635" w:type="dxa"/>
            <w:vAlign w:val="center"/>
            <w:hideMark/>
          </w:tcPr>
          <w:p w14:paraId="12A4554E"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3</w:t>
            </w:r>
          </w:p>
        </w:tc>
        <w:tc>
          <w:tcPr>
            <w:tcW w:w="1233" w:type="dxa"/>
            <w:vAlign w:val="center"/>
            <w:hideMark/>
          </w:tcPr>
          <w:p w14:paraId="45693E55" w14:textId="77777777" w:rsidR="00637C74" w:rsidRPr="00637C74" w:rsidRDefault="00637C74" w:rsidP="00637C74">
            <w:pPr>
              <w:autoSpaceDN/>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Moderate</w:t>
            </w:r>
          </w:p>
        </w:tc>
        <w:tc>
          <w:tcPr>
            <w:tcW w:w="709" w:type="dxa"/>
            <w:vAlign w:val="center"/>
            <w:hideMark/>
          </w:tcPr>
          <w:p w14:paraId="71890C6B" w14:textId="77777777"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14638</w:t>
            </w:r>
          </w:p>
        </w:tc>
        <w:tc>
          <w:tcPr>
            <w:tcW w:w="1277" w:type="dxa"/>
            <w:vAlign w:val="center"/>
          </w:tcPr>
          <w:p w14:paraId="16D12C65" w14:textId="71A0CEDE" w:rsidR="00637C74" w:rsidRPr="00637C74" w:rsidRDefault="00637C74" w:rsidP="00637C74">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637C74">
              <w:rPr>
                <w:rFonts w:ascii="Bahnschrift Light SemiCondensed" w:eastAsia="Times New Roman" w:hAnsi="Bahnschrift Light SemiCondensed" w:cs="Calibri"/>
                <w:color w:val="000000"/>
                <w:sz w:val="16"/>
                <w:szCs w:val="16"/>
                <w:lang w:val="en-IN" w:eastAsia="en-IN" w:bidi="ar-SA"/>
              </w:rPr>
              <w:t>58.6%</w:t>
            </w:r>
          </w:p>
        </w:tc>
      </w:tr>
    </w:tbl>
    <w:p w14:paraId="5ABA5E82" w14:textId="77777777" w:rsidR="00F931EC" w:rsidRDefault="00F931EC" w:rsidP="00F931EC"/>
    <w:p w14:paraId="4C21348F" w14:textId="1B9AA322" w:rsidR="00F931EC" w:rsidRDefault="00D85D6F" w:rsidP="00F931EC">
      <w:r>
        <w:t>Summary of continuous features</w:t>
      </w:r>
    </w:p>
    <w:tbl>
      <w:tblPr>
        <w:tblStyle w:val="TableGrid"/>
        <w:tblW w:w="7313" w:type="dxa"/>
        <w:tblLook w:val="04A0" w:firstRow="1" w:lastRow="0" w:firstColumn="1" w:lastColumn="0" w:noHBand="0" w:noVBand="1"/>
      </w:tblPr>
      <w:tblGrid>
        <w:gridCol w:w="2246"/>
        <w:gridCol w:w="600"/>
        <w:gridCol w:w="850"/>
        <w:gridCol w:w="774"/>
        <w:gridCol w:w="527"/>
        <w:gridCol w:w="569"/>
        <w:gridCol w:w="569"/>
        <w:gridCol w:w="591"/>
        <w:gridCol w:w="587"/>
      </w:tblGrid>
      <w:tr w:rsidR="00F931EC" w:rsidRPr="00F931EC" w14:paraId="29019628" w14:textId="77777777" w:rsidTr="00F931EC">
        <w:trPr>
          <w:trHeight w:val="260"/>
        </w:trPr>
        <w:tc>
          <w:tcPr>
            <w:tcW w:w="2246" w:type="dxa"/>
            <w:vAlign w:val="center"/>
            <w:hideMark/>
          </w:tcPr>
          <w:p w14:paraId="48DE5520" w14:textId="77777777" w:rsidR="00F931EC" w:rsidRPr="00F931EC" w:rsidRDefault="00F931EC" w:rsidP="00F931EC">
            <w:pPr>
              <w:autoSpaceDN/>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Feature name</w:t>
            </w:r>
          </w:p>
        </w:tc>
        <w:tc>
          <w:tcPr>
            <w:tcW w:w="600" w:type="dxa"/>
            <w:vAlign w:val="center"/>
            <w:hideMark/>
          </w:tcPr>
          <w:p w14:paraId="14748139" w14:textId="77777777" w:rsidR="00F931EC" w:rsidRPr="00F931EC" w:rsidRDefault="00F931EC" w:rsidP="00F931EC">
            <w:pPr>
              <w:autoSpaceDN/>
              <w:jc w:val="right"/>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count</w:t>
            </w:r>
          </w:p>
        </w:tc>
        <w:tc>
          <w:tcPr>
            <w:tcW w:w="850" w:type="dxa"/>
            <w:vAlign w:val="center"/>
            <w:hideMark/>
          </w:tcPr>
          <w:p w14:paraId="548E1DF4" w14:textId="77777777" w:rsidR="00F931EC" w:rsidRPr="00F931EC" w:rsidRDefault="00F931EC" w:rsidP="00F931EC">
            <w:pPr>
              <w:autoSpaceDN/>
              <w:jc w:val="right"/>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mean</w:t>
            </w:r>
          </w:p>
        </w:tc>
        <w:tc>
          <w:tcPr>
            <w:tcW w:w="774" w:type="dxa"/>
            <w:vAlign w:val="center"/>
            <w:hideMark/>
          </w:tcPr>
          <w:p w14:paraId="6B2006F5" w14:textId="77777777" w:rsidR="00F931EC" w:rsidRPr="00F931EC" w:rsidRDefault="00F931EC" w:rsidP="00F931EC">
            <w:pPr>
              <w:autoSpaceDN/>
              <w:jc w:val="right"/>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std</w:t>
            </w:r>
          </w:p>
        </w:tc>
        <w:tc>
          <w:tcPr>
            <w:tcW w:w="527" w:type="dxa"/>
            <w:vAlign w:val="center"/>
            <w:hideMark/>
          </w:tcPr>
          <w:p w14:paraId="46B7E5BB" w14:textId="77777777" w:rsidR="00F931EC" w:rsidRPr="00F931EC" w:rsidRDefault="00F931EC" w:rsidP="00F931EC">
            <w:pPr>
              <w:autoSpaceDN/>
              <w:jc w:val="right"/>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min</w:t>
            </w:r>
          </w:p>
        </w:tc>
        <w:tc>
          <w:tcPr>
            <w:tcW w:w="569" w:type="dxa"/>
            <w:vAlign w:val="center"/>
            <w:hideMark/>
          </w:tcPr>
          <w:p w14:paraId="17F5132C" w14:textId="77777777" w:rsidR="00F931EC" w:rsidRPr="00F931EC" w:rsidRDefault="00F931EC" w:rsidP="00F931EC">
            <w:pPr>
              <w:autoSpaceDN/>
              <w:jc w:val="right"/>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25%</w:t>
            </w:r>
          </w:p>
        </w:tc>
        <w:tc>
          <w:tcPr>
            <w:tcW w:w="569" w:type="dxa"/>
            <w:vAlign w:val="center"/>
            <w:hideMark/>
          </w:tcPr>
          <w:p w14:paraId="2FED4977" w14:textId="77777777" w:rsidR="00F931EC" w:rsidRPr="00F931EC" w:rsidRDefault="00F931EC" w:rsidP="00F931EC">
            <w:pPr>
              <w:autoSpaceDN/>
              <w:jc w:val="right"/>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50%</w:t>
            </w:r>
          </w:p>
        </w:tc>
        <w:tc>
          <w:tcPr>
            <w:tcW w:w="591" w:type="dxa"/>
            <w:vAlign w:val="center"/>
            <w:hideMark/>
          </w:tcPr>
          <w:p w14:paraId="3D2822D6" w14:textId="77777777" w:rsidR="00F931EC" w:rsidRPr="00F931EC" w:rsidRDefault="00F931EC" w:rsidP="00F931EC">
            <w:pPr>
              <w:autoSpaceDN/>
              <w:jc w:val="right"/>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75%</w:t>
            </w:r>
          </w:p>
        </w:tc>
        <w:tc>
          <w:tcPr>
            <w:tcW w:w="587" w:type="dxa"/>
            <w:vAlign w:val="center"/>
            <w:hideMark/>
          </w:tcPr>
          <w:p w14:paraId="47CD45F5" w14:textId="77777777" w:rsidR="00F931EC" w:rsidRPr="00F931EC" w:rsidRDefault="00F931EC" w:rsidP="00F931EC">
            <w:pPr>
              <w:autoSpaceDN/>
              <w:jc w:val="right"/>
              <w:textAlignment w:val="auto"/>
              <w:rPr>
                <w:rFonts w:ascii="Bahnschrift Light SemiCondensed" w:eastAsia="Times New Roman" w:hAnsi="Bahnschrift Light SemiCondensed" w:cs="Calibri"/>
                <w:b/>
                <w:bCs/>
                <w:color w:val="000000"/>
                <w:sz w:val="16"/>
                <w:szCs w:val="16"/>
                <w:lang w:val="en-IN" w:eastAsia="en-IN" w:bidi="ar-SA"/>
              </w:rPr>
            </w:pPr>
            <w:r w:rsidRPr="00F931EC">
              <w:rPr>
                <w:rFonts w:ascii="Bahnschrift Light SemiCondensed" w:eastAsia="Times New Roman" w:hAnsi="Bahnschrift Light SemiCondensed" w:cs="Calibri"/>
                <w:b/>
                <w:bCs/>
                <w:color w:val="000000"/>
                <w:sz w:val="16"/>
                <w:szCs w:val="16"/>
                <w:lang w:val="en-IN" w:eastAsia="en-IN" w:bidi="ar-SA"/>
              </w:rPr>
              <w:t>max</w:t>
            </w:r>
          </w:p>
        </w:tc>
      </w:tr>
      <w:tr w:rsidR="00F931EC" w:rsidRPr="00F931EC" w14:paraId="2A86B3C0" w14:textId="77777777" w:rsidTr="00F931EC">
        <w:trPr>
          <w:trHeight w:val="260"/>
        </w:trPr>
        <w:tc>
          <w:tcPr>
            <w:tcW w:w="2246" w:type="dxa"/>
            <w:vAlign w:val="center"/>
            <w:hideMark/>
          </w:tcPr>
          <w:p w14:paraId="3CEA4151"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proofErr w:type="spellStart"/>
            <w:r w:rsidRPr="00F931EC">
              <w:rPr>
                <w:rFonts w:ascii="Bahnschrift Light SemiCondensed" w:eastAsia="Times New Roman" w:hAnsi="Bahnschrift Light SemiCondensed" w:cs="Calibri"/>
                <w:color w:val="000000"/>
                <w:sz w:val="16"/>
                <w:szCs w:val="16"/>
                <w:lang w:val="en-IN" w:eastAsia="en-IN" w:bidi="ar-SA"/>
              </w:rPr>
              <w:t>applicant_id</w:t>
            </w:r>
            <w:proofErr w:type="spellEnd"/>
          </w:p>
        </w:tc>
        <w:tc>
          <w:tcPr>
            <w:tcW w:w="600" w:type="dxa"/>
            <w:vAlign w:val="center"/>
            <w:hideMark/>
          </w:tcPr>
          <w:p w14:paraId="01D8908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6C2D452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17499.5</w:t>
            </w:r>
          </w:p>
        </w:tc>
        <w:tc>
          <w:tcPr>
            <w:tcW w:w="774" w:type="dxa"/>
            <w:vAlign w:val="center"/>
            <w:hideMark/>
          </w:tcPr>
          <w:p w14:paraId="1FC41A7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7217.023</w:t>
            </w:r>
          </w:p>
        </w:tc>
        <w:tc>
          <w:tcPr>
            <w:tcW w:w="527" w:type="dxa"/>
            <w:vAlign w:val="center"/>
            <w:hideMark/>
          </w:tcPr>
          <w:p w14:paraId="4138BB9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5000</w:t>
            </w:r>
          </w:p>
        </w:tc>
        <w:tc>
          <w:tcPr>
            <w:tcW w:w="569" w:type="dxa"/>
            <w:vAlign w:val="center"/>
            <w:hideMark/>
          </w:tcPr>
          <w:p w14:paraId="3880B68B"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11250</w:t>
            </w:r>
          </w:p>
        </w:tc>
        <w:tc>
          <w:tcPr>
            <w:tcW w:w="569" w:type="dxa"/>
            <w:vAlign w:val="center"/>
            <w:hideMark/>
          </w:tcPr>
          <w:p w14:paraId="3CE7B88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17500</w:t>
            </w:r>
          </w:p>
        </w:tc>
        <w:tc>
          <w:tcPr>
            <w:tcW w:w="591" w:type="dxa"/>
            <w:vAlign w:val="center"/>
            <w:hideMark/>
          </w:tcPr>
          <w:p w14:paraId="209FF30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23749</w:t>
            </w:r>
          </w:p>
        </w:tc>
        <w:tc>
          <w:tcPr>
            <w:tcW w:w="587" w:type="dxa"/>
            <w:vAlign w:val="center"/>
            <w:hideMark/>
          </w:tcPr>
          <w:p w14:paraId="333C4743"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29999</w:t>
            </w:r>
          </w:p>
        </w:tc>
      </w:tr>
      <w:tr w:rsidR="00F931EC" w:rsidRPr="00F931EC" w14:paraId="62B60414" w14:textId="77777777" w:rsidTr="00F931EC">
        <w:trPr>
          <w:trHeight w:val="260"/>
        </w:trPr>
        <w:tc>
          <w:tcPr>
            <w:tcW w:w="2246" w:type="dxa"/>
            <w:vAlign w:val="center"/>
            <w:hideMark/>
          </w:tcPr>
          <w:p w14:paraId="0CAAA17F"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proofErr w:type="spellStart"/>
            <w:r w:rsidRPr="00F931EC">
              <w:rPr>
                <w:rFonts w:ascii="Bahnschrift Light SemiCondensed" w:eastAsia="Times New Roman" w:hAnsi="Bahnschrift Light SemiCondensed" w:cs="Calibri"/>
                <w:color w:val="000000"/>
                <w:sz w:val="16"/>
                <w:szCs w:val="16"/>
                <w:lang w:val="en-IN" w:eastAsia="en-IN" w:bidi="ar-SA"/>
              </w:rPr>
              <w:t>years_of_insurance_with_us</w:t>
            </w:r>
            <w:proofErr w:type="spellEnd"/>
          </w:p>
        </w:tc>
        <w:tc>
          <w:tcPr>
            <w:tcW w:w="600" w:type="dxa"/>
            <w:vAlign w:val="center"/>
            <w:hideMark/>
          </w:tcPr>
          <w:p w14:paraId="09024953"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37C3B3D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4.08904</w:t>
            </w:r>
          </w:p>
        </w:tc>
        <w:tc>
          <w:tcPr>
            <w:tcW w:w="774" w:type="dxa"/>
            <w:vAlign w:val="center"/>
            <w:hideMark/>
          </w:tcPr>
          <w:p w14:paraId="69D826C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2.606612</w:t>
            </w:r>
          </w:p>
        </w:tc>
        <w:tc>
          <w:tcPr>
            <w:tcW w:w="527" w:type="dxa"/>
            <w:vAlign w:val="center"/>
            <w:hideMark/>
          </w:tcPr>
          <w:p w14:paraId="2453DBE3"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40274D29"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w:t>
            </w:r>
          </w:p>
        </w:tc>
        <w:tc>
          <w:tcPr>
            <w:tcW w:w="569" w:type="dxa"/>
            <w:vAlign w:val="center"/>
            <w:hideMark/>
          </w:tcPr>
          <w:p w14:paraId="3EC7F27D"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4</w:t>
            </w:r>
          </w:p>
        </w:tc>
        <w:tc>
          <w:tcPr>
            <w:tcW w:w="591" w:type="dxa"/>
            <w:vAlign w:val="center"/>
            <w:hideMark/>
          </w:tcPr>
          <w:p w14:paraId="17AE820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6</w:t>
            </w:r>
          </w:p>
        </w:tc>
        <w:tc>
          <w:tcPr>
            <w:tcW w:w="587" w:type="dxa"/>
            <w:vAlign w:val="center"/>
            <w:hideMark/>
          </w:tcPr>
          <w:p w14:paraId="1CBEE72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8</w:t>
            </w:r>
          </w:p>
        </w:tc>
      </w:tr>
      <w:tr w:rsidR="00F931EC" w:rsidRPr="00F931EC" w14:paraId="4F61F91F" w14:textId="77777777" w:rsidTr="00F931EC">
        <w:trPr>
          <w:trHeight w:val="260"/>
        </w:trPr>
        <w:tc>
          <w:tcPr>
            <w:tcW w:w="2246" w:type="dxa"/>
            <w:vAlign w:val="center"/>
            <w:hideMark/>
          </w:tcPr>
          <w:p w14:paraId="7BC74F59"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proofErr w:type="spellStart"/>
            <w:r w:rsidRPr="00F931EC">
              <w:rPr>
                <w:rFonts w:ascii="Bahnschrift Light SemiCondensed" w:eastAsia="Times New Roman" w:hAnsi="Bahnschrift Light SemiCondensed" w:cs="Calibri"/>
                <w:color w:val="000000"/>
                <w:sz w:val="16"/>
                <w:szCs w:val="16"/>
                <w:lang w:val="en-IN" w:eastAsia="en-IN" w:bidi="ar-SA"/>
              </w:rPr>
              <w:t>regular_checkup_lasy_year</w:t>
            </w:r>
            <w:proofErr w:type="spellEnd"/>
          </w:p>
        </w:tc>
        <w:tc>
          <w:tcPr>
            <w:tcW w:w="600" w:type="dxa"/>
            <w:vAlign w:val="center"/>
            <w:hideMark/>
          </w:tcPr>
          <w:p w14:paraId="283C129A"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23A26EC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0.77368</w:t>
            </w:r>
          </w:p>
        </w:tc>
        <w:tc>
          <w:tcPr>
            <w:tcW w:w="774" w:type="dxa"/>
            <w:vAlign w:val="center"/>
            <w:hideMark/>
          </w:tcPr>
          <w:p w14:paraId="29813B3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1.199449</w:t>
            </w:r>
          </w:p>
        </w:tc>
        <w:tc>
          <w:tcPr>
            <w:tcW w:w="527" w:type="dxa"/>
            <w:vAlign w:val="center"/>
            <w:hideMark/>
          </w:tcPr>
          <w:p w14:paraId="5DC95BC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10D4023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3065048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91" w:type="dxa"/>
            <w:vAlign w:val="center"/>
            <w:hideMark/>
          </w:tcPr>
          <w:p w14:paraId="2E6B195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w:t>
            </w:r>
          </w:p>
        </w:tc>
        <w:tc>
          <w:tcPr>
            <w:tcW w:w="587" w:type="dxa"/>
            <w:vAlign w:val="center"/>
            <w:hideMark/>
          </w:tcPr>
          <w:p w14:paraId="5DB6F85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5</w:t>
            </w:r>
          </w:p>
        </w:tc>
      </w:tr>
      <w:tr w:rsidR="00F931EC" w:rsidRPr="00F931EC" w14:paraId="092CF569" w14:textId="77777777" w:rsidTr="00F931EC">
        <w:trPr>
          <w:trHeight w:val="260"/>
        </w:trPr>
        <w:tc>
          <w:tcPr>
            <w:tcW w:w="2246" w:type="dxa"/>
            <w:vAlign w:val="center"/>
            <w:hideMark/>
          </w:tcPr>
          <w:p w14:paraId="7C9EFA17"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proofErr w:type="spellStart"/>
            <w:r w:rsidRPr="00F931EC">
              <w:rPr>
                <w:rFonts w:ascii="Bahnschrift Light SemiCondensed" w:eastAsia="Times New Roman" w:hAnsi="Bahnschrift Light SemiCondensed" w:cs="Calibri"/>
                <w:color w:val="000000"/>
                <w:sz w:val="16"/>
                <w:szCs w:val="16"/>
                <w:lang w:val="en-IN" w:eastAsia="en-IN" w:bidi="ar-SA"/>
              </w:rPr>
              <w:t>adventure_sports</w:t>
            </w:r>
            <w:proofErr w:type="spellEnd"/>
          </w:p>
        </w:tc>
        <w:tc>
          <w:tcPr>
            <w:tcW w:w="600" w:type="dxa"/>
            <w:vAlign w:val="center"/>
            <w:hideMark/>
          </w:tcPr>
          <w:p w14:paraId="79ED50C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20407EB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0.08172</w:t>
            </w:r>
          </w:p>
        </w:tc>
        <w:tc>
          <w:tcPr>
            <w:tcW w:w="774" w:type="dxa"/>
            <w:vAlign w:val="center"/>
            <w:hideMark/>
          </w:tcPr>
          <w:p w14:paraId="6549202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0.273943</w:t>
            </w:r>
          </w:p>
        </w:tc>
        <w:tc>
          <w:tcPr>
            <w:tcW w:w="527" w:type="dxa"/>
            <w:vAlign w:val="center"/>
            <w:hideMark/>
          </w:tcPr>
          <w:p w14:paraId="41630F19"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1046FBE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0E3A0A1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91" w:type="dxa"/>
            <w:vAlign w:val="center"/>
            <w:hideMark/>
          </w:tcPr>
          <w:p w14:paraId="63A1A09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87" w:type="dxa"/>
            <w:vAlign w:val="center"/>
            <w:hideMark/>
          </w:tcPr>
          <w:p w14:paraId="4A99CBD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w:t>
            </w:r>
          </w:p>
        </w:tc>
      </w:tr>
      <w:tr w:rsidR="00F931EC" w:rsidRPr="00F931EC" w14:paraId="5E4FD407" w14:textId="77777777" w:rsidTr="00F931EC">
        <w:trPr>
          <w:trHeight w:val="260"/>
        </w:trPr>
        <w:tc>
          <w:tcPr>
            <w:tcW w:w="2246" w:type="dxa"/>
            <w:vAlign w:val="center"/>
            <w:hideMark/>
          </w:tcPr>
          <w:p w14:paraId="1CCF6083"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visited_doctor_last_1_year</w:t>
            </w:r>
          </w:p>
        </w:tc>
        <w:tc>
          <w:tcPr>
            <w:tcW w:w="600" w:type="dxa"/>
            <w:vAlign w:val="center"/>
            <w:hideMark/>
          </w:tcPr>
          <w:p w14:paraId="5AB6513D"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1F576E39"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3.1042</w:t>
            </w:r>
          </w:p>
        </w:tc>
        <w:tc>
          <w:tcPr>
            <w:tcW w:w="774" w:type="dxa"/>
            <w:vAlign w:val="center"/>
            <w:hideMark/>
          </w:tcPr>
          <w:p w14:paraId="782C4B1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1.141663</w:t>
            </w:r>
          </w:p>
        </w:tc>
        <w:tc>
          <w:tcPr>
            <w:tcW w:w="527" w:type="dxa"/>
            <w:vAlign w:val="center"/>
            <w:hideMark/>
          </w:tcPr>
          <w:p w14:paraId="564A592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7D4BCB5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w:t>
            </w:r>
          </w:p>
        </w:tc>
        <w:tc>
          <w:tcPr>
            <w:tcW w:w="569" w:type="dxa"/>
            <w:vAlign w:val="center"/>
            <w:hideMark/>
          </w:tcPr>
          <w:p w14:paraId="5FC3D690"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w:t>
            </w:r>
          </w:p>
        </w:tc>
        <w:tc>
          <w:tcPr>
            <w:tcW w:w="591" w:type="dxa"/>
            <w:vAlign w:val="center"/>
            <w:hideMark/>
          </w:tcPr>
          <w:p w14:paraId="770B412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4</w:t>
            </w:r>
          </w:p>
        </w:tc>
        <w:tc>
          <w:tcPr>
            <w:tcW w:w="587" w:type="dxa"/>
            <w:vAlign w:val="center"/>
            <w:hideMark/>
          </w:tcPr>
          <w:p w14:paraId="05CE81A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12</w:t>
            </w:r>
          </w:p>
        </w:tc>
      </w:tr>
      <w:tr w:rsidR="00F931EC" w:rsidRPr="00F931EC" w14:paraId="7DD6EBF6" w14:textId="77777777" w:rsidTr="00F931EC">
        <w:trPr>
          <w:trHeight w:val="260"/>
        </w:trPr>
        <w:tc>
          <w:tcPr>
            <w:tcW w:w="2246" w:type="dxa"/>
            <w:vAlign w:val="center"/>
            <w:hideMark/>
          </w:tcPr>
          <w:p w14:paraId="378608E1"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proofErr w:type="spellStart"/>
            <w:r w:rsidRPr="00F931EC">
              <w:rPr>
                <w:rFonts w:ascii="Bahnschrift Light SemiCondensed" w:eastAsia="Times New Roman" w:hAnsi="Bahnschrift Light SemiCondensed" w:cs="Calibri"/>
                <w:color w:val="000000"/>
                <w:sz w:val="16"/>
                <w:szCs w:val="16"/>
                <w:lang w:val="en-IN" w:eastAsia="en-IN" w:bidi="ar-SA"/>
              </w:rPr>
              <w:t>daily_avg_steps</w:t>
            </w:r>
            <w:proofErr w:type="spellEnd"/>
          </w:p>
        </w:tc>
        <w:tc>
          <w:tcPr>
            <w:tcW w:w="600" w:type="dxa"/>
            <w:vAlign w:val="center"/>
            <w:hideMark/>
          </w:tcPr>
          <w:p w14:paraId="2C0F6EA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6714475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5215.8893</w:t>
            </w:r>
          </w:p>
        </w:tc>
        <w:tc>
          <w:tcPr>
            <w:tcW w:w="774" w:type="dxa"/>
            <w:vAlign w:val="center"/>
            <w:hideMark/>
          </w:tcPr>
          <w:p w14:paraId="1000E20B"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1053.18</w:t>
            </w:r>
          </w:p>
        </w:tc>
        <w:tc>
          <w:tcPr>
            <w:tcW w:w="527" w:type="dxa"/>
            <w:vAlign w:val="center"/>
            <w:hideMark/>
          </w:tcPr>
          <w:p w14:paraId="0CEC7DE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2034</w:t>
            </w:r>
          </w:p>
        </w:tc>
        <w:tc>
          <w:tcPr>
            <w:tcW w:w="569" w:type="dxa"/>
            <w:vAlign w:val="center"/>
            <w:hideMark/>
          </w:tcPr>
          <w:p w14:paraId="67A648A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4543</w:t>
            </w:r>
          </w:p>
        </w:tc>
        <w:tc>
          <w:tcPr>
            <w:tcW w:w="569" w:type="dxa"/>
            <w:vAlign w:val="center"/>
            <w:hideMark/>
          </w:tcPr>
          <w:p w14:paraId="713E0AAD"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5089</w:t>
            </w:r>
          </w:p>
        </w:tc>
        <w:tc>
          <w:tcPr>
            <w:tcW w:w="591" w:type="dxa"/>
            <w:vAlign w:val="center"/>
            <w:hideMark/>
          </w:tcPr>
          <w:p w14:paraId="742C912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5730</w:t>
            </w:r>
          </w:p>
        </w:tc>
        <w:tc>
          <w:tcPr>
            <w:tcW w:w="587" w:type="dxa"/>
            <w:vAlign w:val="center"/>
            <w:hideMark/>
          </w:tcPr>
          <w:p w14:paraId="6CC933D9"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11255</w:t>
            </w:r>
          </w:p>
        </w:tc>
      </w:tr>
      <w:tr w:rsidR="00F931EC" w:rsidRPr="00F931EC" w14:paraId="60FBA92C" w14:textId="77777777" w:rsidTr="00F931EC">
        <w:trPr>
          <w:trHeight w:val="260"/>
        </w:trPr>
        <w:tc>
          <w:tcPr>
            <w:tcW w:w="2246" w:type="dxa"/>
            <w:vAlign w:val="center"/>
            <w:hideMark/>
          </w:tcPr>
          <w:p w14:paraId="39273E5E"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age</w:t>
            </w:r>
          </w:p>
        </w:tc>
        <w:tc>
          <w:tcPr>
            <w:tcW w:w="600" w:type="dxa"/>
            <w:vAlign w:val="center"/>
            <w:hideMark/>
          </w:tcPr>
          <w:p w14:paraId="31907BA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0EE5B2C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44.91832</w:t>
            </w:r>
          </w:p>
        </w:tc>
        <w:tc>
          <w:tcPr>
            <w:tcW w:w="774" w:type="dxa"/>
            <w:vAlign w:val="center"/>
            <w:hideMark/>
          </w:tcPr>
          <w:p w14:paraId="1D07693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16.10749</w:t>
            </w:r>
          </w:p>
        </w:tc>
        <w:tc>
          <w:tcPr>
            <w:tcW w:w="527" w:type="dxa"/>
            <w:vAlign w:val="center"/>
            <w:hideMark/>
          </w:tcPr>
          <w:p w14:paraId="405C00F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16</w:t>
            </w:r>
          </w:p>
        </w:tc>
        <w:tc>
          <w:tcPr>
            <w:tcW w:w="569" w:type="dxa"/>
            <w:vAlign w:val="center"/>
            <w:hideMark/>
          </w:tcPr>
          <w:p w14:paraId="249D5D4B"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31</w:t>
            </w:r>
          </w:p>
        </w:tc>
        <w:tc>
          <w:tcPr>
            <w:tcW w:w="569" w:type="dxa"/>
            <w:vAlign w:val="center"/>
            <w:hideMark/>
          </w:tcPr>
          <w:p w14:paraId="4410D91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45</w:t>
            </w:r>
          </w:p>
        </w:tc>
        <w:tc>
          <w:tcPr>
            <w:tcW w:w="591" w:type="dxa"/>
            <w:vAlign w:val="center"/>
            <w:hideMark/>
          </w:tcPr>
          <w:p w14:paraId="556629B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59</w:t>
            </w:r>
          </w:p>
        </w:tc>
        <w:tc>
          <w:tcPr>
            <w:tcW w:w="587" w:type="dxa"/>
            <w:vAlign w:val="center"/>
            <w:hideMark/>
          </w:tcPr>
          <w:p w14:paraId="4B5A445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74</w:t>
            </w:r>
          </w:p>
        </w:tc>
      </w:tr>
      <w:tr w:rsidR="00F931EC" w:rsidRPr="00F931EC" w14:paraId="6F2E75E0" w14:textId="77777777" w:rsidTr="00F931EC">
        <w:trPr>
          <w:trHeight w:val="260"/>
        </w:trPr>
        <w:tc>
          <w:tcPr>
            <w:tcW w:w="2246" w:type="dxa"/>
            <w:vAlign w:val="center"/>
            <w:hideMark/>
          </w:tcPr>
          <w:p w14:paraId="3195DD58"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proofErr w:type="spellStart"/>
            <w:r w:rsidRPr="00F931EC">
              <w:rPr>
                <w:rFonts w:ascii="Bahnschrift Light SemiCondensed" w:eastAsia="Times New Roman" w:hAnsi="Bahnschrift Light SemiCondensed" w:cs="Calibri"/>
                <w:color w:val="000000"/>
                <w:sz w:val="16"/>
                <w:szCs w:val="16"/>
                <w:lang w:val="en-IN" w:eastAsia="en-IN" w:bidi="ar-SA"/>
              </w:rPr>
              <w:t>heart_decs_history</w:t>
            </w:r>
            <w:proofErr w:type="spellEnd"/>
          </w:p>
        </w:tc>
        <w:tc>
          <w:tcPr>
            <w:tcW w:w="600" w:type="dxa"/>
            <w:vAlign w:val="center"/>
            <w:hideMark/>
          </w:tcPr>
          <w:p w14:paraId="5D59431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446EFC08"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0.05464</w:t>
            </w:r>
          </w:p>
        </w:tc>
        <w:tc>
          <w:tcPr>
            <w:tcW w:w="774" w:type="dxa"/>
            <w:vAlign w:val="center"/>
            <w:hideMark/>
          </w:tcPr>
          <w:p w14:paraId="70C7875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0.227281</w:t>
            </w:r>
          </w:p>
        </w:tc>
        <w:tc>
          <w:tcPr>
            <w:tcW w:w="527" w:type="dxa"/>
            <w:vAlign w:val="center"/>
            <w:hideMark/>
          </w:tcPr>
          <w:p w14:paraId="31A0C710"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0001875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55B2800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91" w:type="dxa"/>
            <w:vAlign w:val="center"/>
            <w:hideMark/>
          </w:tcPr>
          <w:p w14:paraId="3BE681C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87" w:type="dxa"/>
            <w:vAlign w:val="center"/>
            <w:hideMark/>
          </w:tcPr>
          <w:p w14:paraId="150EADC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w:t>
            </w:r>
          </w:p>
        </w:tc>
      </w:tr>
      <w:tr w:rsidR="00F931EC" w:rsidRPr="00F931EC" w14:paraId="1DAF2A51" w14:textId="77777777" w:rsidTr="00F931EC">
        <w:trPr>
          <w:trHeight w:val="260"/>
        </w:trPr>
        <w:tc>
          <w:tcPr>
            <w:tcW w:w="2246" w:type="dxa"/>
            <w:vAlign w:val="center"/>
            <w:hideMark/>
          </w:tcPr>
          <w:p w14:paraId="646CFB7F"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proofErr w:type="spellStart"/>
            <w:r w:rsidRPr="00F931EC">
              <w:rPr>
                <w:rFonts w:ascii="Bahnschrift Light SemiCondensed" w:eastAsia="Times New Roman" w:hAnsi="Bahnschrift Light SemiCondensed" w:cs="Calibri"/>
                <w:color w:val="000000"/>
                <w:sz w:val="16"/>
                <w:szCs w:val="16"/>
                <w:lang w:val="en-IN" w:eastAsia="en-IN" w:bidi="ar-SA"/>
              </w:rPr>
              <w:t>other_major_decs_history</w:t>
            </w:r>
            <w:proofErr w:type="spellEnd"/>
          </w:p>
        </w:tc>
        <w:tc>
          <w:tcPr>
            <w:tcW w:w="600" w:type="dxa"/>
            <w:vAlign w:val="center"/>
            <w:hideMark/>
          </w:tcPr>
          <w:p w14:paraId="43F93158"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49E6E0A0"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0.09816</w:t>
            </w:r>
          </w:p>
        </w:tc>
        <w:tc>
          <w:tcPr>
            <w:tcW w:w="774" w:type="dxa"/>
            <w:vAlign w:val="center"/>
            <w:hideMark/>
          </w:tcPr>
          <w:p w14:paraId="394423E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0.297537</w:t>
            </w:r>
          </w:p>
        </w:tc>
        <w:tc>
          <w:tcPr>
            <w:tcW w:w="527" w:type="dxa"/>
            <w:vAlign w:val="center"/>
            <w:hideMark/>
          </w:tcPr>
          <w:p w14:paraId="0623381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102B303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63E52C08"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91" w:type="dxa"/>
            <w:vAlign w:val="center"/>
            <w:hideMark/>
          </w:tcPr>
          <w:p w14:paraId="69D7136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87" w:type="dxa"/>
            <w:vAlign w:val="center"/>
            <w:hideMark/>
          </w:tcPr>
          <w:p w14:paraId="7B0F86B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w:t>
            </w:r>
          </w:p>
        </w:tc>
      </w:tr>
      <w:tr w:rsidR="00F931EC" w:rsidRPr="00F931EC" w14:paraId="0C82CA64" w14:textId="77777777" w:rsidTr="00F931EC">
        <w:trPr>
          <w:trHeight w:val="260"/>
        </w:trPr>
        <w:tc>
          <w:tcPr>
            <w:tcW w:w="2246" w:type="dxa"/>
            <w:vAlign w:val="center"/>
            <w:hideMark/>
          </w:tcPr>
          <w:p w14:paraId="63F71C32"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proofErr w:type="spellStart"/>
            <w:r w:rsidRPr="00F931EC">
              <w:rPr>
                <w:rFonts w:ascii="Bahnschrift Light SemiCondensed" w:eastAsia="Times New Roman" w:hAnsi="Bahnschrift Light SemiCondensed" w:cs="Calibri"/>
                <w:color w:val="000000"/>
                <w:sz w:val="16"/>
                <w:szCs w:val="16"/>
                <w:lang w:val="en-IN" w:eastAsia="en-IN" w:bidi="ar-SA"/>
              </w:rPr>
              <w:t>avg_glucose_level</w:t>
            </w:r>
            <w:proofErr w:type="spellEnd"/>
          </w:p>
        </w:tc>
        <w:tc>
          <w:tcPr>
            <w:tcW w:w="600" w:type="dxa"/>
            <w:vAlign w:val="center"/>
            <w:hideMark/>
          </w:tcPr>
          <w:p w14:paraId="1A01A1E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4BACD86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167.53</w:t>
            </w:r>
          </w:p>
        </w:tc>
        <w:tc>
          <w:tcPr>
            <w:tcW w:w="774" w:type="dxa"/>
            <w:vAlign w:val="center"/>
            <w:hideMark/>
          </w:tcPr>
          <w:p w14:paraId="40F7F909"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62.72971</w:t>
            </w:r>
          </w:p>
        </w:tc>
        <w:tc>
          <w:tcPr>
            <w:tcW w:w="527" w:type="dxa"/>
            <w:vAlign w:val="center"/>
            <w:hideMark/>
          </w:tcPr>
          <w:p w14:paraId="0419988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57</w:t>
            </w:r>
          </w:p>
        </w:tc>
        <w:tc>
          <w:tcPr>
            <w:tcW w:w="569" w:type="dxa"/>
            <w:vAlign w:val="center"/>
            <w:hideMark/>
          </w:tcPr>
          <w:p w14:paraId="64FD26B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113</w:t>
            </w:r>
          </w:p>
        </w:tc>
        <w:tc>
          <w:tcPr>
            <w:tcW w:w="569" w:type="dxa"/>
            <w:vAlign w:val="center"/>
            <w:hideMark/>
          </w:tcPr>
          <w:p w14:paraId="5EC42D99"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168</w:t>
            </w:r>
          </w:p>
        </w:tc>
        <w:tc>
          <w:tcPr>
            <w:tcW w:w="591" w:type="dxa"/>
            <w:vAlign w:val="center"/>
            <w:hideMark/>
          </w:tcPr>
          <w:p w14:paraId="271639F9"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222</w:t>
            </w:r>
          </w:p>
        </w:tc>
        <w:tc>
          <w:tcPr>
            <w:tcW w:w="587" w:type="dxa"/>
            <w:vAlign w:val="center"/>
            <w:hideMark/>
          </w:tcPr>
          <w:p w14:paraId="1ABAD4C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277</w:t>
            </w:r>
          </w:p>
        </w:tc>
      </w:tr>
      <w:tr w:rsidR="00F931EC" w:rsidRPr="00F931EC" w14:paraId="3D10CEAE" w14:textId="77777777" w:rsidTr="00F931EC">
        <w:trPr>
          <w:trHeight w:val="260"/>
        </w:trPr>
        <w:tc>
          <w:tcPr>
            <w:tcW w:w="2246" w:type="dxa"/>
            <w:vAlign w:val="center"/>
            <w:hideMark/>
          </w:tcPr>
          <w:p w14:paraId="109B12DB"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proofErr w:type="spellStart"/>
            <w:r w:rsidRPr="00F931EC">
              <w:rPr>
                <w:rFonts w:ascii="Bahnschrift Light SemiCondensed" w:eastAsia="Times New Roman" w:hAnsi="Bahnschrift Light SemiCondensed" w:cs="Calibri"/>
                <w:color w:val="000000"/>
                <w:sz w:val="16"/>
                <w:szCs w:val="16"/>
                <w:lang w:val="en-IN" w:eastAsia="en-IN" w:bidi="ar-SA"/>
              </w:rPr>
              <w:t>bmi</w:t>
            </w:r>
            <w:proofErr w:type="spellEnd"/>
          </w:p>
        </w:tc>
        <w:tc>
          <w:tcPr>
            <w:tcW w:w="600" w:type="dxa"/>
            <w:vAlign w:val="center"/>
            <w:hideMark/>
          </w:tcPr>
          <w:p w14:paraId="282F1BB3"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24010</w:t>
            </w:r>
          </w:p>
        </w:tc>
        <w:tc>
          <w:tcPr>
            <w:tcW w:w="850" w:type="dxa"/>
            <w:vAlign w:val="center"/>
            <w:hideMark/>
          </w:tcPr>
          <w:p w14:paraId="3246681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31.393328</w:t>
            </w:r>
          </w:p>
        </w:tc>
        <w:tc>
          <w:tcPr>
            <w:tcW w:w="774" w:type="dxa"/>
            <w:vAlign w:val="center"/>
            <w:hideMark/>
          </w:tcPr>
          <w:p w14:paraId="5213E77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7.876535</w:t>
            </w:r>
          </w:p>
        </w:tc>
        <w:tc>
          <w:tcPr>
            <w:tcW w:w="527" w:type="dxa"/>
            <w:vAlign w:val="center"/>
            <w:hideMark/>
          </w:tcPr>
          <w:p w14:paraId="60A3810B"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12</w:t>
            </w:r>
          </w:p>
        </w:tc>
        <w:tc>
          <w:tcPr>
            <w:tcW w:w="569" w:type="dxa"/>
            <w:vAlign w:val="center"/>
            <w:hideMark/>
          </w:tcPr>
          <w:p w14:paraId="7B9A616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26.1</w:t>
            </w:r>
          </w:p>
        </w:tc>
        <w:tc>
          <w:tcPr>
            <w:tcW w:w="569" w:type="dxa"/>
            <w:vAlign w:val="center"/>
            <w:hideMark/>
          </w:tcPr>
          <w:p w14:paraId="6C97A78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30.5</w:t>
            </w:r>
          </w:p>
        </w:tc>
        <w:tc>
          <w:tcPr>
            <w:tcW w:w="591" w:type="dxa"/>
            <w:vAlign w:val="center"/>
            <w:hideMark/>
          </w:tcPr>
          <w:p w14:paraId="1102AA4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35.6</w:t>
            </w:r>
          </w:p>
        </w:tc>
        <w:tc>
          <w:tcPr>
            <w:tcW w:w="587" w:type="dxa"/>
            <w:vAlign w:val="center"/>
            <w:hideMark/>
          </w:tcPr>
          <w:p w14:paraId="2E4C3818"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101</w:t>
            </w:r>
          </w:p>
        </w:tc>
      </w:tr>
      <w:tr w:rsidR="00F931EC" w:rsidRPr="00F931EC" w14:paraId="359E821C" w14:textId="77777777" w:rsidTr="00F931EC">
        <w:trPr>
          <w:trHeight w:val="260"/>
        </w:trPr>
        <w:tc>
          <w:tcPr>
            <w:tcW w:w="2246" w:type="dxa"/>
            <w:vAlign w:val="center"/>
            <w:hideMark/>
          </w:tcPr>
          <w:p w14:paraId="48D5BA82"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proofErr w:type="spellStart"/>
            <w:r w:rsidRPr="00F931EC">
              <w:rPr>
                <w:rFonts w:ascii="Bahnschrift Light SemiCondensed" w:eastAsia="Times New Roman" w:hAnsi="Bahnschrift Light SemiCondensed" w:cs="Calibri"/>
                <w:color w:val="000000"/>
                <w:sz w:val="16"/>
                <w:szCs w:val="16"/>
                <w:lang w:val="en-IN" w:eastAsia="en-IN" w:bidi="ar-SA"/>
              </w:rPr>
              <w:t>Year_last_admitted</w:t>
            </w:r>
            <w:proofErr w:type="spellEnd"/>
          </w:p>
        </w:tc>
        <w:tc>
          <w:tcPr>
            <w:tcW w:w="600" w:type="dxa"/>
            <w:vAlign w:val="center"/>
            <w:hideMark/>
          </w:tcPr>
          <w:p w14:paraId="4A60EA23"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13119</w:t>
            </w:r>
          </w:p>
        </w:tc>
        <w:tc>
          <w:tcPr>
            <w:tcW w:w="850" w:type="dxa"/>
            <w:vAlign w:val="center"/>
            <w:hideMark/>
          </w:tcPr>
          <w:p w14:paraId="0303238D"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2003.8922</w:t>
            </w:r>
          </w:p>
        </w:tc>
        <w:tc>
          <w:tcPr>
            <w:tcW w:w="774" w:type="dxa"/>
            <w:vAlign w:val="center"/>
            <w:hideMark/>
          </w:tcPr>
          <w:p w14:paraId="2A777BB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7.581521</w:t>
            </w:r>
          </w:p>
        </w:tc>
        <w:tc>
          <w:tcPr>
            <w:tcW w:w="527" w:type="dxa"/>
            <w:vAlign w:val="center"/>
            <w:hideMark/>
          </w:tcPr>
          <w:p w14:paraId="44D2DF3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1990</w:t>
            </w:r>
          </w:p>
        </w:tc>
        <w:tc>
          <w:tcPr>
            <w:tcW w:w="569" w:type="dxa"/>
            <w:vAlign w:val="center"/>
            <w:hideMark/>
          </w:tcPr>
          <w:p w14:paraId="68CB5FB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1997</w:t>
            </w:r>
          </w:p>
        </w:tc>
        <w:tc>
          <w:tcPr>
            <w:tcW w:w="569" w:type="dxa"/>
            <w:vAlign w:val="center"/>
            <w:hideMark/>
          </w:tcPr>
          <w:p w14:paraId="5D238B3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2004</w:t>
            </w:r>
          </w:p>
        </w:tc>
        <w:tc>
          <w:tcPr>
            <w:tcW w:w="591" w:type="dxa"/>
            <w:vAlign w:val="center"/>
            <w:hideMark/>
          </w:tcPr>
          <w:p w14:paraId="37A02BA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2010</w:t>
            </w:r>
          </w:p>
        </w:tc>
        <w:tc>
          <w:tcPr>
            <w:tcW w:w="587" w:type="dxa"/>
            <w:vAlign w:val="center"/>
            <w:hideMark/>
          </w:tcPr>
          <w:p w14:paraId="16B840E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2018</w:t>
            </w:r>
          </w:p>
        </w:tc>
      </w:tr>
      <w:tr w:rsidR="00F931EC" w:rsidRPr="00F931EC" w14:paraId="28BCDF03" w14:textId="77777777" w:rsidTr="00F931EC">
        <w:trPr>
          <w:trHeight w:val="260"/>
        </w:trPr>
        <w:tc>
          <w:tcPr>
            <w:tcW w:w="2246" w:type="dxa"/>
            <w:vAlign w:val="center"/>
            <w:hideMark/>
          </w:tcPr>
          <w:p w14:paraId="1CF23BC0"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weight</w:t>
            </w:r>
          </w:p>
        </w:tc>
        <w:tc>
          <w:tcPr>
            <w:tcW w:w="600" w:type="dxa"/>
            <w:vAlign w:val="center"/>
            <w:hideMark/>
          </w:tcPr>
          <w:p w14:paraId="13EAE47B"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354C113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71.61048</w:t>
            </w:r>
          </w:p>
        </w:tc>
        <w:tc>
          <w:tcPr>
            <w:tcW w:w="774" w:type="dxa"/>
            <w:vAlign w:val="center"/>
            <w:hideMark/>
          </w:tcPr>
          <w:p w14:paraId="423D05E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9.325183</w:t>
            </w:r>
          </w:p>
        </w:tc>
        <w:tc>
          <w:tcPr>
            <w:tcW w:w="527" w:type="dxa"/>
            <w:vAlign w:val="center"/>
            <w:hideMark/>
          </w:tcPr>
          <w:p w14:paraId="3A176A98"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52</w:t>
            </w:r>
          </w:p>
        </w:tc>
        <w:tc>
          <w:tcPr>
            <w:tcW w:w="569" w:type="dxa"/>
            <w:vAlign w:val="center"/>
            <w:hideMark/>
          </w:tcPr>
          <w:p w14:paraId="2F612B9A"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64</w:t>
            </w:r>
          </w:p>
        </w:tc>
        <w:tc>
          <w:tcPr>
            <w:tcW w:w="569" w:type="dxa"/>
            <w:vAlign w:val="center"/>
            <w:hideMark/>
          </w:tcPr>
          <w:p w14:paraId="3DD27961"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72</w:t>
            </w:r>
          </w:p>
        </w:tc>
        <w:tc>
          <w:tcPr>
            <w:tcW w:w="591" w:type="dxa"/>
            <w:vAlign w:val="center"/>
            <w:hideMark/>
          </w:tcPr>
          <w:p w14:paraId="4E874E30"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78</w:t>
            </w:r>
          </w:p>
        </w:tc>
        <w:tc>
          <w:tcPr>
            <w:tcW w:w="587" w:type="dxa"/>
            <w:vAlign w:val="center"/>
            <w:hideMark/>
          </w:tcPr>
          <w:p w14:paraId="37CF5A0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96</w:t>
            </w:r>
          </w:p>
        </w:tc>
      </w:tr>
      <w:tr w:rsidR="00F931EC" w:rsidRPr="00F931EC" w14:paraId="0A83CD10" w14:textId="77777777" w:rsidTr="00F931EC">
        <w:trPr>
          <w:trHeight w:val="260"/>
        </w:trPr>
        <w:tc>
          <w:tcPr>
            <w:tcW w:w="2246" w:type="dxa"/>
            <w:vAlign w:val="center"/>
            <w:hideMark/>
          </w:tcPr>
          <w:p w14:paraId="70C43939"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proofErr w:type="spellStart"/>
            <w:r w:rsidRPr="00F931EC">
              <w:rPr>
                <w:rFonts w:ascii="Bahnschrift Light SemiCondensed" w:eastAsia="Times New Roman" w:hAnsi="Bahnschrift Light SemiCondensed" w:cs="Calibri"/>
                <w:color w:val="000000"/>
                <w:sz w:val="16"/>
                <w:szCs w:val="16"/>
                <w:lang w:val="en-IN" w:eastAsia="en-IN" w:bidi="ar-SA"/>
              </w:rPr>
              <w:t>weight_change_in_last_one_year</w:t>
            </w:r>
            <w:proofErr w:type="spellEnd"/>
          </w:p>
        </w:tc>
        <w:tc>
          <w:tcPr>
            <w:tcW w:w="600" w:type="dxa"/>
            <w:vAlign w:val="center"/>
            <w:hideMark/>
          </w:tcPr>
          <w:p w14:paraId="32D43652"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1234AFF3"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2.51796</w:t>
            </w:r>
          </w:p>
        </w:tc>
        <w:tc>
          <w:tcPr>
            <w:tcW w:w="774" w:type="dxa"/>
            <w:vAlign w:val="center"/>
            <w:hideMark/>
          </w:tcPr>
          <w:p w14:paraId="0A4EADA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1.690335</w:t>
            </w:r>
          </w:p>
        </w:tc>
        <w:tc>
          <w:tcPr>
            <w:tcW w:w="527" w:type="dxa"/>
            <w:vAlign w:val="center"/>
            <w:hideMark/>
          </w:tcPr>
          <w:p w14:paraId="0769D31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0</w:t>
            </w:r>
          </w:p>
        </w:tc>
        <w:tc>
          <w:tcPr>
            <w:tcW w:w="569" w:type="dxa"/>
            <w:vAlign w:val="center"/>
            <w:hideMark/>
          </w:tcPr>
          <w:p w14:paraId="01D3DBE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w:t>
            </w:r>
          </w:p>
        </w:tc>
        <w:tc>
          <w:tcPr>
            <w:tcW w:w="569" w:type="dxa"/>
            <w:vAlign w:val="center"/>
            <w:hideMark/>
          </w:tcPr>
          <w:p w14:paraId="37A79F0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w:t>
            </w:r>
          </w:p>
        </w:tc>
        <w:tc>
          <w:tcPr>
            <w:tcW w:w="591" w:type="dxa"/>
            <w:vAlign w:val="center"/>
            <w:hideMark/>
          </w:tcPr>
          <w:p w14:paraId="348DC52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4</w:t>
            </w:r>
          </w:p>
        </w:tc>
        <w:tc>
          <w:tcPr>
            <w:tcW w:w="587" w:type="dxa"/>
            <w:vAlign w:val="center"/>
            <w:hideMark/>
          </w:tcPr>
          <w:p w14:paraId="3DD0B38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6</w:t>
            </w:r>
          </w:p>
        </w:tc>
      </w:tr>
      <w:tr w:rsidR="00F931EC" w:rsidRPr="00F931EC" w14:paraId="63882AFE" w14:textId="77777777" w:rsidTr="00F931EC">
        <w:trPr>
          <w:trHeight w:val="260"/>
        </w:trPr>
        <w:tc>
          <w:tcPr>
            <w:tcW w:w="2246" w:type="dxa"/>
            <w:vAlign w:val="center"/>
            <w:hideMark/>
          </w:tcPr>
          <w:p w14:paraId="7D5E86D2"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proofErr w:type="spellStart"/>
            <w:r w:rsidRPr="00F931EC">
              <w:rPr>
                <w:rFonts w:ascii="Bahnschrift Light SemiCondensed" w:eastAsia="Times New Roman" w:hAnsi="Bahnschrift Light SemiCondensed" w:cs="Calibri"/>
                <w:color w:val="000000"/>
                <w:sz w:val="16"/>
                <w:szCs w:val="16"/>
                <w:lang w:val="en-IN" w:eastAsia="en-IN" w:bidi="ar-SA"/>
              </w:rPr>
              <w:t>fat_percentage</w:t>
            </w:r>
            <w:proofErr w:type="spellEnd"/>
          </w:p>
        </w:tc>
        <w:tc>
          <w:tcPr>
            <w:tcW w:w="600" w:type="dxa"/>
            <w:vAlign w:val="center"/>
            <w:hideMark/>
          </w:tcPr>
          <w:p w14:paraId="2E672658"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4636C1C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28.81228</w:t>
            </w:r>
          </w:p>
        </w:tc>
        <w:tc>
          <w:tcPr>
            <w:tcW w:w="774" w:type="dxa"/>
            <w:vAlign w:val="center"/>
            <w:hideMark/>
          </w:tcPr>
          <w:p w14:paraId="3DB4D7E5"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8.632382</w:t>
            </w:r>
          </w:p>
        </w:tc>
        <w:tc>
          <w:tcPr>
            <w:tcW w:w="527" w:type="dxa"/>
            <w:vAlign w:val="center"/>
            <w:hideMark/>
          </w:tcPr>
          <w:p w14:paraId="5DCB358B"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11</w:t>
            </w:r>
          </w:p>
        </w:tc>
        <w:tc>
          <w:tcPr>
            <w:tcW w:w="569" w:type="dxa"/>
            <w:vAlign w:val="center"/>
            <w:hideMark/>
          </w:tcPr>
          <w:p w14:paraId="57D20F07"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21</w:t>
            </w:r>
          </w:p>
        </w:tc>
        <w:tc>
          <w:tcPr>
            <w:tcW w:w="569" w:type="dxa"/>
            <w:vAlign w:val="center"/>
            <w:hideMark/>
          </w:tcPr>
          <w:p w14:paraId="3097713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31</w:t>
            </w:r>
          </w:p>
        </w:tc>
        <w:tc>
          <w:tcPr>
            <w:tcW w:w="591" w:type="dxa"/>
            <w:vAlign w:val="center"/>
            <w:hideMark/>
          </w:tcPr>
          <w:p w14:paraId="3CDEED2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36</w:t>
            </w:r>
          </w:p>
        </w:tc>
        <w:tc>
          <w:tcPr>
            <w:tcW w:w="587" w:type="dxa"/>
            <w:vAlign w:val="center"/>
            <w:hideMark/>
          </w:tcPr>
          <w:p w14:paraId="4F3C9E0D"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42</w:t>
            </w:r>
          </w:p>
        </w:tc>
      </w:tr>
      <w:tr w:rsidR="00F931EC" w:rsidRPr="00F931EC" w14:paraId="792F1293" w14:textId="77777777" w:rsidTr="00F931EC">
        <w:trPr>
          <w:trHeight w:val="260"/>
        </w:trPr>
        <w:tc>
          <w:tcPr>
            <w:tcW w:w="2246" w:type="dxa"/>
            <w:vAlign w:val="center"/>
            <w:hideMark/>
          </w:tcPr>
          <w:p w14:paraId="79E63D0B" w14:textId="77777777" w:rsidR="00F931EC" w:rsidRPr="00F931EC" w:rsidRDefault="00F931EC" w:rsidP="00F931EC">
            <w:pPr>
              <w:autoSpaceDN/>
              <w:textAlignment w:val="auto"/>
              <w:rPr>
                <w:rFonts w:ascii="Bahnschrift Light SemiCondensed" w:eastAsia="Times New Roman" w:hAnsi="Bahnschrift Light SemiCondensed" w:cs="Calibri"/>
                <w:color w:val="000000"/>
                <w:sz w:val="16"/>
                <w:szCs w:val="16"/>
                <w:lang w:val="en-IN" w:eastAsia="en-IN" w:bidi="ar-SA"/>
              </w:rPr>
            </w:pPr>
            <w:proofErr w:type="spellStart"/>
            <w:r w:rsidRPr="00F931EC">
              <w:rPr>
                <w:rFonts w:ascii="Bahnschrift Light SemiCondensed" w:eastAsia="Times New Roman" w:hAnsi="Bahnschrift Light SemiCondensed" w:cs="Calibri"/>
                <w:color w:val="000000"/>
                <w:sz w:val="16"/>
                <w:szCs w:val="16"/>
                <w:lang w:val="en-IN" w:eastAsia="en-IN" w:bidi="ar-SA"/>
              </w:rPr>
              <w:t>insurance_cost</w:t>
            </w:r>
            <w:proofErr w:type="spellEnd"/>
          </w:p>
        </w:tc>
        <w:tc>
          <w:tcPr>
            <w:tcW w:w="600" w:type="dxa"/>
            <w:vAlign w:val="center"/>
            <w:hideMark/>
          </w:tcPr>
          <w:p w14:paraId="10C0C8F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25000</w:t>
            </w:r>
          </w:p>
        </w:tc>
        <w:tc>
          <w:tcPr>
            <w:tcW w:w="850" w:type="dxa"/>
            <w:vAlign w:val="center"/>
            <w:hideMark/>
          </w:tcPr>
          <w:p w14:paraId="4EEB13EF"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27147.408</w:t>
            </w:r>
          </w:p>
        </w:tc>
        <w:tc>
          <w:tcPr>
            <w:tcW w:w="774" w:type="dxa"/>
            <w:vAlign w:val="center"/>
            <w:hideMark/>
          </w:tcPr>
          <w:p w14:paraId="2B688DFE"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14323.69</w:t>
            </w:r>
          </w:p>
        </w:tc>
        <w:tc>
          <w:tcPr>
            <w:tcW w:w="527" w:type="dxa"/>
            <w:vAlign w:val="center"/>
            <w:hideMark/>
          </w:tcPr>
          <w:p w14:paraId="651C1EC4"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2468</w:t>
            </w:r>
          </w:p>
        </w:tc>
        <w:tc>
          <w:tcPr>
            <w:tcW w:w="569" w:type="dxa"/>
            <w:vAlign w:val="center"/>
            <w:hideMark/>
          </w:tcPr>
          <w:p w14:paraId="02D528B6"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16042</w:t>
            </w:r>
          </w:p>
        </w:tc>
        <w:tc>
          <w:tcPr>
            <w:tcW w:w="569" w:type="dxa"/>
            <w:vAlign w:val="center"/>
            <w:hideMark/>
          </w:tcPr>
          <w:p w14:paraId="468789FC"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27148</w:t>
            </w:r>
          </w:p>
        </w:tc>
        <w:tc>
          <w:tcPr>
            <w:tcW w:w="591" w:type="dxa"/>
            <w:vAlign w:val="center"/>
            <w:hideMark/>
          </w:tcPr>
          <w:p w14:paraId="58C56768"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37020</w:t>
            </w:r>
          </w:p>
        </w:tc>
        <w:tc>
          <w:tcPr>
            <w:tcW w:w="587" w:type="dxa"/>
            <w:vAlign w:val="center"/>
            <w:hideMark/>
          </w:tcPr>
          <w:p w14:paraId="281CEFFA" w14:textId="77777777" w:rsidR="00F931EC" w:rsidRPr="00F931EC" w:rsidRDefault="00F931EC" w:rsidP="00F931EC">
            <w:pPr>
              <w:autoSpaceDN/>
              <w:jc w:val="right"/>
              <w:textAlignment w:val="auto"/>
              <w:rPr>
                <w:rFonts w:ascii="Bahnschrift Light SemiCondensed" w:eastAsia="Times New Roman" w:hAnsi="Bahnschrift Light SemiCondensed" w:cs="Calibri"/>
                <w:color w:val="000000"/>
                <w:sz w:val="16"/>
                <w:szCs w:val="16"/>
                <w:lang w:val="en-IN" w:eastAsia="en-IN" w:bidi="ar-SA"/>
              </w:rPr>
            </w:pPr>
            <w:r w:rsidRPr="00F931EC">
              <w:rPr>
                <w:rFonts w:ascii="Bahnschrift Light SemiCondensed" w:eastAsia="Times New Roman" w:hAnsi="Bahnschrift Light SemiCondensed" w:cs="Calibri"/>
                <w:color w:val="000000"/>
                <w:sz w:val="16"/>
                <w:szCs w:val="16"/>
                <w:lang w:val="en-IN" w:eastAsia="en-IN" w:bidi="ar-SA"/>
              </w:rPr>
              <w:t>67870</w:t>
            </w:r>
          </w:p>
        </w:tc>
      </w:tr>
    </w:tbl>
    <w:p w14:paraId="1275B646" w14:textId="4463FB03" w:rsidR="00F931EC" w:rsidRDefault="00F931EC" w:rsidP="007C716D"/>
    <w:p w14:paraId="4AA17F3A" w14:textId="5BF835E4" w:rsidR="007C716D" w:rsidRDefault="007C716D" w:rsidP="007C716D">
      <w:r>
        <w:t xml:space="preserve">Note: Features such as </w:t>
      </w:r>
      <w:proofErr w:type="spellStart"/>
      <w:r>
        <w:t>adventure_sports</w:t>
      </w:r>
      <w:proofErr w:type="spellEnd"/>
      <w:r>
        <w:t xml:space="preserve">, </w:t>
      </w:r>
      <w:proofErr w:type="spellStart"/>
      <w:r>
        <w:t>heart_decs_history</w:t>
      </w:r>
      <w:proofErr w:type="spellEnd"/>
      <w:r>
        <w:t xml:space="preserve">, </w:t>
      </w:r>
      <w:proofErr w:type="spellStart"/>
      <w:r>
        <w:t>other_major_decs_history</w:t>
      </w:r>
      <w:proofErr w:type="spellEnd"/>
      <w:r w:rsidR="00EB1D9C">
        <w:t xml:space="preserve"> are binary flags and values as 0, 1. Though they are categorical features, due to the nature of data capture, the code considers them as continuous feature.</w:t>
      </w:r>
    </w:p>
    <w:p w14:paraId="56B1005A" w14:textId="2F8B3C86" w:rsidR="00577F10" w:rsidRDefault="00577F10" w:rsidP="00577F10">
      <w:pPr>
        <w:pStyle w:val="Style2"/>
      </w:pPr>
      <w:bookmarkStart w:id="9" w:name="_Toc91340278"/>
      <w:r>
        <w:t>c) Understanding of attributes (variable info, renaming if required)</w:t>
      </w:r>
      <w:bookmarkEnd w:id="9"/>
    </w:p>
    <w:p w14:paraId="4E7A6654" w14:textId="48B47091" w:rsidR="006315CD" w:rsidRDefault="006315CD" w:rsidP="00B163B2"/>
    <w:p w14:paraId="63A45C61" w14:textId="77777777" w:rsidR="006315CD" w:rsidRDefault="006315CD" w:rsidP="006315CD">
      <w:pPr>
        <w:pStyle w:val="Style1"/>
      </w:pPr>
      <w:bookmarkStart w:id="10" w:name="_Toc91340279"/>
      <w:r>
        <w:t>Exploratory data analysis</w:t>
      </w:r>
      <w:bookmarkEnd w:id="10"/>
    </w:p>
    <w:p w14:paraId="096FD6A6" w14:textId="285DFF7C" w:rsidR="006315CD" w:rsidRDefault="006315CD" w:rsidP="006315CD">
      <w:pPr>
        <w:pStyle w:val="Style2"/>
      </w:pPr>
      <w:bookmarkStart w:id="11" w:name="_Toc91340280"/>
      <w:r w:rsidRPr="006315CD">
        <w:rPr>
          <w:b w:val="0"/>
          <w:bCs w:val="0"/>
        </w:rPr>
        <w:t>a)</w:t>
      </w:r>
      <w:r>
        <w:t xml:space="preserve"> </w:t>
      </w:r>
      <w:r w:rsidRPr="006315CD">
        <w:t>Univariate analysis (distribution and spread for every continuous attribute, distribution of data in categories for categorical ones)</w:t>
      </w:r>
      <w:bookmarkEnd w:id="11"/>
    </w:p>
    <w:p w14:paraId="391F0A65" w14:textId="0800D608" w:rsidR="006315CD" w:rsidRDefault="006315CD" w:rsidP="00015F18">
      <w:r>
        <w:t>Below are the univariate analyses of continuous features available in the dataset</w:t>
      </w:r>
    </w:p>
    <w:tbl>
      <w:tblPr>
        <w:tblStyle w:val="TableGrid"/>
        <w:tblW w:w="0" w:type="auto"/>
        <w:tblLook w:val="04A0" w:firstRow="1" w:lastRow="0" w:firstColumn="1" w:lastColumn="0" w:noHBand="0" w:noVBand="1"/>
      </w:tblPr>
      <w:tblGrid>
        <w:gridCol w:w="558"/>
        <w:gridCol w:w="3607"/>
        <w:gridCol w:w="5927"/>
      </w:tblGrid>
      <w:tr w:rsidR="001C1FA2" w14:paraId="1DC51385" w14:textId="77777777" w:rsidTr="008A7FFD">
        <w:tc>
          <w:tcPr>
            <w:tcW w:w="558" w:type="dxa"/>
          </w:tcPr>
          <w:p w14:paraId="5B290667" w14:textId="4B0FA596" w:rsidR="00B163B2" w:rsidRDefault="00B163B2" w:rsidP="006315CD">
            <w:r>
              <w:t>#</w:t>
            </w:r>
          </w:p>
        </w:tc>
        <w:tc>
          <w:tcPr>
            <w:tcW w:w="3607" w:type="dxa"/>
          </w:tcPr>
          <w:p w14:paraId="4FE78BF0" w14:textId="5BD16C29" w:rsidR="00B163B2" w:rsidRDefault="00B163B2" w:rsidP="006315CD">
            <w:r>
              <w:t>Distribution plot</w:t>
            </w:r>
          </w:p>
        </w:tc>
        <w:tc>
          <w:tcPr>
            <w:tcW w:w="5927" w:type="dxa"/>
          </w:tcPr>
          <w:p w14:paraId="00F04CF5" w14:textId="180024CF" w:rsidR="00B163B2" w:rsidRDefault="00B163B2" w:rsidP="006315CD">
            <w:r>
              <w:t>Inferences</w:t>
            </w:r>
          </w:p>
        </w:tc>
      </w:tr>
      <w:tr w:rsidR="001C1FA2" w14:paraId="6934F680" w14:textId="77777777" w:rsidTr="008A7FFD">
        <w:tc>
          <w:tcPr>
            <w:tcW w:w="558" w:type="dxa"/>
          </w:tcPr>
          <w:p w14:paraId="2C8A97DB" w14:textId="3DAB040C" w:rsidR="00B163B2" w:rsidRDefault="006B3B40" w:rsidP="006315CD">
            <w:r>
              <w:t>1</w:t>
            </w:r>
          </w:p>
        </w:tc>
        <w:tc>
          <w:tcPr>
            <w:tcW w:w="3607" w:type="dxa"/>
          </w:tcPr>
          <w:p w14:paraId="5BF076EC" w14:textId="00929DAB" w:rsidR="00B163B2" w:rsidRDefault="00B163B2" w:rsidP="006315CD">
            <w:r>
              <w:rPr>
                <w:i/>
                <w:iCs/>
                <w:noProof/>
              </w:rPr>
              <w:drawing>
                <wp:inline distT="0" distB="0" distL="0" distR="0" wp14:anchorId="13B74B4B" wp14:editId="79D02920">
                  <wp:extent cx="2115919" cy="1440000"/>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2">
                            <a:extLst>
                              <a:ext uri="{28A0092B-C50C-407E-A947-70E740481C1C}">
                                <a14:useLocalDpi xmlns:a14="http://schemas.microsoft.com/office/drawing/2010/main" val="0"/>
                              </a:ext>
                            </a:extLst>
                          </a:blip>
                          <a:stretch>
                            <a:fillRect/>
                          </a:stretch>
                        </pic:blipFill>
                        <pic:spPr>
                          <a:xfrm>
                            <a:off x="0" y="0"/>
                            <a:ext cx="2115919" cy="1440000"/>
                          </a:xfrm>
                          <a:prstGeom prst="rect">
                            <a:avLst/>
                          </a:prstGeom>
                        </pic:spPr>
                      </pic:pic>
                    </a:graphicData>
                  </a:graphic>
                </wp:inline>
              </w:drawing>
            </w:r>
          </w:p>
        </w:tc>
        <w:tc>
          <w:tcPr>
            <w:tcW w:w="5927" w:type="dxa"/>
          </w:tcPr>
          <w:p w14:paraId="6B492E81" w14:textId="77777777" w:rsidR="00B163B2" w:rsidRDefault="00B163B2" w:rsidP="006315CD">
            <w:proofErr w:type="spellStart"/>
            <w:r>
              <w:t>years_of_insurance_with_us</w:t>
            </w:r>
            <w:proofErr w:type="spellEnd"/>
            <w:r>
              <w:t xml:space="preserve"> – </w:t>
            </w:r>
          </w:p>
          <w:p w14:paraId="54848334" w14:textId="6F9448AC" w:rsidR="00B163B2" w:rsidRDefault="00B163B2" w:rsidP="00B163B2">
            <w:pPr>
              <w:pStyle w:val="ListParagraph"/>
              <w:numPr>
                <w:ilvl w:val="0"/>
                <w:numId w:val="17"/>
              </w:numPr>
            </w:pPr>
            <w:r>
              <w:t>The distribution of observations across this feature is fairly flat when looked in increasing order of values available</w:t>
            </w:r>
          </w:p>
          <w:p w14:paraId="330F336F" w14:textId="26B4E399" w:rsidR="00B163B2" w:rsidRDefault="00B163B2" w:rsidP="00B163B2">
            <w:pPr>
              <w:pStyle w:val="ListParagraph"/>
              <w:numPr>
                <w:ilvl w:val="0"/>
                <w:numId w:val="17"/>
              </w:numPr>
            </w:pPr>
            <w:r>
              <w:t>The maximum number is with 3 years but it suddenly dipped the year after (</w:t>
            </w:r>
            <w:proofErr w:type="gramStart"/>
            <w:r>
              <w:t>i.e.</w:t>
            </w:r>
            <w:proofErr w:type="gramEnd"/>
            <w:r>
              <w:t xml:space="preserve"> 2 years of insurance of with us) but then has been increasing since then</w:t>
            </w:r>
          </w:p>
        </w:tc>
      </w:tr>
      <w:tr w:rsidR="001C1FA2" w14:paraId="62F39CB3" w14:textId="77777777" w:rsidTr="008A7FFD">
        <w:tc>
          <w:tcPr>
            <w:tcW w:w="558" w:type="dxa"/>
          </w:tcPr>
          <w:p w14:paraId="2FE169C9" w14:textId="64C7085D" w:rsidR="00B163B2" w:rsidRDefault="006B3B40" w:rsidP="006315CD">
            <w:r>
              <w:lastRenderedPageBreak/>
              <w:t>2</w:t>
            </w:r>
          </w:p>
        </w:tc>
        <w:tc>
          <w:tcPr>
            <w:tcW w:w="3607" w:type="dxa"/>
          </w:tcPr>
          <w:p w14:paraId="75A42353" w14:textId="031F5539" w:rsidR="00B163B2" w:rsidRDefault="000C2207" w:rsidP="006315CD">
            <w:r>
              <w:rPr>
                <w:noProof/>
              </w:rPr>
              <w:drawing>
                <wp:inline distT="0" distB="0" distL="0" distR="0" wp14:anchorId="64152613" wp14:editId="22069129">
                  <wp:extent cx="2136910" cy="1440000"/>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3">
                            <a:extLst>
                              <a:ext uri="{28A0092B-C50C-407E-A947-70E740481C1C}">
                                <a14:useLocalDpi xmlns:a14="http://schemas.microsoft.com/office/drawing/2010/main" val="0"/>
                              </a:ext>
                            </a:extLst>
                          </a:blip>
                          <a:stretch>
                            <a:fillRect/>
                          </a:stretch>
                        </pic:blipFill>
                        <pic:spPr>
                          <a:xfrm>
                            <a:off x="0" y="0"/>
                            <a:ext cx="2136910" cy="1440000"/>
                          </a:xfrm>
                          <a:prstGeom prst="rect">
                            <a:avLst/>
                          </a:prstGeom>
                        </pic:spPr>
                      </pic:pic>
                    </a:graphicData>
                  </a:graphic>
                </wp:inline>
              </w:drawing>
            </w:r>
          </w:p>
        </w:tc>
        <w:tc>
          <w:tcPr>
            <w:tcW w:w="5927" w:type="dxa"/>
          </w:tcPr>
          <w:p w14:paraId="756C283A" w14:textId="77777777" w:rsidR="00B163B2" w:rsidRDefault="000C2207" w:rsidP="006315CD">
            <w:proofErr w:type="spellStart"/>
            <w:r>
              <w:t>regular_checkup_last_year</w:t>
            </w:r>
            <w:proofErr w:type="spellEnd"/>
            <w:r>
              <w:t>-</w:t>
            </w:r>
          </w:p>
          <w:p w14:paraId="177055CE" w14:textId="0BE7FB78" w:rsidR="000C2207" w:rsidRDefault="000C2207" w:rsidP="008A3B98">
            <w:pPr>
              <w:pStyle w:val="ListParagraph"/>
              <w:numPr>
                <w:ilvl w:val="0"/>
                <w:numId w:val="18"/>
              </w:numPr>
            </w:pPr>
            <w:r>
              <w:t>Majority of the customers</w:t>
            </w:r>
            <w:r w:rsidR="008A3B98">
              <w:t xml:space="preserve"> </w:t>
            </w:r>
            <w:r>
              <w:t xml:space="preserve">(only slightly less than 2/3rds of all the customers) have not had any regular medical checkups during last year </w:t>
            </w:r>
          </w:p>
          <w:p w14:paraId="34EC2927" w14:textId="59816115" w:rsidR="008A3B98" w:rsidRDefault="008A3B98" w:rsidP="008A3B98">
            <w:pPr>
              <w:pStyle w:val="ListParagraph"/>
              <w:numPr>
                <w:ilvl w:val="0"/>
                <w:numId w:val="18"/>
              </w:numPr>
            </w:pPr>
            <w:r>
              <w:t>About 1,125 customers are either very health conscious or due to existing medical conditions get a regular medical checkup once in a quarter or more</w:t>
            </w:r>
          </w:p>
        </w:tc>
      </w:tr>
      <w:tr w:rsidR="001C1FA2" w14:paraId="73F4555F" w14:textId="77777777" w:rsidTr="008A7FFD">
        <w:tc>
          <w:tcPr>
            <w:tcW w:w="558" w:type="dxa"/>
          </w:tcPr>
          <w:p w14:paraId="36CF6F92" w14:textId="5EF2D271" w:rsidR="00B163B2" w:rsidRDefault="00A447B4" w:rsidP="006315CD">
            <w:r>
              <w:t>3</w:t>
            </w:r>
          </w:p>
        </w:tc>
        <w:tc>
          <w:tcPr>
            <w:tcW w:w="3607" w:type="dxa"/>
          </w:tcPr>
          <w:p w14:paraId="4EF80722" w14:textId="1DBE859D" w:rsidR="00B163B2" w:rsidRDefault="00A447B4" w:rsidP="006315CD">
            <w:r>
              <w:rPr>
                <w:noProof/>
              </w:rPr>
              <w:drawing>
                <wp:inline distT="0" distB="0" distL="0" distR="0" wp14:anchorId="3118A8E2" wp14:editId="42DACCE2">
                  <wp:extent cx="2115919" cy="1440000"/>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4">
                            <a:extLst>
                              <a:ext uri="{28A0092B-C50C-407E-A947-70E740481C1C}">
                                <a14:useLocalDpi xmlns:a14="http://schemas.microsoft.com/office/drawing/2010/main" val="0"/>
                              </a:ext>
                            </a:extLst>
                          </a:blip>
                          <a:stretch>
                            <a:fillRect/>
                          </a:stretch>
                        </pic:blipFill>
                        <pic:spPr>
                          <a:xfrm>
                            <a:off x="0" y="0"/>
                            <a:ext cx="2115919" cy="1440000"/>
                          </a:xfrm>
                          <a:prstGeom prst="rect">
                            <a:avLst/>
                          </a:prstGeom>
                        </pic:spPr>
                      </pic:pic>
                    </a:graphicData>
                  </a:graphic>
                </wp:inline>
              </w:drawing>
            </w:r>
          </w:p>
        </w:tc>
        <w:tc>
          <w:tcPr>
            <w:tcW w:w="5927" w:type="dxa"/>
          </w:tcPr>
          <w:p w14:paraId="31A2D950" w14:textId="77777777" w:rsidR="00B163B2" w:rsidRDefault="00A447B4" w:rsidP="006315CD">
            <w:r>
              <w:t>visited_doctor_last_1_year-</w:t>
            </w:r>
          </w:p>
          <w:p w14:paraId="1C368E0D" w14:textId="7723F1F2" w:rsidR="00A447B4" w:rsidRDefault="00A447B4" w:rsidP="00A447B4">
            <w:pPr>
              <w:pStyle w:val="ListParagraph"/>
              <w:numPr>
                <w:ilvl w:val="0"/>
                <w:numId w:val="19"/>
              </w:numPr>
            </w:pPr>
            <w:r>
              <w:t>Approximately about 80% of customers have visited the doctors at least twice in last 1 year</w:t>
            </w:r>
          </w:p>
        </w:tc>
      </w:tr>
      <w:tr w:rsidR="001C1FA2" w14:paraId="067C58F9" w14:textId="77777777" w:rsidTr="008A7FFD">
        <w:tc>
          <w:tcPr>
            <w:tcW w:w="558" w:type="dxa"/>
          </w:tcPr>
          <w:p w14:paraId="7F7C16BE" w14:textId="248914B9" w:rsidR="00B163B2" w:rsidRDefault="00E430F3" w:rsidP="006315CD">
            <w:r>
              <w:t>4</w:t>
            </w:r>
          </w:p>
        </w:tc>
        <w:tc>
          <w:tcPr>
            <w:tcW w:w="3607" w:type="dxa"/>
          </w:tcPr>
          <w:p w14:paraId="56817354" w14:textId="27265CB0" w:rsidR="00B163B2" w:rsidRDefault="004D3D97" w:rsidP="006315CD">
            <w:r>
              <w:rPr>
                <w:noProof/>
              </w:rPr>
              <w:drawing>
                <wp:inline distT="0" distB="0" distL="0" distR="0" wp14:anchorId="05BE8F3A" wp14:editId="69147C11">
                  <wp:extent cx="2153475" cy="1440000"/>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5">
                            <a:extLst>
                              <a:ext uri="{28A0092B-C50C-407E-A947-70E740481C1C}">
                                <a14:useLocalDpi xmlns:a14="http://schemas.microsoft.com/office/drawing/2010/main" val="0"/>
                              </a:ext>
                            </a:extLst>
                          </a:blip>
                          <a:stretch>
                            <a:fillRect/>
                          </a:stretch>
                        </pic:blipFill>
                        <pic:spPr>
                          <a:xfrm>
                            <a:off x="0" y="0"/>
                            <a:ext cx="2153475" cy="1440000"/>
                          </a:xfrm>
                          <a:prstGeom prst="rect">
                            <a:avLst/>
                          </a:prstGeom>
                        </pic:spPr>
                      </pic:pic>
                    </a:graphicData>
                  </a:graphic>
                </wp:inline>
              </w:drawing>
            </w:r>
          </w:p>
        </w:tc>
        <w:tc>
          <w:tcPr>
            <w:tcW w:w="5927" w:type="dxa"/>
          </w:tcPr>
          <w:p w14:paraId="7916AF68" w14:textId="77777777" w:rsidR="004D3D97" w:rsidRDefault="004D3D97" w:rsidP="006315CD">
            <w:proofErr w:type="spellStart"/>
            <w:r>
              <w:t>daily_avg_steps</w:t>
            </w:r>
            <w:proofErr w:type="spellEnd"/>
            <w:r>
              <w:t>-</w:t>
            </w:r>
          </w:p>
          <w:p w14:paraId="6E3C5C20" w14:textId="77777777" w:rsidR="004D3D97" w:rsidRDefault="004D3D97" w:rsidP="004D3D97">
            <w:pPr>
              <w:pStyle w:val="ListParagraph"/>
              <w:numPr>
                <w:ilvl w:val="0"/>
                <w:numId w:val="19"/>
              </w:numPr>
            </w:pPr>
            <w:r>
              <w:t>Roughly about 2/3rds of customers log daily average steps between 4000 and 6000</w:t>
            </w:r>
          </w:p>
          <w:p w14:paraId="3F32448B" w14:textId="6A71A30D" w:rsidR="004D3D97" w:rsidRDefault="00E430F3" w:rsidP="004D3D97">
            <w:pPr>
              <w:pStyle w:val="ListParagraph"/>
              <w:numPr>
                <w:ilvl w:val="0"/>
                <w:numId w:val="19"/>
              </w:numPr>
            </w:pPr>
            <w:r>
              <w:t>Less than 1% of customers</w:t>
            </w:r>
            <w:r w:rsidR="004D3D97">
              <w:t xml:space="preserve"> are able to log the WHO recommended average daily steps</w:t>
            </w:r>
            <w:r>
              <w:t xml:space="preserve"> of 10000 for healthy lifestyle</w:t>
            </w:r>
          </w:p>
        </w:tc>
      </w:tr>
      <w:tr w:rsidR="001C1FA2" w14:paraId="40A807DC" w14:textId="77777777" w:rsidTr="008A7FFD">
        <w:tc>
          <w:tcPr>
            <w:tcW w:w="558" w:type="dxa"/>
          </w:tcPr>
          <w:p w14:paraId="6B6DFF14" w14:textId="1C79DF13" w:rsidR="00B163B2" w:rsidRDefault="000A1F47" w:rsidP="006315CD">
            <w:r>
              <w:t>5</w:t>
            </w:r>
          </w:p>
        </w:tc>
        <w:tc>
          <w:tcPr>
            <w:tcW w:w="3607" w:type="dxa"/>
          </w:tcPr>
          <w:p w14:paraId="75DF8C10" w14:textId="54F41EC4" w:rsidR="00B163B2" w:rsidRDefault="0050685C" w:rsidP="006315CD">
            <w:r>
              <w:rPr>
                <w:noProof/>
              </w:rPr>
              <w:drawing>
                <wp:inline distT="0" distB="0" distL="0" distR="0" wp14:anchorId="344D281C" wp14:editId="1EE6DBF3">
                  <wp:extent cx="2149362" cy="1440000"/>
                  <wp:effectExtent l="0" t="0" r="381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a:extLst>
                              <a:ext uri="{28A0092B-C50C-407E-A947-70E740481C1C}">
                                <a14:useLocalDpi xmlns:a14="http://schemas.microsoft.com/office/drawing/2010/main" val="0"/>
                              </a:ext>
                            </a:extLst>
                          </a:blip>
                          <a:stretch>
                            <a:fillRect/>
                          </a:stretch>
                        </pic:blipFill>
                        <pic:spPr>
                          <a:xfrm>
                            <a:off x="0" y="0"/>
                            <a:ext cx="2149362" cy="1440000"/>
                          </a:xfrm>
                          <a:prstGeom prst="rect">
                            <a:avLst/>
                          </a:prstGeom>
                        </pic:spPr>
                      </pic:pic>
                    </a:graphicData>
                  </a:graphic>
                </wp:inline>
              </w:drawing>
            </w:r>
          </w:p>
        </w:tc>
        <w:tc>
          <w:tcPr>
            <w:tcW w:w="5927" w:type="dxa"/>
          </w:tcPr>
          <w:p w14:paraId="2701B89D" w14:textId="09838A50" w:rsidR="00B163B2" w:rsidRDefault="0050685C" w:rsidP="006315CD">
            <w:r>
              <w:t>age-</w:t>
            </w:r>
          </w:p>
          <w:p w14:paraId="1C0D2DF0" w14:textId="73EE14FD" w:rsidR="0050685C" w:rsidRDefault="0050685C" w:rsidP="006315CD">
            <w:r>
              <w:t xml:space="preserve">The customers are </w:t>
            </w:r>
            <w:r w:rsidR="00757702">
              <w:t>almost evenly</w:t>
            </w:r>
            <w:r>
              <w:t xml:space="preserve"> distributed in terms of age ranging from 16 years to 74 </w:t>
            </w:r>
            <w:proofErr w:type="gramStart"/>
            <w:r>
              <w:t>age</w:t>
            </w:r>
            <w:proofErr w:type="gramEnd"/>
          </w:p>
        </w:tc>
      </w:tr>
      <w:tr w:rsidR="001C1FA2" w14:paraId="3067CF27" w14:textId="77777777" w:rsidTr="008A7FFD">
        <w:tc>
          <w:tcPr>
            <w:tcW w:w="558" w:type="dxa"/>
          </w:tcPr>
          <w:p w14:paraId="09425B31" w14:textId="4388B432" w:rsidR="00B163B2" w:rsidRDefault="00757702" w:rsidP="006315CD">
            <w:r>
              <w:t>6</w:t>
            </w:r>
          </w:p>
        </w:tc>
        <w:tc>
          <w:tcPr>
            <w:tcW w:w="3607" w:type="dxa"/>
          </w:tcPr>
          <w:p w14:paraId="51B1193A" w14:textId="2C396A65" w:rsidR="00B163B2" w:rsidRDefault="00757702" w:rsidP="006315CD">
            <w:r>
              <w:rPr>
                <w:noProof/>
              </w:rPr>
              <w:drawing>
                <wp:inline distT="0" distB="0" distL="0" distR="0" wp14:anchorId="31B36189" wp14:editId="65031D52">
                  <wp:extent cx="2128293" cy="1440000"/>
                  <wp:effectExtent l="0" t="0" r="5715"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7">
                            <a:extLst>
                              <a:ext uri="{28A0092B-C50C-407E-A947-70E740481C1C}">
                                <a14:useLocalDpi xmlns:a14="http://schemas.microsoft.com/office/drawing/2010/main" val="0"/>
                              </a:ext>
                            </a:extLst>
                          </a:blip>
                          <a:stretch>
                            <a:fillRect/>
                          </a:stretch>
                        </pic:blipFill>
                        <pic:spPr>
                          <a:xfrm>
                            <a:off x="0" y="0"/>
                            <a:ext cx="2128293" cy="1440000"/>
                          </a:xfrm>
                          <a:prstGeom prst="rect">
                            <a:avLst/>
                          </a:prstGeom>
                        </pic:spPr>
                      </pic:pic>
                    </a:graphicData>
                  </a:graphic>
                </wp:inline>
              </w:drawing>
            </w:r>
          </w:p>
        </w:tc>
        <w:tc>
          <w:tcPr>
            <w:tcW w:w="5927" w:type="dxa"/>
          </w:tcPr>
          <w:p w14:paraId="084131E9" w14:textId="77777777" w:rsidR="00B163B2" w:rsidRDefault="00757702" w:rsidP="006315CD">
            <w:proofErr w:type="spellStart"/>
            <w:r>
              <w:t>avg_glucose_level</w:t>
            </w:r>
            <w:proofErr w:type="spellEnd"/>
            <w:r>
              <w:t>-</w:t>
            </w:r>
          </w:p>
          <w:p w14:paraId="3F5C873E" w14:textId="77777777" w:rsidR="00757702" w:rsidRDefault="00757702" w:rsidP="00757702">
            <w:pPr>
              <w:pStyle w:val="ListParagraph"/>
              <w:numPr>
                <w:ilvl w:val="0"/>
                <w:numId w:val="20"/>
              </w:numPr>
            </w:pPr>
            <w:r>
              <w:t>The average glucose level is also almost evenly distributed across the population.</w:t>
            </w:r>
          </w:p>
          <w:p w14:paraId="1221A947" w14:textId="5A2C0B64" w:rsidR="00757702" w:rsidRDefault="00757702" w:rsidP="00757702">
            <w:pPr>
              <w:pStyle w:val="ListParagraph"/>
              <w:numPr>
                <w:ilvl w:val="0"/>
                <w:numId w:val="20"/>
              </w:numPr>
            </w:pPr>
            <w:r>
              <w:t>A healthy glucose level is below 100, suggesting that the customers are not following a very healthy diet regime making them prone to diseases such as type 2 diabetes, hypertension, which may increase their cost of medical insurance</w:t>
            </w:r>
          </w:p>
        </w:tc>
      </w:tr>
      <w:tr w:rsidR="001C1FA2" w14:paraId="0B38C705" w14:textId="77777777" w:rsidTr="008A7FFD">
        <w:tc>
          <w:tcPr>
            <w:tcW w:w="558" w:type="dxa"/>
          </w:tcPr>
          <w:p w14:paraId="1982D427" w14:textId="3A5DA114" w:rsidR="00B163B2" w:rsidRDefault="006649B2" w:rsidP="006315CD">
            <w:r>
              <w:t>7</w:t>
            </w:r>
          </w:p>
        </w:tc>
        <w:tc>
          <w:tcPr>
            <w:tcW w:w="3607" w:type="dxa"/>
          </w:tcPr>
          <w:p w14:paraId="4B118C7F" w14:textId="67F2BEA4" w:rsidR="00B163B2" w:rsidRDefault="00C5354C" w:rsidP="006315CD">
            <w:r>
              <w:rPr>
                <w:noProof/>
              </w:rPr>
              <w:drawing>
                <wp:inline distT="0" distB="0" distL="0" distR="0" wp14:anchorId="6688834D" wp14:editId="34B35E71">
                  <wp:extent cx="2103324" cy="1440000"/>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8">
                            <a:extLst>
                              <a:ext uri="{28A0092B-C50C-407E-A947-70E740481C1C}">
                                <a14:useLocalDpi xmlns:a14="http://schemas.microsoft.com/office/drawing/2010/main" val="0"/>
                              </a:ext>
                            </a:extLst>
                          </a:blip>
                          <a:stretch>
                            <a:fillRect/>
                          </a:stretch>
                        </pic:blipFill>
                        <pic:spPr>
                          <a:xfrm>
                            <a:off x="0" y="0"/>
                            <a:ext cx="2103324" cy="1440000"/>
                          </a:xfrm>
                          <a:prstGeom prst="rect">
                            <a:avLst/>
                          </a:prstGeom>
                        </pic:spPr>
                      </pic:pic>
                    </a:graphicData>
                  </a:graphic>
                </wp:inline>
              </w:drawing>
            </w:r>
          </w:p>
        </w:tc>
        <w:tc>
          <w:tcPr>
            <w:tcW w:w="5927" w:type="dxa"/>
          </w:tcPr>
          <w:p w14:paraId="0FA20A17" w14:textId="77777777" w:rsidR="00B163B2" w:rsidRDefault="00C5354C" w:rsidP="006315CD">
            <w:proofErr w:type="spellStart"/>
            <w:r>
              <w:t>bmi</w:t>
            </w:r>
            <w:proofErr w:type="spellEnd"/>
            <w:r>
              <w:t>-</w:t>
            </w:r>
          </w:p>
          <w:p w14:paraId="3587A7A5" w14:textId="77777777" w:rsidR="00C5354C" w:rsidRDefault="00C5354C" w:rsidP="00F12F35">
            <w:pPr>
              <w:pStyle w:val="ListParagraph"/>
              <w:numPr>
                <w:ilvl w:val="0"/>
                <w:numId w:val="21"/>
              </w:numPr>
            </w:pPr>
            <w:r>
              <w:t xml:space="preserve">The </w:t>
            </w:r>
            <w:proofErr w:type="spellStart"/>
            <w:r>
              <w:t>bmi</w:t>
            </w:r>
            <w:proofErr w:type="spellEnd"/>
            <w:r>
              <w:t xml:space="preserve"> for majority of the population lies between 20 and 40</w:t>
            </w:r>
          </w:p>
          <w:p w14:paraId="3F406B4E" w14:textId="77777777" w:rsidR="00C5354C" w:rsidRDefault="00F12F35" w:rsidP="00F12F35">
            <w:pPr>
              <w:pStyle w:val="ListParagraph"/>
              <w:numPr>
                <w:ilvl w:val="0"/>
                <w:numId w:val="21"/>
              </w:numPr>
            </w:pPr>
            <w:r>
              <w:t xml:space="preserve">The range of </w:t>
            </w:r>
            <w:proofErr w:type="spellStart"/>
            <w:r>
              <w:t>bmi</w:t>
            </w:r>
            <w:proofErr w:type="spellEnd"/>
            <w:r>
              <w:t xml:space="preserve"> index scale between 20 and 40 encapsulates the healthy weight to obese</w:t>
            </w:r>
          </w:p>
          <w:p w14:paraId="7B47C40B" w14:textId="5F07C680" w:rsidR="00F12F35" w:rsidRDefault="00F12F35" w:rsidP="00F12F35">
            <w:pPr>
              <w:pStyle w:val="ListParagraph"/>
              <w:numPr>
                <w:ilvl w:val="0"/>
                <w:numId w:val="21"/>
              </w:numPr>
            </w:pPr>
            <w:r>
              <w:t xml:space="preserve">There appears to some outliers as the </w:t>
            </w:r>
            <w:proofErr w:type="spellStart"/>
            <w:r>
              <w:t>kdeplot</w:t>
            </w:r>
            <w:proofErr w:type="spellEnd"/>
            <w:r>
              <w:t xml:space="preserve"> scales </w:t>
            </w:r>
            <w:proofErr w:type="spellStart"/>
            <w:r>
              <w:t>upto</w:t>
            </w:r>
            <w:proofErr w:type="spellEnd"/>
            <w:r>
              <w:t xml:space="preserve"> 100, which we will further explore later and if needed treat as well</w:t>
            </w:r>
          </w:p>
        </w:tc>
      </w:tr>
      <w:tr w:rsidR="00AF346B" w14:paraId="633D15D1" w14:textId="77777777" w:rsidTr="008A7FFD">
        <w:tc>
          <w:tcPr>
            <w:tcW w:w="558" w:type="dxa"/>
          </w:tcPr>
          <w:p w14:paraId="6E3FD07D" w14:textId="3DECBFDC" w:rsidR="00AF346B" w:rsidRDefault="006649B2" w:rsidP="006315CD">
            <w:r>
              <w:lastRenderedPageBreak/>
              <w:t>8</w:t>
            </w:r>
          </w:p>
        </w:tc>
        <w:tc>
          <w:tcPr>
            <w:tcW w:w="3607" w:type="dxa"/>
          </w:tcPr>
          <w:p w14:paraId="212E39EE" w14:textId="4B5D2BFC" w:rsidR="00AF346B" w:rsidRDefault="002F0445" w:rsidP="006315CD">
            <w:pPr>
              <w:rPr>
                <w:noProof/>
              </w:rPr>
            </w:pPr>
            <w:r>
              <w:rPr>
                <w:noProof/>
              </w:rPr>
              <w:drawing>
                <wp:inline distT="0" distB="0" distL="0" distR="0" wp14:anchorId="506D3112" wp14:editId="36DE0347">
                  <wp:extent cx="2008840" cy="1440000"/>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8840" cy="1440000"/>
                          </a:xfrm>
                          <a:prstGeom prst="rect">
                            <a:avLst/>
                          </a:prstGeom>
                        </pic:spPr>
                      </pic:pic>
                    </a:graphicData>
                  </a:graphic>
                </wp:inline>
              </w:drawing>
            </w:r>
          </w:p>
        </w:tc>
        <w:tc>
          <w:tcPr>
            <w:tcW w:w="5927" w:type="dxa"/>
          </w:tcPr>
          <w:p w14:paraId="6BA5ED6D" w14:textId="77777777" w:rsidR="00AF346B" w:rsidRDefault="00583663" w:rsidP="006315CD">
            <w:r>
              <w:t xml:space="preserve"> </w:t>
            </w:r>
            <w:proofErr w:type="spellStart"/>
            <w:r>
              <w:t>Year_last_admitted</w:t>
            </w:r>
            <w:proofErr w:type="spellEnd"/>
            <w:r>
              <w:t>-</w:t>
            </w:r>
          </w:p>
          <w:p w14:paraId="457364F5" w14:textId="77777777" w:rsidR="00583663" w:rsidRDefault="00583663" w:rsidP="00F479A5">
            <w:pPr>
              <w:pStyle w:val="ListParagraph"/>
              <w:numPr>
                <w:ilvl w:val="0"/>
                <w:numId w:val="22"/>
              </w:numPr>
            </w:pPr>
            <w:r>
              <w:t>The observations appear to be evenly distributed between years 1993 and 2014.</w:t>
            </w:r>
          </w:p>
          <w:p w14:paraId="6189454C" w14:textId="77777777" w:rsidR="00583663" w:rsidRDefault="00583663" w:rsidP="00F479A5">
            <w:pPr>
              <w:pStyle w:val="ListParagraph"/>
              <w:numPr>
                <w:ilvl w:val="0"/>
                <w:numId w:val="22"/>
              </w:numPr>
            </w:pPr>
            <w:r>
              <w:t>It should also be noted here that almost 50% of the observations in this feature are missing</w:t>
            </w:r>
          </w:p>
          <w:p w14:paraId="0571364F" w14:textId="0D947884" w:rsidR="00583663" w:rsidRDefault="00F479A5" w:rsidP="00F479A5">
            <w:pPr>
              <w:pStyle w:val="ListParagraph"/>
              <w:numPr>
                <w:ilvl w:val="0"/>
                <w:numId w:val="22"/>
              </w:numPr>
            </w:pPr>
            <w:r>
              <w:t xml:space="preserve">The missing values </w:t>
            </w:r>
            <w:r w:rsidR="00583663">
              <w:t xml:space="preserve">can be a legitimate case </w:t>
            </w:r>
            <w:r>
              <w:t>as it is not always necessary that everyone in the population is expected to be admitted in hospital at some point of time</w:t>
            </w:r>
          </w:p>
        </w:tc>
      </w:tr>
      <w:tr w:rsidR="005A08F3" w14:paraId="6A18A69D" w14:textId="77777777" w:rsidTr="008A7FFD">
        <w:tc>
          <w:tcPr>
            <w:tcW w:w="558" w:type="dxa"/>
          </w:tcPr>
          <w:p w14:paraId="62D28BB2" w14:textId="1AE877ED" w:rsidR="005A08F3" w:rsidRDefault="006649B2" w:rsidP="006315CD">
            <w:r>
              <w:t>9</w:t>
            </w:r>
          </w:p>
        </w:tc>
        <w:tc>
          <w:tcPr>
            <w:tcW w:w="3607" w:type="dxa"/>
          </w:tcPr>
          <w:p w14:paraId="42460AAC" w14:textId="6BD8DA3A" w:rsidR="005A08F3" w:rsidRDefault="005A08F3" w:rsidP="006315CD">
            <w:pPr>
              <w:rPr>
                <w:noProof/>
              </w:rPr>
            </w:pPr>
            <w:r>
              <w:rPr>
                <w:noProof/>
              </w:rPr>
              <w:drawing>
                <wp:inline distT="0" distB="0" distL="0" distR="0" wp14:anchorId="7938C30D" wp14:editId="61E3FA46">
                  <wp:extent cx="2128293" cy="1440000"/>
                  <wp:effectExtent l="0" t="0" r="5715"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0">
                            <a:extLst>
                              <a:ext uri="{28A0092B-C50C-407E-A947-70E740481C1C}">
                                <a14:useLocalDpi xmlns:a14="http://schemas.microsoft.com/office/drawing/2010/main" val="0"/>
                              </a:ext>
                            </a:extLst>
                          </a:blip>
                          <a:stretch>
                            <a:fillRect/>
                          </a:stretch>
                        </pic:blipFill>
                        <pic:spPr>
                          <a:xfrm>
                            <a:off x="0" y="0"/>
                            <a:ext cx="2128293" cy="1440000"/>
                          </a:xfrm>
                          <a:prstGeom prst="rect">
                            <a:avLst/>
                          </a:prstGeom>
                        </pic:spPr>
                      </pic:pic>
                    </a:graphicData>
                  </a:graphic>
                </wp:inline>
              </w:drawing>
            </w:r>
          </w:p>
        </w:tc>
        <w:tc>
          <w:tcPr>
            <w:tcW w:w="5927" w:type="dxa"/>
          </w:tcPr>
          <w:p w14:paraId="41A96785" w14:textId="77777777" w:rsidR="005A08F3" w:rsidRDefault="001C1FA2" w:rsidP="006315CD">
            <w:r>
              <w:t>weight-</w:t>
            </w:r>
          </w:p>
          <w:p w14:paraId="6D1C6671" w14:textId="4802E168" w:rsidR="001C1FA2" w:rsidRDefault="001C1FA2" w:rsidP="001C1FA2">
            <w:pPr>
              <w:pStyle w:val="ListParagraph"/>
              <w:numPr>
                <w:ilvl w:val="0"/>
                <w:numId w:val="23"/>
              </w:numPr>
            </w:pPr>
            <w:r>
              <w:t>The observations are not normally distributed with a couple of peaks on the distribution plot</w:t>
            </w:r>
          </w:p>
          <w:p w14:paraId="14144E9D" w14:textId="01C86488" w:rsidR="001C1FA2" w:rsidRDefault="001C1FA2" w:rsidP="001C1FA2">
            <w:pPr>
              <w:pStyle w:val="ListParagraph"/>
              <w:numPr>
                <w:ilvl w:val="0"/>
                <w:numId w:val="23"/>
              </w:numPr>
            </w:pPr>
            <w:r>
              <w:t>Majority of the population has body weight between 60 and 80 kgs</w:t>
            </w:r>
          </w:p>
        </w:tc>
      </w:tr>
      <w:tr w:rsidR="005A08F3" w14:paraId="5E1CB977" w14:textId="77777777" w:rsidTr="008A7FFD">
        <w:tc>
          <w:tcPr>
            <w:tcW w:w="558" w:type="dxa"/>
          </w:tcPr>
          <w:p w14:paraId="5DBF2C80" w14:textId="100BB763" w:rsidR="005A08F3" w:rsidRDefault="005A08F3" w:rsidP="006315CD">
            <w:r>
              <w:t>1</w:t>
            </w:r>
            <w:r w:rsidR="006649B2">
              <w:t>0</w:t>
            </w:r>
          </w:p>
        </w:tc>
        <w:tc>
          <w:tcPr>
            <w:tcW w:w="3607" w:type="dxa"/>
          </w:tcPr>
          <w:p w14:paraId="0A1B0BB0" w14:textId="19562D5C" w:rsidR="005A08F3" w:rsidRDefault="001C1FA2" w:rsidP="006315CD">
            <w:pPr>
              <w:rPr>
                <w:noProof/>
              </w:rPr>
            </w:pPr>
            <w:r>
              <w:rPr>
                <w:noProof/>
              </w:rPr>
              <w:t>`</w:t>
            </w:r>
            <w:r>
              <w:rPr>
                <w:noProof/>
              </w:rPr>
              <w:drawing>
                <wp:inline distT="0" distB="0" distL="0" distR="0" wp14:anchorId="38A9F581" wp14:editId="11B64A89">
                  <wp:extent cx="2115919" cy="1440000"/>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1">
                            <a:extLst>
                              <a:ext uri="{28A0092B-C50C-407E-A947-70E740481C1C}">
                                <a14:useLocalDpi xmlns:a14="http://schemas.microsoft.com/office/drawing/2010/main" val="0"/>
                              </a:ext>
                            </a:extLst>
                          </a:blip>
                          <a:stretch>
                            <a:fillRect/>
                          </a:stretch>
                        </pic:blipFill>
                        <pic:spPr>
                          <a:xfrm>
                            <a:off x="0" y="0"/>
                            <a:ext cx="2115919" cy="1440000"/>
                          </a:xfrm>
                          <a:prstGeom prst="rect">
                            <a:avLst/>
                          </a:prstGeom>
                        </pic:spPr>
                      </pic:pic>
                    </a:graphicData>
                  </a:graphic>
                </wp:inline>
              </w:drawing>
            </w:r>
          </w:p>
        </w:tc>
        <w:tc>
          <w:tcPr>
            <w:tcW w:w="5927" w:type="dxa"/>
          </w:tcPr>
          <w:p w14:paraId="24BBFD56" w14:textId="77777777" w:rsidR="001C1FA2" w:rsidRDefault="001C1FA2" w:rsidP="00EF5182">
            <w:proofErr w:type="spellStart"/>
            <w:r>
              <w:t>weight_change_in_last_one_year</w:t>
            </w:r>
            <w:proofErr w:type="spellEnd"/>
            <w:r>
              <w:t>-</w:t>
            </w:r>
          </w:p>
          <w:p w14:paraId="6F95EA02" w14:textId="1196FA54" w:rsidR="00EF5182" w:rsidRDefault="00EF5182" w:rsidP="00EF5182">
            <w:pPr>
              <w:pStyle w:val="ListParagraph"/>
              <w:numPr>
                <w:ilvl w:val="0"/>
                <w:numId w:val="23"/>
              </w:numPr>
            </w:pPr>
            <w:r>
              <w:t>Most of the customers have shown low to moderate weight loss in last one year</w:t>
            </w:r>
          </w:p>
          <w:p w14:paraId="4A9C029A" w14:textId="0E9D8425" w:rsidR="00EF5182" w:rsidRDefault="00EF5182" w:rsidP="00EF5182">
            <w:pPr>
              <w:pStyle w:val="ListParagraph"/>
              <w:numPr>
                <w:ilvl w:val="0"/>
                <w:numId w:val="23"/>
              </w:numPr>
            </w:pPr>
            <w:r>
              <w:t>Within the above majority of the customers have lost between 3-4 kgs of body weight in last one year</w:t>
            </w:r>
          </w:p>
        </w:tc>
      </w:tr>
      <w:tr w:rsidR="005A08F3" w14:paraId="320461BF" w14:textId="77777777" w:rsidTr="008A7FFD">
        <w:tc>
          <w:tcPr>
            <w:tcW w:w="558" w:type="dxa"/>
          </w:tcPr>
          <w:p w14:paraId="4F21B3E1" w14:textId="54409A86" w:rsidR="005A08F3" w:rsidRDefault="005A08F3" w:rsidP="006315CD">
            <w:r>
              <w:t>1</w:t>
            </w:r>
            <w:r w:rsidR="006649B2">
              <w:t>1</w:t>
            </w:r>
          </w:p>
        </w:tc>
        <w:tc>
          <w:tcPr>
            <w:tcW w:w="3607" w:type="dxa"/>
          </w:tcPr>
          <w:p w14:paraId="5AFE9401" w14:textId="517B7F11" w:rsidR="005A08F3" w:rsidRDefault="000854D0" w:rsidP="006315CD">
            <w:pPr>
              <w:rPr>
                <w:noProof/>
              </w:rPr>
            </w:pPr>
            <w:r>
              <w:rPr>
                <w:noProof/>
              </w:rPr>
              <w:drawing>
                <wp:inline distT="0" distB="0" distL="0" distR="0" wp14:anchorId="09C6954F" wp14:editId="27E8C2F8">
                  <wp:extent cx="2103324" cy="1440000"/>
                  <wp:effectExtent l="0" t="0" r="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2">
                            <a:extLst>
                              <a:ext uri="{28A0092B-C50C-407E-A947-70E740481C1C}">
                                <a14:useLocalDpi xmlns:a14="http://schemas.microsoft.com/office/drawing/2010/main" val="0"/>
                              </a:ext>
                            </a:extLst>
                          </a:blip>
                          <a:stretch>
                            <a:fillRect/>
                          </a:stretch>
                        </pic:blipFill>
                        <pic:spPr>
                          <a:xfrm>
                            <a:off x="0" y="0"/>
                            <a:ext cx="2103324" cy="1440000"/>
                          </a:xfrm>
                          <a:prstGeom prst="rect">
                            <a:avLst/>
                          </a:prstGeom>
                        </pic:spPr>
                      </pic:pic>
                    </a:graphicData>
                  </a:graphic>
                </wp:inline>
              </w:drawing>
            </w:r>
          </w:p>
        </w:tc>
        <w:tc>
          <w:tcPr>
            <w:tcW w:w="5927" w:type="dxa"/>
          </w:tcPr>
          <w:p w14:paraId="7C0F4650" w14:textId="77777777" w:rsidR="005A08F3" w:rsidRDefault="000854D0" w:rsidP="006315CD">
            <w:proofErr w:type="spellStart"/>
            <w:r>
              <w:t>fat_percentage</w:t>
            </w:r>
            <w:proofErr w:type="spellEnd"/>
            <w:r>
              <w:t>-</w:t>
            </w:r>
          </w:p>
          <w:p w14:paraId="59CEA1E6" w14:textId="77777777" w:rsidR="000854D0" w:rsidRDefault="000854D0" w:rsidP="000854D0">
            <w:pPr>
              <w:pStyle w:val="ListParagraph"/>
              <w:numPr>
                <w:ilvl w:val="0"/>
                <w:numId w:val="23"/>
              </w:numPr>
            </w:pPr>
            <w:r>
              <w:t>The observations are not normally distributed with many peaks on the distribution plot</w:t>
            </w:r>
          </w:p>
          <w:p w14:paraId="7380DF53" w14:textId="20696C44" w:rsidR="000854D0" w:rsidRDefault="000854D0" w:rsidP="000854D0">
            <w:pPr>
              <w:pStyle w:val="ListParagraph"/>
              <w:numPr>
                <w:ilvl w:val="0"/>
                <w:numId w:val="23"/>
              </w:numPr>
            </w:pPr>
            <w:r>
              <w:t>Majority of observations have body fat percent between 20-35% which much higher than healthy norms irrespective of age and gender</w:t>
            </w:r>
          </w:p>
        </w:tc>
      </w:tr>
    </w:tbl>
    <w:p w14:paraId="5F88C475" w14:textId="07131E8E" w:rsidR="00B163B2" w:rsidRDefault="00B163B2" w:rsidP="006315CD"/>
    <w:p w14:paraId="10F41BEA" w14:textId="35A53736" w:rsidR="008A7FFD" w:rsidRDefault="008A7FFD" w:rsidP="008A7FFD">
      <w:r>
        <w:t>Below are the univariate analyses of categorical features available in the dataset</w:t>
      </w:r>
    </w:p>
    <w:tbl>
      <w:tblPr>
        <w:tblStyle w:val="TableGrid"/>
        <w:tblW w:w="0" w:type="auto"/>
        <w:tblLook w:val="04A0" w:firstRow="1" w:lastRow="0" w:firstColumn="1" w:lastColumn="0" w:noHBand="0" w:noVBand="1"/>
      </w:tblPr>
      <w:tblGrid>
        <w:gridCol w:w="560"/>
        <w:gridCol w:w="3580"/>
        <w:gridCol w:w="5952"/>
      </w:tblGrid>
      <w:tr w:rsidR="00F00F6F" w14:paraId="3B5DB2C3" w14:textId="77777777" w:rsidTr="00310DAA">
        <w:tc>
          <w:tcPr>
            <w:tcW w:w="562" w:type="dxa"/>
          </w:tcPr>
          <w:p w14:paraId="1476466A" w14:textId="77777777" w:rsidR="008A7FFD" w:rsidRDefault="008A7FFD" w:rsidP="00957E87">
            <w:r>
              <w:t>#</w:t>
            </w:r>
          </w:p>
        </w:tc>
        <w:tc>
          <w:tcPr>
            <w:tcW w:w="3544" w:type="dxa"/>
          </w:tcPr>
          <w:p w14:paraId="1878008A" w14:textId="1999FB1D" w:rsidR="008A7FFD" w:rsidRDefault="008A7FFD" w:rsidP="00957E87">
            <w:r>
              <w:t>Count plot</w:t>
            </w:r>
          </w:p>
        </w:tc>
        <w:tc>
          <w:tcPr>
            <w:tcW w:w="5986" w:type="dxa"/>
            <w:vAlign w:val="center"/>
          </w:tcPr>
          <w:p w14:paraId="4EB9722B" w14:textId="77777777" w:rsidR="008A7FFD" w:rsidRPr="00310DAA" w:rsidRDefault="008A7FFD" w:rsidP="00310DAA">
            <w:r w:rsidRPr="00310DAA">
              <w:t>Inferences</w:t>
            </w:r>
          </w:p>
        </w:tc>
      </w:tr>
      <w:tr w:rsidR="00F00F6F" w14:paraId="1ACC9B36" w14:textId="77777777" w:rsidTr="00310DAA">
        <w:tc>
          <w:tcPr>
            <w:tcW w:w="562" w:type="dxa"/>
          </w:tcPr>
          <w:p w14:paraId="149FC633" w14:textId="73EC7C57" w:rsidR="006649B2" w:rsidRDefault="00D01B03" w:rsidP="006649B2">
            <w:r>
              <w:t>1</w:t>
            </w:r>
          </w:p>
        </w:tc>
        <w:tc>
          <w:tcPr>
            <w:tcW w:w="3544" w:type="dxa"/>
          </w:tcPr>
          <w:p w14:paraId="50834075" w14:textId="7B3E6097" w:rsidR="006649B2" w:rsidRDefault="003C7853" w:rsidP="006649B2">
            <w:r>
              <w:rPr>
                <w:noProof/>
              </w:rPr>
              <w:drawing>
                <wp:inline distT="0" distB="0" distL="0" distR="0" wp14:anchorId="230C7BE4" wp14:editId="42869974">
                  <wp:extent cx="2136733" cy="1440000"/>
                  <wp:effectExtent l="0" t="0" r="0" b="82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23">
                            <a:extLst>
                              <a:ext uri="{28A0092B-C50C-407E-A947-70E740481C1C}">
                                <a14:useLocalDpi xmlns:a14="http://schemas.microsoft.com/office/drawing/2010/main" val="0"/>
                              </a:ext>
                            </a:extLst>
                          </a:blip>
                          <a:stretch>
                            <a:fillRect/>
                          </a:stretch>
                        </pic:blipFill>
                        <pic:spPr>
                          <a:xfrm>
                            <a:off x="0" y="0"/>
                            <a:ext cx="2136733" cy="1440000"/>
                          </a:xfrm>
                          <a:prstGeom prst="rect">
                            <a:avLst/>
                          </a:prstGeom>
                        </pic:spPr>
                      </pic:pic>
                    </a:graphicData>
                  </a:graphic>
                </wp:inline>
              </w:drawing>
            </w:r>
          </w:p>
        </w:tc>
        <w:tc>
          <w:tcPr>
            <w:tcW w:w="5986" w:type="dxa"/>
            <w:vAlign w:val="center"/>
          </w:tcPr>
          <w:p w14:paraId="32619BDC" w14:textId="77777777" w:rsidR="006649B2" w:rsidRPr="00310DAA" w:rsidRDefault="006649B2" w:rsidP="00310DAA">
            <w:pPr>
              <w:rPr>
                <w:rFonts w:cs="Calibri"/>
                <w:color w:val="000000"/>
                <w:szCs w:val="22"/>
              </w:rPr>
            </w:pPr>
            <w:proofErr w:type="spellStart"/>
            <w:r w:rsidRPr="00310DAA">
              <w:rPr>
                <w:rFonts w:cs="Calibri"/>
                <w:color w:val="000000"/>
                <w:szCs w:val="22"/>
              </w:rPr>
              <w:t>adventure_sports</w:t>
            </w:r>
            <w:proofErr w:type="spellEnd"/>
            <w:r w:rsidR="00E24A11" w:rsidRPr="00310DAA">
              <w:rPr>
                <w:rFonts w:cs="Calibri"/>
                <w:color w:val="000000"/>
                <w:szCs w:val="22"/>
              </w:rPr>
              <w:t>-</w:t>
            </w:r>
          </w:p>
          <w:p w14:paraId="4989D6FA" w14:textId="77777777" w:rsidR="00E24A11" w:rsidRPr="00310DAA" w:rsidRDefault="00E24A11" w:rsidP="00310DAA">
            <w:pPr>
              <w:pStyle w:val="ListParagraph"/>
              <w:numPr>
                <w:ilvl w:val="0"/>
                <w:numId w:val="23"/>
              </w:numPr>
            </w:pPr>
            <w:r w:rsidRPr="00310DAA">
              <w:t>Almost 90% of the customers do not play any adventure sports which can be a threat to health/life of the customers</w:t>
            </w:r>
          </w:p>
          <w:p w14:paraId="4232329D" w14:textId="5ADDB5BE" w:rsidR="00E24A11" w:rsidRPr="00310DAA" w:rsidRDefault="00E24A11" w:rsidP="00310DAA">
            <w:pPr>
              <w:pStyle w:val="ListParagraph"/>
              <w:numPr>
                <w:ilvl w:val="0"/>
                <w:numId w:val="23"/>
              </w:numPr>
            </w:pPr>
            <w:r w:rsidRPr="00310DAA">
              <w:t xml:space="preserve">For the remaining customers the expected cost of medical insurance would be on a higher side as their risk profile will be higher </w:t>
            </w:r>
          </w:p>
        </w:tc>
      </w:tr>
      <w:tr w:rsidR="00F00F6F" w14:paraId="70B119A9" w14:textId="77777777" w:rsidTr="00310DAA">
        <w:tc>
          <w:tcPr>
            <w:tcW w:w="562" w:type="dxa"/>
          </w:tcPr>
          <w:p w14:paraId="366B28DB" w14:textId="526B0519" w:rsidR="006649B2" w:rsidRDefault="00D01B03" w:rsidP="006649B2">
            <w:r>
              <w:lastRenderedPageBreak/>
              <w:t>2</w:t>
            </w:r>
          </w:p>
        </w:tc>
        <w:tc>
          <w:tcPr>
            <w:tcW w:w="3544" w:type="dxa"/>
          </w:tcPr>
          <w:p w14:paraId="480B22EA" w14:textId="34A132B3" w:rsidR="006649B2" w:rsidRDefault="003C7853" w:rsidP="006649B2">
            <w:r>
              <w:rPr>
                <w:noProof/>
              </w:rPr>
              <w:drawing>
                <wp:inline distT="0" distB="0" distL="0" distR="0" wp14:anchorId="2722D2AC" wp14:editId="684D534A">
                  <wp:extent cx="2136733" cy="1440000"/>
                  <wp:effectExtent l="0" t="0" r="0" b="825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4">
                            <a:extLst>
                              <a:ext uri="{28A0092B-C50C-407E-A947-70E740481C1C}">
                                <a14:useLocalDpi xmlns:a14="http://schemas.microsoft.com/office/drawing/2010/main" val="0"/>
                              </a:ext>
                            </a:extLst>
                          </a:blip>
                          <a:stretch>
                            <a:fillRect/>
                          </a:stretch>
                        </pic:blipFill>
                        <pic:spPr>
                          <a:xfrm>
                            <a:off x="0" y="0"/>
                            <a:ext cx="2136733" cy="1440000"/>
                          </a:xfrm>
                          <a:prstGeom prst="rect">
                            <a:avLst/>
                          </a:prstGeom>
                        </pic:spPr>
                      </pic:pic>
                    </a:graphicData>
                  </a:graphic>
                </wp:inline>
              </w:drawing>
            </w:r>
          </w:p>
        </w:tc>
        <w:tc>
          <w:tcPr>
            <w:tcW w:w="5986" w:type="dxa"/>
            <w:vAlign w:val="center"/>
          </w:tcPr>
          <w:p w14:paraId="6627C7CD" w14:textId="77777777" w:rsidR="006649B2" w:rsidRPr="00310DAA" w:rsidRDefault="006649B2" w:rsidP="00310DAA">
            <w:pPr>
              <w:rPr>
                <w:rFonts w:cs="Calibri"/>
                <w:color w:val="000000"/>
                <w:szCs w:val="22"/>
              </w:rPr>
            </w:pPr>
            <w:r w:rsidRPr="00310DAA">
              <w:rPr>
                <w:rFonts w:cs="Calibri"/>
                <w:color w:val="000000"/>
                <w:szCs w:val="22"/>
              </w:rPr>
              <w:t>Occupation</w:t>
            </w:r>
            <w:r w:rsidR="00E24A11" w:rsidRPr="00310DAA">
              <w:rPr>
                <w:rFonts w:cs="Calibri"/>
                <w:color w:val="000000"/>
                <w:szCs w:val="22"/>
              </w:rPr>
              <w:t xml:space="preserve">- </w:t>
            </w:r>
          </w:p>
          <w:p w14:paraId="2E83C048" w14:textId="77777777" w:rsidR="00E24A11" w:rsidRPr="00310DAA" w:rsidRDefault="00E24A11" w:rsidP="00310DAA">
            <w:pPr>
              <w:pStyle w:val="ListParagraph"/>
              <w:numPr>
                <w:ilvl w:val="0"/>
                <w:numId w:val="23"/>
              </w:numPr>
            </w:pPr>
            <w:r w:rsidRPr="00310DAA">
              <w:t>Customers across Student and Business are almost equal</w:t>
            </w:r>
          </w:p>
          <w:p w14:paraId="4E0A000F" w14:textId="3107C7E7" w:rsidR="00E24A11" w:rsidRPr="00310DAA" w:rsidRDefault="00E24A11" w:rsidP="00310DAA">
            <w:pPr>
              <w:pStyle w:val="ListParagraph"/>
              <w:numPr>
                <w:ilvl w:val="0"/>
                <w:numId w:val="23"/>
              </w:numPr>
            </w:pPr>
            <w:r w:rsidRPr="00310DAA">
              <w:t>Salaried class customers are roughly 1/5</w:t>
            </w:r>
            <w:r w:rsidRPr="00310DAA">
              <w:rPr>
                <w:vertAlign w:val="superscript"/>
              </w:rPr>
              <w:t>th</w:t>
            </w:r>
            <w:r w:rsidRPr="00310DAA">
              <w:t xml:space="preserve"> of all the customers willing to purchase/renew the medical insurance</w:t>
            </w:r>
          </w:p>
        </w:tc>
      </w:tr>
      <w:tr w:rsidR="00F00F6F" w14:paraId="277A5540" w14:textId="77777777" w:rsidTr="00310DAA">
        <w:tc>
          <w:tcPr>
            <w:tcW w:w="562" w:type="dxa"/>
          </w:tcPr>
          <w:p w14:paraId="55325CE8" w14:textId="6EAF74B5" w:rsidR="006649B2" w:rsidRDefault="00D01B03" w:rsidP="006649B2">
            <w:r>
              <w:t>3</w:t>
            </w:r>
          </w:p>
        </w:tc>
        <w:tc>
          <w:tcPr>
            <w:tcW w:w="3544" w:type="dxa"/>
          </w:tcPr>
          <w:p w14:paraId="08231B82" w14:textId="6CC1F479" w:rsidR="006649B2" w:rsidRDefault="003C7853" w:rsidP="006649B2">
            <w:r>
              <w:rPr>
                <w:noProof/>
              </w:rPr>
              <w:drawing>
                <wp:inline distT="0" distB="0" distL="0" distR="0" wp14:anchorId="67CCC45C" wp14:editId="0D94F174">
                  <wp:extent cx="2115919" cy="1440000"/>
                  <wp:effectExtent l="0" t="0" r="0" b="825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25">
                            <a:extLst>
                              <a:ext uri="{28A0092B-C50C-407E-A947-70E740481C1C}">
                                <a14:useLocalDpi xmlns:a14="http://schemas.microsoft.com/office/drawing/2010/main" val="0"/>
                              </a:ext>
                            </a:extLst>
                          </a:blip>
                          <a:stretch>
                            <a:fillRect/>
                          </a:stretch>
                        </pic:blipFill>
                        <pic:spPr>
                          <a:xfrm>
                            <a:off x="0" y="0"/>
                            <a:ext cx="2115919" cy="1440000"/>
                          </a:xfrm>
                          <a:prstGeom prst="rect">
                            <a:avLst/>
                          </a:prstGeom>
                        </pic:spPr>
                      </pic:pic>
                    </a:graphicData>
                  </a:graphic>
                </wp:inline>
              </w:drawing>
            </w:r>
          </w:p>
        </w:tc>
        <w:tc>
          <w:tcPr>
            <w:tcW w:w="5986" w:type="dxa"/>
            <w:vAlign w:val="center"/>
          </w:tcPr>
          <w:p w14:paraId="5B2D1C41" w14:textId="77777777" w:rsidR="006649B2" w:rsidRPr="00310DAA" w:rsidRDefault="006649B2" w:rsidP="00310DAA">
            <w:pPr>
              <w:rPr>
                <w:rFonts w:cs="Calibri"/>
                <w:color w:val="000000"/>
                <w:szCs w:val="22"/>
              </w:rPr>
            </w:pPr>
            <w:proofErr w:type="spellStart"/>
            <w:r w:rsidRPr="00310DAA">
              <w:rPr>
                <w:rFonts w:cs="Calibri"/>
                <w:color w:val="000000"/>
                <w:szCs w:val="22"/>
              </w:rPr>
              <w:t>cholesterol_level</w:t>
            </w:r>
            <w:proofErr w:type="spellEnd"/>
            <w:r w:rsidR="00E24A11" w:rsidRPr="00310DAA">
              <w:rPr>
                <w:rFonts w:cs="Calibri"/>
                <w:color w:val="000000"/>
                <w:szCs w:val="22"/>
              </w:rPr>
              <w:t>-</w:t>
            </w:r>
          </w:p>
          <w:p w14:paraId="50C70F5D" w14:textId="77777777" w:rsidR="00E24A11" w:rsidRPr="00310DAA" w:rsidRDefault="00E24A11" w:rsidP="00310DAA">
            <w:pPr>
              <w:pStyle w:val="ListParagraph"/>
              <w:numPr>
                <w:ilvl w:val="0"/>
                <w:numId w:val="23"/>
              </w:numPr>
            </w:pPr>
            <w:r w:rsidRPr="00310DAA">
              <w:t>Majority of the customers have good control on their cholesterol levels which should be below 200</w:t>
            </w:r>
          </w:p>
          <w:p w14:paraId="2FC158D9" w14:textId="5CD30751" w:rsidR="00E24A11" w:rsidRPr="00310DAA" w:rsidRDefault="00E24A11" w:rsidP="00310DAA">
            <w:pPr>
              <w:pStyle w:val="ListParagraph"/>
              <w:numPr>
                <w:ilvl w:val="0"/>
                <w:numId w:val="23"/>
              </w:numPr>
            </w:pPr>
            <w:r w:rsidRPr="00310DAA">
              <w:t xml:space="preserve">Customers with higher cholesterol levels </w:t>
            </w:r>
            <w:r w:rsidR="00EC0266" w:rsidRPr="00310DAA">
              <w:t>are at higher risk of developing heart related diseases</w:t>
            </w:r>
          </w:p>
        </w:tc>
      </w:tr>
      <w:tr w:rsidR="00F00F6F" w14:paraId="504C45DE" w14:textId="77777777" w:rsidTr="00310DAA">
        <w:tc>
          <w:tcPr>
            <w:tcW w:w="562" w:type="dxa"/>
          </w:tcPr>
          <w:p w14:paraId="1B25389E" w14:textId="5C1D41C8" w:rsidR="006649B2" w:rsidRDefault="00D01B03" w:rsidP="006649B2">
            <w:r>
              <w:t>4</w:t>
            </w:r>
          </w:p>
        </w:tc>
        <w:tc>
          <w:tcPr>
            <w:tcW w:w="3544" w:type="dxa"/>
          </w:tcPr>
          <w:p w14:paraId="7DF9B9FF" w14:textId="69B465A2" w:rsidR="006649B2" w:rsidRDefault="00F00F6F" w:rsidP="006649B2">
            <w:r>
              <w:rPr>
                <w:noProof/>
              </w:rPr>
              <w:drawing>
                <wp:inline distT="0" distB="0" distL="0" distR="0" wp14:anchorId="48ABE459" wp14:editId="097D31C8">
                  <wp:extent cx="2136733" cy="1440000"/>
                  <wp:effectExtent l="0" t="0" r="0" b="825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26">
                            <a:extLst>
                              <a:ext uri="{28A0092B-C50C-407E-A947-70E740481C1C}">
                                <a14:useLocalDpi xmlns:a14="http://schemas.microsoft.com/office/drawing/2010/main" val="0"/>
                              </a:ext>
                            </a:extLst>
                          </a:blip>
                          <a:stretch>
                            <a:fillRect/>
                          </a:stretch>
                        </pic:blipFill>
                        <pic:spPr>
                          <a:xfrm>
                            <a:off x="0" y="0"/>
                            <a:ext cx="2136733" cy="1440000"/>
                          </a:xfrm>
                          <a:prstGeom prst="rect">
                            <a:avLst/>
                          </a:prstGeom>
                        </pic:spPr>
                      </pic:pic>
                    </a:graphicData>
                  </a:graphic>
                </wp:inline>
              </w:drawing>
            </w:r>
          </w:p>
        </w:tc>
        <w:tc>
          <w:tcPr>
            <w:tcW w:w="5986" w:type="dxa"/>
            <w:vAlign w:val="center"/>
          </w:tcPr>
          <w:p w14:paraId="35609448" w14:textId="77777777" w:rsidR="006649B2" w:rsidRPr="00310DAA" w:rsidRDefault="006649B2" w:rsidP="00310DAA">
            <w:pPr>
              <w:rPr>
                <w:rFonts w:cs="Calibri"/>
                <w:color w:val="000000"/>
                <w:szCs w:val="22"/>
              </w:rPr>
            </w:pPr>
            <w:proofErr w:type="spellStart"/>
            <w:r w:rsidRPr="00310DAA">
              <w:rPr>
                <w:rFonts w:cs="Calibri"/>
                <w:color w:val="000000"/>
                <w:szCs w:val="22"/>
              </w:rPr>
              <w:t>heart_decs_history</w:t>
            </w:r>
            <w:proofErr w:type="spellEnd"/>
            <w:r w:rsidR="00EC0266" w:rsidRPr="00310DAA">
              <w:rPr>
                <w:rFonts w:cs="Calibri"/>
                <w:color w:val="000000"/>
                <w:szCs w:val="22"/>
              </w:rPr>
              <w:t>-</w:t>
            </w:r>
          </w:p>
          <w:p w14:paraId="76986AF6" w14:textId="4E6F11F5" w:rsidR="00EC0266" w:rsidRPr="00310DAA" w:rsidRDefault="00EC0266" w:rsidP="00310DAA">
            <w:pPr>
              <w:pStyle w:val="ListParagraph"/>
              <w:numPr>
                <w:ilvl w:val="0"/>
                <w:numId w:val="23"/>
              </w:numPr>
            </w:pPr>
            <w:r w:rsidRPr="00310DAA">
              <w:t xml:space="preserve">A very small portion of all the customers have existing heart related diseases which puts them in </w:t>
            </w:r>
            <w:proofErr w:type="gramStart"/>
            <w:r w:rsidRPr="00310DAA">
              <w:t>high risk</w:t>
            </w:r>
            <w:proofErr w:type="gramEnd"/>
            <w:r w:rsidRPr="00310DAA">
              <w:t xml:space="preserve"> category for the insurance companies</w:t>
            </w:r>
          </w:p>
        </w:tc>
      </w:tr>
      <w:tr w:rsidR="00F00F6F" w14:paraId="50780242" w14:textId="77777777" w:rsidTr="00310DAA">
        <w:tc>
          <w:tcPr>
            <w:tcW w:w="562" w:type="dxa"/>
          </w:tcPr>
          <w:p w14:paraId="19214213" w14:textId="69718393" w:rsidR="006649B2" w:rsidRDefault="00D01B03" w:rsidP="006649B2">
            <w:r>
              <w:t>5</w:t>
            </w:r>
          </w:p>
        </w:tc>
        <w:tc>
          <w:tcPr>
            <w:tcW w:w="3544" w:type="dxa"/>
          </w:tcPr>
          <w:p w14:paraId="2BF08003" w14:textId="3FA9B27B" w:rsidR="006649B2" w:rsidRDefault="00F00F6F" w:rsidP="006649B2">
            <w:r>
              <w:rPr>
                <w:noProof/>
              </w:rPr>
              <w:drawing>
                <wp:inline distT="0" distB="0" distL="0" distR="0" wp14:anchorId="6C30E1F6" wp14:editId="09AF270B">
                  <wp:extent cx="2136733" cy="1440000"/>
                  <wp:effectExtent l="0" t="0" r="0" b="825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27">
                            <a:extLst>
                              <a:ext uri="{28A0092B-C50C-407E-A947-70E740481C1C}">
                                <a14:useLocalDpi xmlns:a14="http://schemas.microsoft.com/office/drawing/2010/main" val="0"/>
                              </a:ext>
                            </a:extLst>
                          </a:blip>
                          <a:stretch>
                            <a:fillRect/>
                          </a:stretch>
                        </pic:blipFill>
                        <pic:spPr>
                          <a:xfrm>
                            <a:off x="0" y="0"/>
                            <a:ext cx="2136733" cy="1440000"/>
                          </a:xfrm>
                          <a:prstGeom prst="rect">
                            <a:avLst/>
                          </a:prstGeom>
                        </pic:spPr>
                      </pic:pic>
                    </a:graphicData>
                  </a:graphic>
                </wp:inline>
              </w:drawing>
            </w:r>
          </w:p>
        </w:tc>
        <w:tc>
          <w:tcPr>
            <w:tcW w:w="5986" w:type="dxa"/>
            <w:vAlign w:val="center"/>
          </w:tcPr>
          <w:p w14:paraId="612AF65C" w14:textId="77777777" w:rsidR="006649B2" w:rsidRPr="00310DAA" w:rsidRDefault="006649B2" w:rsidP="00310DAA">
            <w:pPr>
              <w:rPr>
                <w:rFonts w:cs="Calibri"/>
                <w:color w:val="000000"/>
                <w:szCs w:val="22"/>
              </w:rPr>
            </w:pPr>
            <w:proofErr w:type="spellStart"/>
            <w:r w:rsidRPr="00310DAA">
              <w:rPr>
                <w:rFonts w:cs="Calibri"/>
                <w:color w:val="000000"/>
                <w:szCs w:val="22"/>
              </w:rPr>
              <w:t>other_major_decs_history</w:t>
            </w:r>
            <w:proofErr w:type="spellEnd"/>
            <w:r w:rsidR="00EC0266" w:rsidRPr="00310DAA">
              <w:rPr>
                <w:rFonts w:cs="Calibri"/>
                <w:color w:val="000000"/>
                <w:szCs w:val="22"/>
              </w:rPr>
              <w:t>-</w:t>
            </w:r>
          </w:p>
          <w:p w14:paraId="72E18353" w14:textId="53E3613D" w:rsidR="00EC0266" w:rsidRPr="00310DAA" w:rsidRDefault="00EC0266" w:rsidP="00310DAA">
            <w:pPr>
              <w:pStyle w:val="ListParagraph"/>
              <w:numPr>
                <w:ilvl w:val="0"/>
                <w:numId w:val="23"/>
              </w:numPr>
            </w:pPr>
            <w:r w:rsidRPr="00310DAA">
              <w:t>There is also a small portion of customers who have other comorbidities which can also be considered as higher risk customers for the insurance company</w:t>
            </w:r>
          </w:p>
        </w:tc>
      </w:tr>
      <w:tr w:rsidR="00F00F6F" w14:paraId="7AAFE89B" w14:textId="77777777" w:rsidTr="00310DAA">
        <w:tc>
          <w:tcPr>
            <w:tcW w:w="562" w:type="dxa"/>
          </w:tcPr>
          <w:p w14:paraId="26FB889A" w14:textId="42D18A26" w:rsidR="006649B2" w:rsidRDefault="00D01B03" w:rsidP="006649B2">
            <w:r>
              <w:t>6</w:t>
            </w:r>
          </w:p>
        </w:tc>
        <w:tc>
          <w:tcPr>
            <w:tcW w:w="3544" w:type="dxa"/>
          </w:tcPr>
          <w:p w14:paraId="1AB441A2" w14:textId="152F185F" w:rsidR="006649B2" w:rsidRDefault="00F00F6F" w:rsidP="006649B2">
            <w:r>
              <w:rPr>
                <w:noProof/>
              </w:rPr>
              <w:drawing>
                <wp:inline distT="0" distB="0" distL="0" distR="0" wp14:anchorId="4AC6B3FA" wp14:editId="3764DB99">
                  <wp:extent cx="2136733" cy="1440000"/>
                  <wp:effectExtent l="0" t="0" r="0" b="825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28">
                            <a:extLst>
                              <a:ext uri="{28A0092B-C50C-407E-A947-70E740481C1C}">
                                <a14:useLocalDpi xmlns:a14="http://schemas.microsoft.com/office/drawing/2010/main" val="0"/>
                              </a:ext>
                            </a:extLst>
                          </a:blip>
                          <a:stretch>
                            <a:fillRect/>
                          </a:stretch>
                        </pic:blipFill>
                        <pic:spPr>
                          <a:xfrm>
                            <a:off x="0" y="0"/>
                            <a:ext cx="2136733" cy="1440000"/>
                          </a:xfrm>
                          <a:prstGeom prst="rect">
                            <a:avLst/>
                          </a:prstGeom>
                        </pic:spPr>
                      </pic:pic>
                    </a:graphicData>
                  </a:graphic>
                </wp:inline>
              </w:drawing>
            </w:r>
          </w:p>
        </w:tc>
        <w:tc>
          <w:tcPr>
            <w:tcW w:w="5986" w:type="dxa"/>
            <w:vAlign w:val="center"/>
          </w:tcPr>
          <w:p w14:paraId="1EC4FAAC" w14:textId="77777777" w:rsidR="006649B2" w:rsidRPr="00310DAA" w:rsidRDefault="006649B2" w:rsidP="00310DAA">
            <w:pPr>
              <w:rPr>
                <w:rFonts w:cs="Calibri"/>
                <w:color w:val="000000"/>
                <w:szCs w:val="22"/>
              </w:rPr>
            </w:pPr>
            <w:r w:rsidRPr="00310DAA">
              <w:rPr>
                <w:rFonts w:cs="Calibri"/>
                <w:color w:val="000000"/>
                <w:szCs w:val="22"/>
              </w:rPr>
              <w:t>Gender</w:t>
            </w:r>
            <w:r w:rsidR="00474AF1" w:rsidRPr="00310DAA">
              <w:rPr>
                <w:rFonts w:cs="Calibri"/>
                <w:color w:val="000000"/>
                <w:szCs w:val="22"/>
              </w:rPr>
              <w:t>-</w:t>
            </w:r>
          </w:p>
          <w:p w14:paraId="6832A9FB" w14:textId="232B3859" w:rsidR="00474AF1" w:rsidRPr="00310DAA" w:rsidRDefault="00474AF1" w:rsidP="00310DAA">
            <w:pPr>
              <w:pStyle w:val="ListParagraph"/>
              <w:numPr>
                <w:ilvl w:val="0"/>
                <w:numId w:val="23"/>
              </w:numPr>
            </w:pPr>
            <w:r w:rsidRPr="00310DAA">
              <w:t>The male customers are roughly twice as much as the female customers</w:t>
            </w:r>
          </w:p>
        </w:tc>
      </w:tr>
      <w:tr w:rsidR="00F00F6F" w14:paraId="7B5914CA" w14:textId="77777777" w:rsidTr="00310DAA">
        <w:tc>
          <w:tcPr>
            <w:tcW w:w="562" w:type="dxa"/>
          </w:tcPr>
          <w:p w14:paraId="497B8E20" w14:textId="7BADB548" w:rsidR="006649B2" w:rsidRDefault="00D01B03" w:rsidP="006649B2">
            <w:r>
              <w:t>7</w:t>
            </w:r>
          </w:p>
        </w:tc>
        <w:tc>
          <w:tcPr>
            <w:tcW w:w="3544" w:type="dxa"/>
          </w:tcPr>
          <w:p w14:paraId="2408395E" w14:textId="1F73FFAF" w:rsidR="006649B2" w:rsidRDefault="00F00F6F" w:rsidP="006649B2">
            <w:r>
              <w:rPr>
                <w:noProof/>
              </w:rPr>
              <w:drawing>
                <wp:inline distT="0" distB="0" distL="0" distR="0" wp14:anchorId="4024A854" wp14:editId="1D73DB90">
                  <wp:extent cx="2115919" cy="1440000"/>
                  <wp:effectExtent l="0" t="0" r="0" b="825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29">
                            <a:extLst>
                              <a:ext uri="{28A0092B-C50C-407E-A947-70E740481C1C}">
                                <a14:useLocalDpi xmlns:a14="http://schemas.microsoft.com/office/drawing/2010/main" val="0"/>
                              </a:ext>
                            </a:extLst>
                          </a:blip>
                          <a:stretch>
                            <a:fillRect/>
                          </a:stretch>
                        </pic:blipFill>
                        <pic:spPr>
                          <a:xfrm>
                            <a:off x="0" y="0"/>
                            <a:ext cx="2115919" cy="1440000"/>
                          </a:xfrm>
                          <a:prstGeom prst="rect">
                            <a:avLst/>
                          </a:prstGeom>
                        </pic:spPr>
                      </pic:pic>
                    </a:graphicData>
                  </a:graphic>
                </wp:inline>
              </w:drawing>
            </w:r>
          </w:p>
        </w:tc>
        <w:tc>
          <w:tcPr>
            <w:tcW w:w="5986" w:type="dxa"/>
            <w:vAlign w:val="center"/>
          </w:tcPr>
          <w:p w14:paraId="4DA8540E" w14:textId="77777777" w:rsidR="00474AF1" w:rsidRPr="00310DAA" w:rsidRDefault="006649B2" w:rsidP="00310DAA">
            <w:pPr>
              <w:rPr>
                <w:rFonts w:cs="Calibri"/>
                <w:color w:val="000000"/>
                <w:szCs w:val="22"/>
              </w:rPr>
            </w:pPr>
            <w:proofErr w:type="spellStart"/>
            <w:r w:rsidRPr="00310DAA">
              <w:rPr>
                <w:rFonts w:cs="Calibri"/>
                <w:color w:val="000000"/>
                <w:szCs w:val="22"/>
              </w:rPr>
              <w:t>smoking_status</w:t>
            </w:r>
            <w:proofErr w:type="spellEnd"/>
            <w:r w:rsidR="00474AF1" w:rsidRPr="00310DAA">
              <w:rPr>
                <w:rFonts w:cs="Calibri"/>
                <w:color w:val="000000"/>
                <w:szCs w:val="22"/>
              </w:rPr>
              <w:t>-</w:t>
            </w:r>
          </w:p>
          <w:p w14:paraId="239A2132" w14:textId="77777777" w:rsidR="00474AF1" w:rsidRPr="00310DAA" w:rsidRDefault="00474AF1" w:rsidP="00310DAA">
            <w:pPr>
              <w:pStyle w:val="ListParagraph"/>
              <w:numPr>
                <w:ilvl w:val="0"/>
                <w:numId w:val="23"/>
              </w:numPr>
              <w:rPr>
                <w:rFonts w:cs="Calibri"/>
                <w:color w:val="000000"/>
                <w:szCs w:val="22"/>
              </w:rPr>
            </w:pPr>
            <w:r w:rsidRPr="00310DAA">
              <w:rPr>
                <w:rFonts w:cs="Calibri"/>
                <w:color w:val="000000"/>
                <w:szCs w:val="22"/>
              </w:rPr>
              <w:t>Roughly around 1/3</w:t>
            </w:r>
            <w:r w:rsidRPr="00310DAA">
              <w:rPr>
                <w:rFonts w:cs="Calibri"/>
                <w:color w:val="000000"/>
                <w:szCs w:val="22"/>
                <w:vertAlign w:val="superscript"/>
              </w:rPr>
              <w:t>rd</w:t>
            </w:r>
            <w:r w:rsidRPr="00310DAA">
              <w:rPr>
                <w:rFonts w:cs="Calibri"/>
                <w:color w:val="000000"/>
                <w:szCs w:val="22"/>
              </w:rPr>
              <w:t xml:space="preserve"> of the customers either smoked in the past or are currently smoking</w:t>
            </w:r>
          </w:p>
          <w:p w14:paraId="6B0D3780" w14:textId="77777777" w:rsidR="00474AF1" w:rsidRPr="00310DAA" w:rsidRDefault="00474AF1" w:rsidP="00310DAA">
            <w:pPr>
              <w:pStyle w:val="ListParagraph"/>
              <w:numPr>
                <w:ilvl w:val="0"/>
                <w:numId w:val="23"/>
              </w:numPr>
              <w:rPr>
                <w:rFonts w:cs="Calibri"/>
                <w:color w:val="000000"/>
                <w:szCs w:val="22"/>
              </w:rPr>
            </w:pPr>
            <w:r w:rsidRPr="00310DAA">
              <w:rPr>
                <w:rFonts w:cs="Calibri"/>
                <w:color w:val="000000"/>
                <w:szCs w:val="22"/>
              </w:rPr>
              <w:t xml:space="preserve">The customers who are currently smoking are </w:t>
            </w:r>
            <w:r w:rsidR="00222F05" w:rsidRPr="00310DAA">
              <w:rPr>
                <w:rFonts w:cs="Calibri"/>
                <w:color w:val="000000"/>
                <w:szCs w:val="22"/>
              </w:rPr>
              <w:t xml:space="preserve">definitely </w:t>
            </w:r>
            <w:proofErr w:type="gramStart"/>
            <w:r w:rsidR="00222F05" w:rsidRPr="00310DAA">
              <w:rPr>
                <w:rFonts w:cs="Calibri"/>
                <w:color w:val="000000"/>
                <w:szCs w:val="22"/>
              </w:rPr>
              <w:t>high risk</w:t>
            </w:r>
            <w:proofErr w:type="gramEnd"/>
            <w:r w:rsidR="00222F05" w:rsidRPr="00310DAA">
              <w:rPr>
                <w:rFonts w:cs="Calibri"/>
                <w:color w:val="000000"/>
                <w:szCs w:val="22"/>
              </w:rPr>
              <w:t xml:space="preserve"> customers as their chances of developing heart or lungs related diseases are higher</w:t>
            </w:r>
          </w:p>
          <w:p w14:paraId="73C22D84" w14:textId="76FAB7B5" w:rsidR="00222F05" w:rsidRPr="00310DAA" w:rsidRDefault="00222F05" w:rsidP="00310DAA">
            <w:pPr>
              <w:pStyle w:val="ListParagraph"/>
              <w:numPr>
                <w:ilvl w:val="0"/>
                <w:numId w:val="23"/>
              </w:numPr>
              <w:rPr>
                <w:rFonts w:cs="Calibri"/>
                <w:color w:val="000000"/>
                <w:szCs w:val="22"/>
              </w:rPr>
            </w:pPr>
            <w:r w:rsidRPr="00310DAA">
              <w:rPr>
                <w:rFonts w:cs="Calibri"/>
                <w:color w:val="000000"/>
                <w:szCs w:val="22"/>
              </w:rPr>
              <w:t>For an appreciable section of customers, the smoking status is unknown, we will have to treat this information in later stages prior to model building</w:t>
            </w:r>
          </w:p>
        </w:tc>
      </w:tr>
      <w:tr w:rsidR="003C7853" w14:paraId="59892CFF" w14:textId="77777777" w:rsidTr="00310DAA">
        <w:tc>
          <w:tcPr>
            <w:tcW w:w="562" w:type="dxa"/>
          </w:tcPr>
          <w:p w14:paraId="237F82B2" w14:textId="5210976C" w:rsidR="006649B2" w:rsidRDefault="00D01B03" w:rsidP="006649B2">
            <w:r>
              <w:lastRenderedPageBreak/>
              <w:t>8</w:t>
            </w:r>
          </w:p>
        </w:tc>
        <w:tc>
          <w:tcPr>
            <w:tcW w:w="3544" w:type="dxa"/>
          </w:tcPr>
          <w:p w14:paraId="6DC59D22" w14:textId="1BAF0AF8" w:rsidR="006649B2" w:rsidRDefault="00F00F6F" w:rsidP="006649B2">
            <w:pPr>
              <w:rPr>
                <w:noProof/>
              </w:rPr>
            </w:pPr>
            <w:r>
              <w:rPr>
                <w:noProof/>
              </w:rPr>
              <w:drawing>
                <wp:inline distT="0" distB="0" distL="0" distR="0" wp14:anchorId="254496F3" wp14:editId="024915CA">
                  <wp:extent cx="1897337" cy="1440000"/>
                  <wp:effectExtent l="0" t="0" r="8255" b="825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97337" cy="1440000"/>
                          </a:xfrm>
                          <a:prstGeom prst="rect">
                            <a:avLst/>
                          </a:prstGeom>
                        </pic:spPr>
                      </pic:pic>
                    </a:graphicData>
                  </a:graphic>
                </wp:inline>
              </w:drawing>
            </w:r>
          </w:p>
        </w:tc>
        <w:tc>
          <w:tcPr>
            <w:tcW w:w="5986" w:type="dxa"/>
            <w:vAlign w:val="center"/>
          </w:tcPr>
          <w:p w14:paraId="3E755840" w14:textId="77777777" w:rsidR="006649B2" w:rsidRPr="00310DAA" w:rsidRDefault="006649B2" w:rsidP="00310DAA">
            <w:pPr>
              <w:rPr>
                <w:rFonts w:cs="Calibri"/>
                <w:color w:val="000000"/>
                <w:szCs w:val="22"/>
              </w:rPr>
            </w:pPr>
            <w:r w:rsidRPr="00310DAA">
              <w:rPr>
                <w:rFonts w:cs="Calibri"/>
                <w:color w:val="000000"/>
                <w:szCs w:val="22"/>
              </w:rPr>
              <w:t>Location</w:t>
            </w:r>
            <w:r w:rsidR="00222F05" w:rsidRPr="00310DAA">
              <w:rPr>
                <w:rFonts w:cs="Calibri"/>
                <w:color w:val="000000"/>
                <w:szCs w:val="22"/>
              </w:rPr>
              <w:t>-</w:t>
            </w:r>
          </w:p>
          <w:p w14:paraId="7D695BED" w14:textId="77777777" w:rsidR="00222F05" w:rsidRPr="00310DAA" w:rsidRDefault="00222F05" w:rsidP="00310DAA">
            <w:pPr>
              <w:pStyle w:val="ListParagraph"/>
              <w:numPr>
                <w:ilvl w:val="0"/>
                <w:numId w:val="23"/>
              </w:numPr>
            </w:pPr>
            <w:r w:rsidRPr="00310DAA">
              <w:t>The customers are evenly distributed across the Indian cities</w:t>
            </w:r>
          </w:p>
          <w:p w14:paraId="5BDA1CA1" w14:textId="1FB1F3FD" w:rsidR="00222F05" w:rsidRPr="00310DAA" w:rsidRDefault="00222F05" w:rsidP="00310DAA">
            <w:pPr>
              <w:pStyle w:val="ListParagraph"/>
              <w:numPr>
                <w:ilvl w:val="0"/>
                <w:numId w:val="23"/>
              </w:numPr>
            </w:pPr>
            <w:r w:rsidRPr="00310DAA">
              <w:t>There is no specific trend which can help us make inferences through univariate analysis</w:t>
            </w:r>
          </w:p>
        </w:tc>
      </w:tr>
      <w:tr w:rsidR="00F00F6F" w14:paraId="7215DE7D" w14:textId="77777777" w:rsidTr="00310DAA">
        <w:tc>
          <w:tcPr>
            <w:tcW w:w="562" w:type="dxa"/>
          </w:tcPr>
          <w:p w14:paraId="7E900AAD" w14:textId="618DE545" w:rsidR="006649B2" w:rsidRDefault="00D01B03" w:rsidP="006649B2">
            <w:r>
              <w:t>9</w:t>
            </w:r>
          </w:p>
        </w:tc>
        <w:tc>
          <w:tcPr>
            <w:tcW w:w="3544" w:type="dxa"/>
          </w:tcPr>
          <w:p w14:paraId="76F67918" w14:textId="478DD437" w:rsidR="006649B2" w:rsidRDefault="004F43C8" w:rsidP="006649B2">
            <w:pPr>
              <w:rPr>
                <w:noProof/>
              </w:rPr>
            </w:pPr>
            <w:r>
              <w:rPr>
                <w:noProof/>
              </w:rPr>
              <w:drawing>
                <wp:inline distT="0" distB="0" distL="0" distR="0" wp14:anchorId="271312D4" wp14:editId="4FBE34DC">
                  <wp:extent cx="2136733" cy="1440000"/>
                  <wp:effectExtent l="0" t="0" r="0" b="825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31">
                            <a:extLst>
                              <a:ext uri="{28A0092B-C50C-407E-A947-70E740481C1C}">
                                <a14:useLocalDpi xmlns:a14="http://schemas.microsoft.com/office/drawing/2010/main" val="0"/>
                              </a:ext>
                            </a:extLst>
                          </a:blip>
                          <a:stretch>
                            <a:fillRect/>
                          </a:stretch>
                        </pic:blipFill>
                        <pic:spPr>
                          <a:xfrm>
                            <a:off x="0" y="0"/>
                            <a:ext cx="2136733" cy="1440000"/>
                          </a:xfrm>
                          <a:prstGeom prst="rect">
                            <a:avLst/>
                          </a:prstGeom>
                        </pic:spPr>
                      </pic:pic>
                    </a:graphicData>
                  </a:graphic>
                </wp:inline>
              </w:drawing>
            </w:r>
          </w:p>
        </w:tc>
        <w:tc>
          <w:tcPr>
            <w:tcW w:w="5986" w:type="dxa"/>
            <w:vAlign w:val="center"/>
          </w:tcPr>
          <w:p w14:paraId="2CA5FEEB" w14:textId="77777777" w:rsidR="006649B2" w:rsidRPr="00310DAA" w:rsidRDefault="006649B2" w:rsidP="00310DAA">
            <w:pPr>
              <w:rPr>
                <w:rFonts w:cs="Calibri"/>
                <w:color w:val="000000"/>
                <w:szCs w:val="22"/>
              </w:rPr>
            </w:pPr>
            <w:proofErr w:type="spellStart"/>
            <w:r w:rsidRPr="00310DAA">
              <w:rPr>
                <w:rFonts w:cs="Calibri"/>
                <w:color w:val="000000"/>
                <w:szCs w:val="22"/>
              </w:rPr>
              <w:t>covered_by_any_other_company</w:t>
            </w:r>
            <w:proofErr w:type="spellEnd"/>
            <w:r w:rsidR="00222F05" w:rsidRPr="00310DAA">
              <w:rPr>
                <w:rFonts w:cs="Calibri"/>
                <w:color w:val="000000"/>
                <w:szCs w:val="22"/>
              </w:rPr>
              <w:t>-</w:t>
            </w:r>
          </w:p>
          <w:p w14:paraId="62AF1718" w14:textId="029F1A9B" w:rsidR="00222F05" w:rsidRPr="00310DAA" w:rsidRDefault="00A42433" w:rsidP="00310DAA">
            <w:pPr>
              <w:pStyle w:val="ListParagraph"/>
              <w:numPr>
                <w:ilvl w:val="0"/>
                <w:numId w:val="23"/>
              </w:numPr>
            </w:pPr>
            <w:r w:rsidRPr="00310DAA">
              <w:t>Roughly around 30% of the customers are covered by other insurance companies</w:t>
            </w:r>
          </w:p>
        </w:tc>
      </w:tr>
      <w:tr w:rsidR="00F00F6F" w14:paraId="6E94EE1D" w14:textId="77777777" w:rsidTr="00310DAA">
        <w:tc>
          <w:tcPr>
            <w:tcW w:w="562" w:type="dxa"/>
          </w:tcPr>
          <w:p w14:paraId="4C055B65" w14:textId="1D32450B" w:rsidR="006649B2" w:rsidRDefault="00D01B03" w:rsidP="006649B2">
            <w:r>
              <w:t>10</w:t>
            </w:r>
          </w:p>
        </w:tc>
        <w:tc>
          <w:tcPr>
            <w:tcW w:w="3544" w:type="dxa"/>
          </w:tcPr>
          <w:p w14:paraId="04900072" w14:textId="1D75C12B" w:rsidR="006649B2" w:rsidRDefault="004F43C8" w:rsidP="006649B2">
            <w:pPr>
              <w:rPr>
                <w:noProof/>
              </w:rPr>
            </w:pPr>
            <w:r>
              <w:rPr>
                <w:noProof/>
              </w:rPr>
              <w:drawing>
                <wp:inline distT="0" distB="0" distL="0" distR="0" wp14:anchorId="4980513B" wp14:editId="3DB9C2ED">
                  <wp:extent cx="2136733" cy="1440000"/>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32">
                            <a:extLst>
                              <a:ext uri="{28A0092B-C50C-407E-A947-70E740481C1C}">
                                <a14:useLocalDpi xmlns:a14="http://schemas.microsoft.com/office/drawing/2010/main" val="0"/>
                              </a:ext>
                            </a:extLst>
                          </a:blip>
                          <a:stretch>
                            <a:fillRect/>
                          </a:stretch>
                        </pic:blipFill>
                        <pic:spPr>
                          <a:xfrm>
                            <a:off x="0" y="0"/>
                            <a:ext cx="2136733" cy="1440000"/>
                          </a:xfrm>
                          <a:prstGeom prst="rect">
                            <a:avLst/>
                          </a:prstGeom>
                        </pic:spPr>
                      </pic:pic>
                    </a:graphicData>
                  </a:graphic>
                </wp:inline>
              </w:drawing>
            </w:r>
          </w:p>
        </w:tc>
        <w:tc>
          <w:tcPr>
            <w:tcW w:w="5986" w:type="dxa"/>
            <w:vAlign w:val="center"/>
          </w:tcPr>
          <w:p w14:paraId="255865D1" w14:textId="77777777" w:rsidR="006649B2" w:rsidRPr="00310DAA" w:rsidRDefault="006649B2" w:rsidP="00310DAA">
            <w:pPr>
              <w:rPr>
                <w:rFonts w:cs="Calibri"/>
                <w:color w:val="000000"/>
                <w:szCs w:val="22"/>
              </w:rPr>
            </w:pPr>
            <w:r w:rsidRPr="00310DAA">
              <w:rPr>
                <w:rFonts w:cs="Calibri"/>
                <w:color w:val="000000"/>
                <w:szCs w:val="22"/>
              </w:rPr>
              <w:t>Alcohol</w:t>
            </w:r>
            <w:r w:rsidR="00A42433" w:rsidRPr="00310DAA">
              <w:rPr>
                <w:rFonts w:cs="Calibri"/>
                <w:color w:val="000000"/>
                <w:szCs w:val="22"/>
              </w:rPr>
              <w:t>-</w:t>
            </w:r>
          </w:p>
          <w:p w14:paraId="291DDDE2" w14:textId="5C9EDAF3" w:rsidR="00A42433" w:rsidRPr="00310DAA" w:rsidRDefault="00A42433" w:rsidP="00310DAA">
            <w:pPr>
              <w:pStyle w:val="ListParagraph"/>
              <w:numPr>
                <w:ilvl w:val="0"/>
                <w:numId w:val="23"/>
              </w:numPr>
            </w:pPr>
            <w:r w:rsidRPr="00310DAA">
              <w:t>Slightly above 1/3</w:t>
            </w:r>
            <w:r w:rsidRPr="00310DAA">
              <w:rPr>
                <w:vertAlign w:val="superscript"/>
              </w:rPr>
              <w:t>rd</w:t>
            </w:r>
            <w:r w:rsidRPr="00310DAA">
              <w:t xml:space="preserve"> of the customers doesn’t consume alcohol</w:t>
            </w:r>
          </w:p>
          <w:p w14:paraId="7B68648C" w14:textId="77777777" w:rsidR="00A42433" w:rsidRPr="00310DAA" w:rsidRDefault="00A42433" w:rsidP="00310DAA">
            <w:pPr>
              <w:pStyle w:val="ListParagraph"/>
              <w:numPr>
                <w:ilvl w:val="0"/>
                <w:numId w:val="23"/>
              </w:numPr>
            </w:pPr>
            <w:r w:rsidRPr="00310DAA">
              <w:t>Customers with daily alcohol consumption are at higher risk of developing liver related diseases and other comorbidities</w:t>
            </w:r>
          </w:p>
          <w:p w14:paraId="6EF9573F" w14:textId="3A9C8C7F" w:rsidR="00A42433" w:rsidRPr="00310DAA" w:rsidRDefault="00A42433" w:rsidP="00310DAA">
            <w:pPr>
              <w:pStyle w:val="ListParagraph"/>
              <w:numPr>
                <w:ilvl w:val="0"/>
                <w:numId w:val="23"/>
              </w:numPr>
            </w:pPr>
            <w:r w:rsidRPr="00310DAA">
              <w:t>Customers with rare alcohol consumption habit are also at higher risk if their other life style choices, such as no exercise, smoking etc. in combination may create health related problems</w:t>
            </w:r>
          </w:p>
        </w:tc>
      </w:tr>
      <w:tr w:rsidR="00F00F6F" w14:paraId="2CC1C2FC" w14:textId="77777777" w:rsidTr="00310DAA">
        <w:tc>
          <w:tcPr>
            <w:tcW w:w="562" w:type="dxa"/>
          </w:tcPr>
          <w:p w14:paraId="627FD3D5" w14:textId="19DC9D1E" w:rsidR="006649B2" w:rsidRDefault="00D01B03" w:rsidP="006649B2">
            <w:r>
              <w:t>11</w:t>
            </w:r>
          </w:p>
        </w:tc>
        <w:tc>
          <w:tcPr>
            <w:tcW w:w="3544" w:type="dxa"/>
          </w:tcPr>
          <w:p w14:paraId="5CEE719C" w14:textId="0167B217" w:rsidR="006649B2" w:rsidRDefault="004F43C8" w:rsidP="006649B2">
            <w:pPr>
              <w:rPr>
                <w:noProof/>
              </w:rPr>
            </w:pPr>
            <w:r>
              <w:rPr>
                <w:noProof/>
              </w:rPr>
              <w:drawing>
                <wp:inline distT="0" distB="0" distL="0" distR="0" wp14:anchorId="0227C858" wp14:editId="7F76AC1B">
                  <wp:extent cx="2136733" cy="1440000"/>
                  <wp:effectExtent l="0" t="0" r="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33">
                            <a:extLst>
                              <a:ext uri="{28A0092B-C50C-407E-A947-70E740481C1C}">
                                <a14:useLocalDpi xmlns:a14="http://schemas.microsoft.com/office/drawing/2010/main" val="0"/>
                              </a:ext>
                            </a:extLst>
                          </a:blip>
                          <a:stretch>
                            <a:fillRect/>
                          </a:stretch>
                        </pic:blipFill>
                        <pic:spPr>
                          <a:xfrm>
                            <a:off x="0" y="0"/>
                            <a:ext cx="2136733" cy="1440000"/>
                          </a:xfrm>
                          <a:prstGeom prst="rect">
                            <a:avLst/>
                          </a:prstGeom>
                        </pic:spPr>
                      </pic:pic>
                    </a:graphicData>
                  </a:graphic>
                </wp:inline>
              </w:drawing>
            </w:r>
          </w:p>
        </w:tc>
        <w:tc>
          <w:tcPr>
            <w:tcW w:w="5986" w:type="dxa"/>
            <w:vAlign w:val="center"/>
          </w:tcPr>
          <w:p w14:paraId="0F1E7AD9" w14:textId="77777777" w:rsidR="006649B2" w:rsidRPr="00310DAA" w:rsidRDefault="00A42433" w:rsidP="00310DAA">
            <w:pPr>
              <w:rPr>
                <w:rFonts w:cs="Calibri"/>
                <w:color w:val="000000"/>
                <w:szCs w:val="22"/>
              </w:rPr>
            </w:pPr>
            <w:r w:rsidRPr="00310DAA">
              <w:rPr>
                <w:rFonts w:cs="Calibri"/>
                <w:color w:val="000000"/>
                <w:szCs w:val="22"/>
              </w:rPr>
              <w:t>E</w:t>
            </w:r>
            <w:r w:rsidR="006649B2" w:rsidRPr="00310DAA">
              <w:rPr>
                <w:rFonts w:cs="Calibri"/>
                <w:color w:val="000000"/>
                <w:szCs w:val="22"/>
              </w:rPr>
              <w:t>xercise</w:t>
            </w:r>
            <w:r w:rsidRPr="00310DAA">
              <w:rPr>
                <w:rFonts w:cs="Calibri"/>
                <w:color w:val="000000"/>
                <w:szCs w:val="22"/>
              </w:rPr>
              <w:t>-</w:t>
            </w:r>
          </w:p>
          <w:p w14:paraId="2AFFA74B" w14:textId="6E41FCC7" w:rsidR="00310DAA" w:rsidRPr="00310DAA" w:rsidRDefault="00A42433" w:rsidP="00310DAA">
            <w:pPr>
              <w:pStyle w:val="ListParagraph"/>
              <w:numPr>
                <w:ilvl w:val="0"/>
                <w:numId w:val="23"/>
              </w:numPr>
            </w:pPr>
            <w:r w:rsidRPr="00310DAA">
              <w:t xml:space="preserve">Customers with no physical exercise in their routine are at higher </w:t>
            </w:r>
            <w:r w:rsidR="009B47BB" w:rsidRPr="00310DAA">
              <w:t>medical risk</w:t>
            </w:r>
            <w:r w:rsidR="00310DAA" w:rsidRPr="00310DAA">
              <w:t xml:space="preserve"> and hence the cost to insurance will be on higher side</w:t>
            </w:r>
          </w:p>
        </w:tc>
      </w:tr>
    </w:tbl>
    <w:p w14:paraId="7B194B9A" w14:textId="77777777" w:rsidR="008A7FFD" w:rsidRDefault="008A7FFD" w:rsidP="006315CD"/>
    <w:p w14:paraId="228A46B1" w14:textId="2B45FE7E" w:rsidR="006315CD" w:rsidRDefault="006315CD" w:rsidP="006315CD">
      <w:pPr>
        <w:pStyle w:val="Style2"/>
      </w:pPr>
      <w:bookmarkStart w:id="12" w:name="_Toc91340281"/>
      <w:r w:rsidRPr="006315CD">
        <w:t>b) Bivariate analysis (relationship between different variables, correlations)</w:t>
      </w:r>
      <w:bookmarkEnd w:id="12"/>
    </w:p>
    <w:p w14:paraId="7F103173" w14:textId="7FEEFFF4" w:rsidR="00310DAA" w:rsidRDefault="00187469" w:rsidP="00310DAA">
      <w:r>
        <w:t>Weight</w:t>
      </w:r>
    </w:p>
    <w:tbl>
      <w:tblPr>
        <w:tblStyle w:val="TableGrid"/>
        <w:tblW w:w="0" w:type="auto"/>
        <w:tblLook w:val="04A0" w:firstRow="1" w:lastRow="0" w:firstColumn="1" w:lastColumn="0" w:noHBand="0" w:noVBand="1"/>
      </w:tblPr>
      <w:tblGrid>
        <w:gridCol w:w="560"/>
        <w:gridCol w:w="3580"/>
        <w:gridCol w:w="5952"/>
      </w:tblGrid>
      <w:tr w:rsidR="00187469" w14:paraId="17989E65" w14:textId="77777777" w:rsidTr="00187469">
        <w:tc>
          <w:tcPr>
            <w:tcW w:w="560" w:type="dxa"/>
          </w:tcPr>
          <w:p w14:paraId="4EE21B8B" w14:textId="77777777" w:rsidR="00187469" w:rsidRDefault="00187469" w:rsidP="00957E87">
            <w:r>
              <w:t>#</w:t>
            </w:r>
          </w:p>
        </w:tc>
        <w:tc>
          <w:tcPr>
            <w:tcW w:w="3580" w:type="dxa"/>
          </w:tcPr>
          <w:p w14:paraId="53478FD7" w14:textId="77777777" w:rsidR="00187469" w:rsidRDefault="00187469" w:rsidP="00957E87">
            <w:r>
              <w:t>Count plot</w:t>
            </w:r>
          </w:p>
        </w:tc>
        <w:tc>
          <w:tcPr>
            <w:tcW w:w="5952" w:type="dxa"/>
            <w:vAlign w:val="center"/>
          </w:tcPr>
          <w:p w14:paraId="7B661DF8" w14:textId="77777777" w:rsidR="00187469" w:rsidRPr="00310DAA" w:rsidRDefault="00187469" w:rsidP="00957E87">
            <w:r w:rsidRPr="00310DAA">
              <w:t>Inferences</w:t>
            </w:r>
          </w:p>
        </w:tc>
      </w:tr>
      <w:tr w:rsidR="00187469" w14:paraId="1E48DF94" w14:textId="77777777" w:rsidTr="00187469">
        <w:tc>
          <w:tcPr>
            <w:tcW w:w="560" w:type="dxa"/>
          </w:tcPr>
          <w:p w14:paraId="5501405D" w14:textId="77777777" w:rsidR="00187469" w:rsidRDefault="00187469" w:rsidP="00187469">
            <w:r>
              <w:t>1</w:t>
            </w:r>
          </w:p>
        </w:tc>
        <w:tc>
          <w:tcPr>
            <w:tcW w:w="3580" w:type="dxa"/>
          </w:tcPr>
          <w:p w14:paraId="2C0F080D" w14:textId="206FE0CC" w:rsidR="00187469" w:rsidRDefault="00187469" w:rsidP="00187469">
            <w:r>
              <w:rPr>
                <w:noProof/>
              </w:rPr>
              <w:drawing>
                <wp:inline distT="0" distB="0" distL="0" distR="0" wp14:anchorId="0AD95671" wp14:editId="4E6E2A69">
                  <wp:extent cx="2069738" cy="1440000"/>
                  <wp:effectExtent l="0" t="0" r="6985" b="825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34">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60578E9A" w14:textId="77777777" w:rsidR="00187469" w:rsidRDefault="00187469" w:rsidP="00187469">
            <w:pPr>
              <w:rPr>
                <w:rFonts w:cs="Calibri"/>
                <w:color w:val="000000"/>
                <w:szCs w:val="22"/>
              </w:rPr>
            </w:pPr>
            <w:proofErr w:type="spellStart"/>
            <w:r w:rsidRPr="00187469">
              <w:rPr>
                <w:rFonts w:cs="Calibri"/>
                <w:color w:val="000000"/>
                <w:szCs w:val="22"/>
              </w:rPr>
              <w:t>smoking_status</w:t>
            </w:r>
            <w:proofErr w:type="spellEnd"/>
            <w:r w:rsidR="003861D0">
              <w:rPr>
                <w:rFonts w:cs="Calibri"/>
                <w:color w:val="000000"/>
                <w:szCs w:val="22"/>
              </w:rPr>
              <w:t>-</w:t>
            </w:r>
          </w:p>
          <w:p w14:paraId="1B9AD778" w14:textId="628044FA" w:rsidR="003861D0" w:rsidRPr="003861D0" w:rsidRDefault="003861D0" w:rsidP="003861D0">
            <w:pPr>
              <w:pStyle w:val="ListParagraph"/>
              <w:numPr>
                <w:ilvl w:val="0"/>
                <w:numId w:val="26"/>
              </w:numPr>
              <w:rPr>
                <w:rFonts w:cs="Calibri"/>
                <w:color w:val="000000"/>
                <w:szCs w:val="22"/>
              </w:rPr>
            </w:pPr>
            <w:r>
              <w:rPr>
                <w:rFonts w:cs="Calibri"/>
                <w:color w:val="000000"/>
                <w:szCs w:val="22"/>
              </w:rPr>
              <w:t>There isn’t any evidence of strong correlation between smoking status and weight of the customers</w:t>
            </w:r>
          </w:p>
        </w:tc>
      </w:tr>
      <w:tr w:rsidR="00187469" w14:paraId="14BAD056" w14:textId="77777777" w:rsidTr="00187469">
        <w:tc>
          <w:tcPr>
            <w:tcW w:w="560" w:type="dxa"/>
          </w:tcPr>
          <w:p w14:paraId="6CB5E118" w14:textId="77777777" w:rsidR="00187469" w:rsidRDefault="00187469" w:rsidP="00187469">
            <w:r>
              <w:lastRenderedPageBreak/>
              <w:t>2</w:t>
            </w:r>
          </w:p>
        </w:tc>
        <w:tc>
          <w:tcPr>
            <w:tcW w:w="3580" w:type="dxa"/>
          </w:tcPr>
          <w:p w14:paraId="188935A1" w14:textId="1A0E904E" w:rsidR="00187469" w:rsidRDefault="00187469" w:rsidP="00187469">
            <w:r>
              <w:rPr>
                <w:noProof/>
              </w:rPr>
              <w:drawing>
                <wp:inline distT="0" distB="0" distL="0" distR="0" wp14:anchorId="3BC2D023" wp14:editId="3BB7935A">
                  <wp:extent cx="2069738" cy="1440000"/>
                  <wp:effectExtent l="0" t="0" r="6985" b="825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35">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77C773EB" w14:textId="77777777" w:rsidR="00187469" w:rsidRDefault="00187469" w:rsidP="00187469">
            <w:pPr>
              <w:rPr>
                <w:rFonts w:cs="Calibri"/>
                <w:color w:val="000000"/>
                <w:szCs w:val="22"/>
              </w:rPr>
            </w:pPr>
            <w:r w:rsidRPr="00187469">
              <w:rPr>
                <w:rFonts w:cs="Calibri"/>
                <w:color w:val="000000"/>
                <w:szCs w:val="22"/>
              </w:rPr>
              <w:t>Alcohol</w:t>
            </w:r>
            <w:r w:rsidR="003861D0">
              <w:rPr>
                <w:rFonts w:cs="Calibri"/>
                <w:color w:val="000000"/>
                <w:szCs w:val="22"/>
              </w:rPr>
              <w:t>-</w:t>
            </w:r>
          </w:p>
          <w:p w14:paraId="700541D1" w14:textId="53ABC34E" w:rsidR="003861D0" w:rsidRPr="003861D0" w:rsidRDefault="003861D0" w:rsidP="003861D0">
            <w:pPr>
              <w:pStyle w:val="ListParagraph"/>
              <w:numPr>
                <w:ilvl w:val="0"/>
                <w:numId w:val="26"/>
              </w:numPr>
              <w:rPr>
                <w:rFonts w:cs="Calibri"/>
                <w:color w:val="000000"/>
                <w:szCs w:val="22"/>
              </w:rPr>
            </w:pPr>
            <w:r w:rsidRPr="003861D0">
              <w:rPr>
                <w:rFonts w:cs="Calibri"/>
                <w:color w:val="000000"/>
                <w:szCs w:val="22"/>
              </w:rPr>
              <w:t xml:space="preserve">There isn’t any evidence of strong correlation between </w:t>
            </w:r>
            <w:r>
              <w:rPr>
                <w:rFonts w:cs="Calibri"/>
                <w:color w:val="000000"/>
                <w:szCs w:val="22"/>
              </w:rPr>
              <w:t>Alcohol</w:t>
            </w:r>
            <w:r w:rsidRPr="003861D0">
              <w:rPr>
                <w:rFonts w:cs="Calibri"/>
                <w:color w:val="000000"/>
                <w:szCs w:val="22"/>
              </w:rPr>
              <w:t xml:space="preserve"> and weight of the customers</w:t>
            </w:r>
          </w:p>
        </w:tc>
      </w:tr>
      <w:tr w:rsidR="00187469" w14:paraId="0233B2FE" w14:textId="77777777" w:rsidTr="00187469">
        <w:tc>
          <w:tcPr>
            <w:tcW w:w="560" w:type="dxa"/>
          </w:tcPr>
          <w:p w14:paraId="5DD72BD0" w14:textId="77777777" w:rsidR="00187469" w:rsidRDefault="00187469" w:rsidP="00187469">
            <w:r>
              <w:t>3</w:t>
            </w:r>
          </w:p>
        </w:tc>
        <w:tc>
          <w:tcPr>
            <w:tcW w:w="3580" w:type="dxa"/>
          </w:tcPr>
          <w:p w14:paraId="22B8A9B9" w14:textId="54088F27" w:rsidR="00187469" w:rsidRDefault="00187469" w:rsidP="00187469">
            <w:r>
              <w:rPr>
                <w:noProof/>
              </w:rPr>
              <w:drawing>
                <wp:inline distT="0" distB="0" distL="0" distR="0" wp14:anchorId="6768A05C" wp14:editId="33DCD76B">
                  <wp:extent cx="2069738" cy="1440000"/>
                  <wp:effectExtent l="0" t="0" r="6985" b="825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36">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61975631" w14:textId="77777777" w:rsidR="00187469" w:rsidRDefault="003861D0" w:rsidP="00187469">
            <w:pPr>
              <w:rPr>
                <w:rFonts w:cs="Calibri"/>
                <w:color w:val="000000"/>
                <w:szCs w:val="22"/>
              </w:rPr>
            </w:pPr>
            <w:r w:rsidRPr="00187469">
              <w:rPr>
                <w:rFonts w:cs="Calibri"/>
                <w:color w:val="000000"/>
                <w:szCs w:val="22"/>
              </w:rPr>
              <w:t>E</w:t>
            </w:r>
            <w:r w:rsidR="00187469" w:rsidRPr="00187469">
              <w:rPr>
                <w:rFonts w:cs="Calibri"/>
                <w:color w:val="000000"/>
                <w:szCs w:val="22"/>
              </w:rPr>
              <w:t>xercise</w:t>
            </w:r>
            <w:r>
              <w:rPr>
                <w:rFonts w:cs="Calibri"/>
                <w:color w:val="000000"/>
                <w:szCs w:val="22"/>
              </w:rPr>
              <w:t>-</w:t>
            </w:r>
          </w:p>
          <w:p w14:paraId="03482803" w14:textId="696E0DCE" w:rsidR="003861D0" w:rsidRPr="003861D0" w:rsidRDefault="003861D0" w:rsidP="003861D0">
            <w:pPr>
              <w:pStyle w:val="ListParagraph"/>
              <w:numPr>
                <w:ilvl w:val="0"/>
                <w:numId w:val="26"/>
              </w:numPr>
              <w:rPr>
                <w:rFonts w:cs="Calibri"/>
                <w:color w:val="000000"/>
                <w:szCs w:val="22"/>
              </w:rPr>
            </w:pPr>
            <w:r w:rsidRPr="003861D0">
              <w:rPr>
                <w:rFonts w:cs="Calibri"/>
                <w:color w:val="000000"/>
                <w:szCs w:val="22"/>
              </w:rPr>
              <w:t xml:space="preserve">There isn’t any evidence of strong correlation between </w:t>
            </w:r>
            <w:r>
              <w:rPr>
                <w:rFonts w:cs="Calibri"/>
                <w:color w:val="000000"/>
                <w:szCs w:val="22"/>
              </w:rPr>
              <w:t xml:space="preserve">exercise </w:t>
            </w:r>
            <w:r w:rsidRPr="003861D0">
              <w:rPr>
                <w:rFonts w:cs="Calibri"/>
                <w:color w:val="000000"/>
                <w:szCs w:val="22"/>
              </w:rPr>
              <w:t>and weight of the customers</w:t>
            </w:r>
          </w:p>
        </w:tc>
      </w:tr>
      <w:tr w:rsidR="00187469" w14:paraId="15B9909D" w14:textId="77777777" w:rsidTr="00187469">
        <w:tc>
          <w:tcPr>
            <w:tcW w:w="560" w:type="dxa"/>
          </w:tcPr>
          <w:p w14:paraId="14665AB9" w14:textId="77777777" w:rsidR="00187469" w:rsidRDefault="00187469" w:rsidP="00187469">
            <w:r>
              <w:t>4</w:t>
            </w:r>
          </w:p>
        </w:tc>
        <w:tc>
          <w:tcPr>
            <w:tcW w:w="3580" w:type="dxa"/>
          </w:tcPr>
          <w:p w14:paraId="35B32845" w14:textId="6763A3CE" w:rsidR="00187469" w:rsidRDefault="00187469" w:rsidP="00187469">
            <w:r>
              <w:rPr>
                <w:noProof/>
              </w:rPr>
              <w:drawing>
                <wp:inline distT="0" distB="0" distL="0" distR="0" wp14:anchorId="74900E51" wp14:editId="55823CA0">
                  <wp:extent cx="2069738" cy="1440000"/>
                  <wp:effectExtent l="0" t="0" r="6985" b="825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37">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20AFCD5D" w14:textId="77777777" w:rsidR="00187469" w:rsidRDefault="00187469" w:rsidP="00187469">
            <w:pPr>
              <w:rPr>
                <w:rFonts w:cs="Calibri"/>
                <w:color w:val="000000"/>
                <w:szCs w:val="22"/>
              </w:rPr>
            </w:pPr>
            <w:r w:rsidRPr="00187469">
              <w:rPr>
                <w:rFonts w:cs="Calibri"/>
                <w:color w:val="000000"/>
                <w:szCs w:val="22"/>
              </w:rPr>
              <w:t>Occupation</w:t>
            </w:r>
            <w:r w:rsidR="003861D0">
              <w:rPr>
                <w:rFonts w:cs="Calibri"/>
                <w:color w:val="000000"/>
                <w:szCs w:val="22"/>
              </w:rPr>
              <w:t>-</w:t>
            </w:r>
          </w:p>
          <w:p w14:paraId="290090A3" w14:textId="4668B8CB" w:rsidR="003861D0" w:rsidRPr="003861D0" w:rsidRDefault="003861D0" w:rsidP="003861D0">
            <w:pPr>
              <w:pStyle w:val="ListParagraph"/>
              <w:numPr>
                <w:ilvl w:val="0"/>
                <w:numId w:val="26"/>
              </w:numPr>
              <w:rPr>
                <w:rFonts w:cs="Calibri"/>
                <w:color w:val="000000"/>
                <w:szCs w:val="22"/>
              </w:rPr>
            </w:pPr>
            <w:r w:rsidRPr="003861D0">
              <w:rPr>
                <w:rFonts w:cs="Calibri"/>
                <w:color w:val="000000"/>
                <w:szCs w:val="22"/>
              </w:rPr>
              <w:t xml:space="preserve">There isn’t any evidence of strong correlation between </w:t>
            </w:r>
            <w:r>
              <w:rPr>
                <w:rFonts w:cs="Calibri"/>
                <w:color w:val="000000"/>
                <w:szCs w:val="22"/>
              </w:rPr>
              <w:t>Occupation</w:t>
            </w:r>
            <w:r w:rsidRPr="003861D0">
              <w:rPr>
                <w:rFonts w:cs="Calibri"/>
                <w:color w:val="000000"/>
                <w:szCs w:val="22"/>
              </w:rPr>
              <w:t xml:space="preserve"> and weight of the customers</w:t>
            </w:r>
          </w:p>
        </w:tc>
      </w:tr>
      <w:tr w:rsidR="00187469" w14:paraId="2C449B03" w14:textId="77777777" w:rsidTr="00187469">
        <w:tc>
          <w:tcPr>
            <w:tcW w:w="560" w:type="dxa"/>
          </w:tcPr>
          <w:p w14:paraId="0AED90E2" w14:textId="77777777" w:rsidR="00187469" w:rsidRDefault="00187469" w:rsidP="00187469">
            <w:r>
              <w:t>5</w:t>
            </w:r>
          </w:p>
        </w:tc>
        <w:tc>
          <w:tcPr>
            <w:tcW w:w="3580" w:type="dxa"/>
          </w:tcPr>
          <w:p w14:paraId="56DBEA45" w14:textId="6DF38F65" w:rsidR="00187469" w:rsidRDefault="00187469" w:rsidP="00187469">
            <w:r>
              <w:rPr>
                <w:noProof/>
              </w:rPr>
              <w:drawing>
                <wp:inline distT="0" distB="0" distL="0" distR="0" wp14:anchorId="33D0FE24" wp14:editId="73B28D02">
                  <wp:extent cx="2069738" cy="1440000"/>
                  <wp:effectExtent l="0" t="0" r="6985" b="825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38">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480201C2" w14:textId="77777777" w:rsidR="00187469" w:rsidRDefault="00187469" w:rsidP="00187469">
            <w:pPr>
              <w:rPr>
                <w:rFonts w:cs="Calibri"/>
                <w:color w:val="000000"/>
                <w:szCs w:val="22"/>
              </w:rPr>
            </w:pPr>
            <w:proofErr w:type="spellStart"/>
            <w:r w:rsidRPr="00187469">
              <w:rPr>
                <w:rFonts w:cs="Calibri"/>
                <w:color w:val="000000"/>
                <w:szCs w:val="22"/>
              </w:rPr>
              <w:t>cholesterol_level</w:t>
            </w:r>
            <w:proofErr w:type="spellEnd"/>
            <w:r w:rsidR="00DD1BFA">
              <w:rPr>
                <w:rFonts w:cs="Calibri"/>
                <w:color w:val="000000"/>
                <w:szCs w:val="22"/>
              </w:rPr>
              <w:t>-</w:t>
            </w:r>
          </w:p>
          <w:p w14:paraId="0756E966" w14:textId="3F41F296" w:rsidR="00DD1BFA" w:rsidRPr="00DD1BFA" w:rsidRDefault="00DD1BFA" w:rsidP="00DD1BFA">
            <w:pPr>
              <w:pStyle w:val="ListParagraph"/>
              <w:numPr>
                <w:ilvl w:val="0"/>
                <w:numId w:val="26"/>
              </w:numPr>
              <w:rPr>
                <w:rFonts w:cs="Calibri"/>
                <w:color w:val="000000"/>
                <w:szCs w:val="22"/>
              </w:rPr>
            </w:pPr>
            <w:r w:rsidRPr="00DD1BFA">
              <w:rPr>
                <w:rFonts w:cs="Calibri"/>
                <w:color w:val="000000"/>
                <w:szCs w:val="22"/>
              </w:rPr>
              <w:t xml:space="preserve">There isn’t any evidence of strong correlation between </w:t>
            </w:r>
            <w:r>
              <w:rPr>
                <w:rFonts w:cs="Calibri"/>
                <w:color w:val="000000"/>
                <w:szCs w:val="22"/>
              </w:rPr>
              <w:t>Cholesterol levels</w:t>
            </w:r>
            <w:r w:rsidRPr="00DD1BFA">
              <w:rPr>
                <w:rFonts w:cs="Calibri"/>
                <w:color w:val="000000"/>
                <w:szCs w:val="22"/>
              </w:rPr>
              <w:t xml:space="preserve"> and weight of the customers</w:t>
            </w:r>
          </w:p>
        </w:tc>
      </w:tr>
      <w:tr w:rsidR="00187469" w14:paraId="773782EB" w14:textId="77777777" w:rsidTr="00187469">
        <w:tc>
          <w:tcPr>
            <w:tcW w:w="560" w:type="dxa"/>
          </w:tcPr>
          <w:p w14:paraId="5EFB9B54" w14:textId="77777777" w:rsidR="00187469" w:rsidRDefault="00187469" w:rsidP="00187469">
            <w:r>
              <w:t>6</w:t>
            </w:r>
          </w:p>
        </w:tc>
        <w:tc>
          <w:tcPr>
            <w:tcW w:w="3580" w:type="dxa"/>
          </w:tcPr>
          <w:p w14:paraId="7582CC2A" w14:textId="68D8E7CC" w:rsidR="00187469" w:rsidRDefault="00187469" w:rsidP="00187469">
            <w:r>
              <w:rPr>
                <w:noProof/>
              </w:rPr>
              <w:drawing>
                <wp:inline distT="0" distB="0" distL="0" distR="0" wp14:anchorId="6441609D" wp14:editId="3B2454BB">
                  <wp:extent cx="2069738" cy="1440000"/>
                  <wp:effectExtent l="0" t="0" r="6985"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39">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1E0052BE" w14:textId="77777777" w:rsidR="00187469" w:rsidRDefault="00187469" w:rsidP="00187469">
            <w:pPr>
              <w:rPr>
                <w:rFonts w:cs="Calibri"/>
                <w:color w:val="000000"/>
                <w:szCs w:val="22"/>
              </w:rPr>
            </w:pPr>
            <w:r w:rsidRPr="00187469">
              <w:rPr>
                <w:rFonts w:cs="Calibri"/>
                <w:color w:val="000000"/>
                <w:szCs w:val="22"/>
              </w:rPr>
              <w:t>Gender</w:t>
            </w:r>
          </w:p>
          <w:p w14:paraId="55B0B5B3" w14:textId="28ED0D5C" w:rsidR="00DD1BFA" w:rsidRPr="00DD1BFA" w:rsidRDefault="00DD1BFA" w:rsidP="00DD1BFA">
            <w:pPr>
              <w:pStyle w:val="ListParagraph"/>
              <w:numPr>
                <w:ilvl w:val="0"/>
                <w:numId w:val="26"/>
              </w:numPr>
              <w:rPr>
                <w:rFonts w:cs="Calibri"/>
                <w:color w:val="000000"/>
                <w:szCs w:val="22"/>
              </w:rPr>
            </w:pPr>
            <w:r w:rsidRPr="00DD1BFA">
              <w:rPr>
                <w:rFonts w:cs="Calibri"/>
                <w:color w:val="000000"/>
                <w:szCs w:val="22"/>
              </w:rPr>
              <w:t>There isn’t any evidence of strong correlation between Gender and weight of the customers</w:t>
            </w:r>
          </w:p>
        </w:tc>
      </w:tr>
      <w:tr w:rsidR="00187469" w14:paraId="65FEC4FD" w14:textId="77777777" w:rsidTr="00187469">
        <w:tc>
          <w:tcPr>
            <w:tcW w:w="560" w:type="dxa"/>
          </w:tcPr>
          <w:p w14:paraId="27A66AFB" w14:textId="77777777" w:rsidR="00187469" w:rsidRDefault="00187469" w:rsidP="00187469">
            <w:r>
              <w:t>7</w:t>
            </w:r>
          </w:p>
        </w:tc>
        <w:tc>
          <w:tcPr>
            <w:tcW w:w="3580" w:type="dxa"/>
          </w:tcPr>
          <w:p w14:paraId="3662F188" w14:textId="779E1779" w:rsidR="00187469" w:rsidRDefault="00187469" w:rsidP="00187469">
            <w:r>
              <w:rPr>
                <w:noProof/>
              </w:rPr>
              <w:drawing>
                <wp:inline distT="0" distB="0" distL="0" distR="0" wp14:anchorId="06F7621D" wp14:editId="5B7BAE67">
                  <wp:extent cx="2069738" cy="1440000"/>
                  <wp:effectExtent l="0" t="0" r="6985" b="825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40">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036AD3B1" w14:textId="77777777" w:rsidR="00187469" w:rsidRDefault="00187469" w:rsidP="00187469">
            <w:pPr>
              <w:rPr>
                <w:rFonts w:cs="Calibri"/>
                <w:color w:val="000000"/>
                <w:szCs w:val="22"/>
              </w:rPr>
            </w:pPr>
            <w:proofErr w:type="spellStart"/>
            <w:r w:rsidRPr="00187469">
              <w:rPr>
                <w:rFonts w:cs="Calibri"/>
                <w:color w:val="000000"/>
                <w:szCs w:val="22"/>
              </w:rPr>
              <w:t>heart_decs_history</w:t>
            </w:r>
            <w:proofErr w:type="spellEnd"/>
          </w:p>
          <w:p w14:paraId="763EE5B2" w14:textId="3B843C4A" w:rsidR="00DD1BFA" w:rsidRPr="00DD1BFA" w:rsidRDefault="00DD1BFA" w:rsidP="00DD1BFA">
            <w:pPr>
              <w:pStyle w:val="ListParagraph"/>
              <w:numPr>
                <w:ilvl w:val="0"/>
                <w:numId w:val="26"/>
              </w:numPr>
              <w:rPr>
                <w:rFonts w:cs="Calibri"/>
                <w:color w:val="000000"/>
                <w:szCs w:val="22"/>
              </w:rPr>
            </w:pPr>
            <w:r w:rsidRPr="00DD1BFA">
              <w:rPr>
                <w:rFonts w:cs="Calibri"/>
                <w:color w:val="000000"/>
                <w:szCs w:val="22"/>
              </w:rPr>
              <w:t xml:space="preserve">There isn’t any evidence of strong correlation </w:t>
            </w:r>
            <w:r>
              <w:rPr>
                <w:rFonts w:cs="Calibri"/>
                <w:color w:val="000000"/>
                <w:szCs w:val="22"/>
              </w:rPr>
              <w:t xml:space="preserve">whether the customers had a history of heart diseases </w:t>
            </w:r>
            <w:r w:rsidRPr="00DD1BFA">
              <w:rPr>
                <w:rFonts w:cs="Calibri"/>
                <w:color w:val="000000"/>
                <w:szCs w:val="22"/>
              </w:rPr>
              <w:t xml:space="preserve">and </w:t>
            </w:r>
            <w:r>
              <w:rPr>
                <w:rFonts w:cs="Calibri"/>
                <w:color w:val="000000"/>
                <w:szCs w:val="22"/>
              </w:rPr>
              <w:t xml:space="preserve">their </w:t>
            </w:r>
            <w:r w:rsidRPr="00DD1BFA">
              <w:rPr>
                <w:rFonts w:cs="Calibri"/>
                <w:color w:val="000000"/>
                <w:szCs w:val="22"/>
              </w:rPr>
              <w:t xml:space="preserve">weight </w:t>
            </w:r>
          </w:p>
        </w:tc>
      </w:tr>
      <w:tr w:rsidR="00187469" w14:paraId="00AD2CDA" w14:textId="77777777" w:rsidTr="00187469">
        <w:tc>
          <w:tcPr>
            <w:tcW w:w="560" w:type="dxa"/>
          </w:tcPr>
          <w:p w14:paraId="79D80A54" w14:textId="77777777" w:rsidR="00187469" w:rsidRDefault="00187469" w:rsidP="00187469">
            <w:r>
              <w:lastRenderedPageBreak/>
              <w:t>8</w:t>
            </w:r>
          </w:p>
        </w:tc>
        <w:tc>
          <w:tcPr>
            <w:tcW w:w="3580" w:type="dxa"/>
          </w:tcPr>
          <w:p w14:paraId="70113259" w14:textId="42A843FB" w:rsidR="00187469" w:rsidRDefault="00187469" w:rsidP="00187469">
            <w:pPr>
              <w:rPr>
                <w:noProof/>
              </w:rPr>
            </w:pPr>
            <w:r>
              <w:rPr>
                <w:noProof/>
              </w:rPr>
              <w:drawing>
                <wp:inline distT="0" distB="0" distL="0" distR="0" wp14:anchorId="4C44DDE8" wp14:editId="0901F270">
                  <wp:extent cx="2069738" cy="1440000"/>
                  <wp:effectExtent l="0" t="0" r="6985" b="825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41">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01BF89D7" w14:textId="77777777" w:rsidR="00187469" w:rsidRDefault="00187469" w:rsidP="00187469">
            <w:pPr>
              <w:rPr>
                <w:rFonts w:cs="Calibri"/>
                <w:color w:val="000000"/>
                <w:szCs w:val="22"/>
              </w:rPr>
            </w:pPr>
            <w:proofErr w:type="spellStart"/>
            <w:r w:rsidRPr="00187469">
              <w:rPr>
                <w:rFonts w:cs="Calibri"/>
                <w:color w:val="000000"/>
                <w:szCs w:val="22"/>
              </w:rPr>
              <w:t>other_major_decs_history</w:t>
            </w:r>
            <w:proofErr w:type="spellEnd"/>
            <w:r w:rsidR="00D61591">
              <w:rPr>
                <w:rFonts w:cs="Calibri"/>
                <w:color w:val="000000"/>
                <w:szCs w:val="22"/>
              </w:rPr>
              <w:t>-</w:t>
            </w:r>
          </w:p>
          <w:p w14:paraId="1EB4299D" w14:textId="396EE81F" w:rsidR="00D61591" w:rsidRPr="00D61591" w:rsidRDefault="00D61591" w:rsidP="00D61591">
            <w:pPr>
              <w:pStyle w:val="ListParagraph"/>
              <w:numPr>
                <w:ilvl w:val="0"/>
                <w:numId w:val="26"/>
              </w:numPr>
              <w:rPr>
                <w:rFonts w:cs="Calibri"/>
                <w:color w:val="000000"/>
                <w:szCs w:val="22"/>
              </w:rPr>
            </w:pPr>
            <w:r w:rsidRPr="00D61591">
              <w:rPr>
                <w:rFonts w:cs="Calibri"/>
                <w:color w:val="000000"/>
                <w:szCs w:val="22"/>
              </w:rPr>
              <w:t>There isn’t any evidence of strong correlation whether the customers had a history of any other major diseases and their weight</w:t>
            </w:r>
          </w:p>
        </w:tc>
      </w:tr>
      <w:tr w:rsidR="00187469" w14:paraId="4524C8C8" w14:textId="77777777" w:rsidTr="00187469">
        <w:tc>
          <w:tcPr>
            <w:tcW w:w="560" w:type="dxa"/>
          </w:tcPr>
          <w:p w14:paraId="0E9E5F3F" w14:textId="77777777" w:rsidR="00187469" w:rsidRDefault="00187469" w:rsidP="00187469">
            <w:r>
              <w:t>9</w:t>
            </w:r>
          </w:p>
        </w:tc>
        <w:tc>
          <w:tcPr>
            <w:tcW w:w="3580" w:type="dxa"/>
          </w:tcPr>
          <w:p w14:paraId="6CB8A244" w14:textId="07980ECB" w:rsidR="00187469" w:rsidRDefault="00187469" w:rsidP="00187469">
            <w:pPr>
              <w:rPr>
                <w:noProof/>
              </w:rPr>
            </w:pPr>
            <w:r>
              <w:rPr>
                <w:noProof/>
              </w:rPr>
              <w:drawing>
                <wp:inline distT="0" distB="0" distL="0" distR="0" wp14:anchorId="6F7C3272" wp14:editId="0AA8422B">
                  <wp:extent cx="2069738" cy="1440000"/>
                  <wp:effectExtent l="0" t="0" r="6985" b="825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42">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5A885016" w14:textId="77777777" w:rsidR="00187469" w:rsidRDefault="00187469" w:rsidP="00187469">
            <w:pPr>
              <w:rPr>
                <w:rFonts w:cs="Calibri"/>
                <w:color w:val="000000"/>
                <w:szCs w:val="22"/>
              </w:rPr>
            </w:pPr>
            <w:proofErr w:type="spellStart"/>
            <w:r w:rsidRPr="00187469">
              <w:rPr>
                <w:rFonts w:cs="Calibri"/>
                <w:color w:val="000000"/>
                <w:szCs w:val="22"/>
              </w:rPr>
              <w:t>covered_by_any_other_company</w:t>
            </w:r>
            <w:proofErr w:type="spellEnd"/>
            <w:r w:rsidR="00D61591">
              <w:rPr>
                <w:rFonts w:cs="Calibri"/>
                <w:color w:val="000000"/>
                <w:szCs w:val="22"/>
              </w:rPr>
              <w:t>-</w:t>
            </w:r>
          </w:p>
          <w:p w14:paraId="6CC7B983" w14:textId="1265E9AB" w:rsidR="00D61591" w:rsidRPr="00D61591" w:rsidRDefault="00D61591" w:rsidP="00D61591">
            <w:pPr>
              <w:pStyle w:val="ListParagraph"/>
              <w:numPr>
                <w:ilvl w:val="0"/>
                <w:numId w:val="26"/>
              </w:numPr>
              <w:rPr>
                <w:rFonts w:cs="Calibri"/>
                <w:color w:val="000000"/>
                <w:szCs w:val="22"/>
              </w:rPr>
            </w:pPr>
            <w:r w:rsidRPr="00D61591">
              <w:rPr>
                <w:rFonts w:cs="Calibri"/>
                <w:color w:val="000000"/>
                <w:szCs w:val="22"/>
              </w:rPr>
              <w:t>There isn’t any evidence of strong correlation whether the customers are covered by other companies and their weight</w:t>
            </w:r>
          </w:p>
        </w:tc>
      </w:tr>
      <w:tr w:rsidR="00187469" w14:paraId="75579947" w14:textId="77777777" w:rsidTr="00187469">
        <w:tc>
          <w:tcPr>
            <w:tcW w:w="560" w:type="dxa"/>
          </w:tcPr>
          <w:p w14:paraId="2F378AAE" w14:textId="77777777" w:rsidR="00187469" w:rsidRDefault="00187469" w:rsidP="00187469">
            <w:r>
              <w:t>10</w:t>
            </w:r>
          </w:p>
        </w:tc>
        <w:tc>
          <w:tcPr>
            <w:tcW w:w="3580" w:type="dxa"/>
          </w:tcPr>
          <w:p w14:paraId="00D00FE1" w14:textId="05B3F1AF" w:rsidR="00187469" w:rsidRDefault="00187469" w:rsidP="00187469">
            <w:pPr>
              <w:rPr>
                <w:noProof/>
              </w:rPr>
            </w:pPr>
            <w:r>
              <w:rPr>
                <w:noProof/>
              </w:rPr>
              <w:drawing>
                <wp:inline distT="0" distB="0" distL="0" distR="0" wp14:anchorId="634B75DA" wp14:editId="60F51DA3">
                  <wp:extent cx="2069738" cy="1440000"/>
                  <wp:effectExtent l="0" t="0" r="6985" b="825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43">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vAlign w:val="center"/>
          </w:tcPr>
          <w:p w14:paraId="7EA13442" w14:textId="77777777" w:rsidR="00187469" w:rsidRDefault="00187469" w:rsidP="00187469">
            <w:pPr>
              <w:rPr>
                <w:rFonts w:cs="Calibri"/>
                <w:color w:val="000000"/>
                <w:szCs w:val="22"/>
              </w:rPr>
            </w:pPr>
            <w:proofErr w:type="spellStart"/>
            <w:r w:rsidRPr="00187469">
              <w:rPr>
                <w:rFonts w:cs="Calibri"/>
                <w:color w:val="000000"/>
                <w:szCs w:val="22"/>
              </w:rPr>
              <w:t>regular_checkup_lasy_year</w:t>
            </w:r>
            <w:proofErr w:type="spellEnd"/>
            <w:r w:rsidR="00D61591">
              <w:rPr>
                <w:rFonts w:cs="Calibri"/>
                <w:color w:val="000000"/>
                <w:szCs w:val="22"/>
              </w:rPr>
              <w:t>-</w:t>
            </w:r>
          </w:p>
          <w:p w14:paraId="6AFFE095" w14:textId="5C6FF2F5" w:rsidR="00D61591" w:rsidRPr="00D61591" w:rsidRDefault="00D61591" w:rsidP="00D61591">
            <w:pPr>
              <w:pStyle w:val="ListParagraph"/>
              <w:numPr>
                <w:ilvl w:val="0"/>
                <w:numId w:val="26"/>
              </w:numPr>
              <w:rPr>
                <w:rFonts w:cs="Calibri"/>
                <w:color w:val="000000"/>
                <w:szCs w:val="22"/>
              </w:rPr>
            </w:pPr>
            <w:r w:rsidRPr="00D61591">
              <w:rPr>
                <w:rFonts w:cs="Calibri"/>
                <w:color w:val="000000"/>
                <w:szCs w:val="22"/>
              </w:rPr>
              <w:t>Customers who undergo regular health checkups tend to have lesser weight as compared to customers who take less often or no health checkups</w:t>
            </w:r>
          </w:p>
        </w:tc>
      </w:tr>
    </w:tbl>
    <w:p w14:paraId="0EDE4169" w14:textId="7CA92F9D" w:rsidR="00187469" w:rsidRDefault="00187469" w:rsidP="00310DAA"/>
    <w:p w14:paraId="01948A48" w14:textId="77AE337F" w:rsidR="007B6C47" w:rsidRDefault="007B6C47" w:rsidP="00310DAA">
      <w:r>
        <w:t>Average glucose level</w:t>
      </w:r>
    </w:p>
    <w:tbl>
      <w:tblPr>
        <w:tblStyle w:val="TableGrid"/>
        <w:tblW w:w="0" w:type="auto"/>
        <w:tblLook w:val="04A0" w:firstRow="1" w:lastRow="0" w:firstColumn="1" w:lastColumn="0" w:noHBand="0" w:noVBand="1"/>
      </w:tblPr>
      <w:tblGrid>
        <w:gridCol w:w="560"/>
        <w:gridCol w:w="3580"/>
        <w:gridCol w:w="5952"/>
      </w:tblGrid>
      <w:tr w:rsidR="001721B4" w14:paraId="6BFB3BE1" w14:textId="77777777" w:rsidTr="001721B4">
        <w:tc>
          <w:tcPr>
            <w:tcW w:w="560" w:type="dxa"/>
          </w:tcPr>
          <w:p w14:paraId="6F1C780C" w14:textId="77777777" w:rsidR="001721B4" w:rsidRDefault="001721B4" w:rsidP="00957E87">
            <w:r>
              <w:t>#</w:t>
            </w:r>
          </w:p>
        </w:tc>
        <w:tc>
          <w:tcPr>
            <w:tcW w:w="3580" w:type="dxa"/>
          </w:tcPr>
          <w:p w14:paraId="32365427" w14:textId="77777777" w:rsidR="001721B4" w:rsidRDefault="001721B4" w:rsidP="00957E87">
            <w:r>
              <w:t>Count plot</w:t>
            </w:r>
          </w:p>
        </w:tc>
        <w:tc>
          <w:tcPr>
            <w:tcW w:w="5952" w:type="dxa"/>
          </w:tcPr>
          <w:p w14:paraId="6947364E" w14:textId="77777777" w:rsidR="001721B4" w:rsidRPr="00310DAA" w:rsidRDefault="001721B4" w:rsidP="00957E87">
            <w:r w:rsidRPr="00310DAA">
              <w:t>Inferences</w:t>
            </w:r>
          </w:p>
        </w:tc>
      </w:tr>
      <w:tr w:rsidR="001721B4" w14:paraId="672DE25F" w14:textId="77777777" w:rsidTr="001721B4">
        <w:tc>
          <w:tcPr>
            <w:tcW w:w="560" w:type="dxa"/>
          </w:tcPr>
          <w:p w14:paraId="20351602" w14:textId="77777777" w:rsidR="001721B4" w:rsidRDefault="001721B4" w:rsidP="00957E87">
            <w:r>
              <w:t>1</w:t>
            </w:r>
          </w:p>
        </w:tc>
        <w:tc>
          <w:tcPr>
            <w:tcW w:w="3580" w:type="dxa"/>
          </w:tcPr>
          <w:p w14:paraId="2F9A1A87" w14:textId="5FDEF12B" w:rsidR="001721B4" w:rsidRDefault="007B6C47" w:rsidP="00957E87">
            <w:r>
              <w:rPr>
                <w:noProof/>
              </w:rPr>
              <w:drawing>
                <wp:inline distT="0" distB="0" distL="0" distR="0" wp14:anchorId="558BEFFB" wp14:editId="15BA5706">
                  <wp:extent cx="2090729" cy="1440000"/>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4">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376C3A91" w14:textId="77777777" w:rsidR="001721B4" w:rsidRDefault="001721B4" w:rsidP="00957E87">
            <w:pPr>
              <w:rPr>
                <w:rFonts w:cs="Calibri"/>
                <w:color w:val="000000"/>
                <w:szCs w:val="22"/>
              </w:rPr>
            </w:pPr>
            <w:proofErr w:type="spellStart"/>
            <w:r w:rsidRPr="00187469">
              <w:rPr>
                <w:rFonts w:cs="Calibri"/>
                <w:color w:val="000000"/>
                <w:szCs w:val="22"/>
              </w:rPr>
              <w:t>smoking_status</w:t>
            </w:r>
            <w:proofErr w:type="spellEnd"/>
            <w:r w:rsidR="003C4963">
              <w:rPr>
                <w:rFonts w:cs="Calibri"/>
                <w:color w:val="000000"/>
                <w:szCs w:val="22"/>
              </w:rPr>
              <w:t>-</w:t>
            </w:r>
          </w:p>
          <w:p w14:paraId="45F871AD" w14:textId="6D8F4E61"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w:t>
            </w:r>
            <w:r w:rsidRPr="0065771B">
              <w:rPr>
                <w:rFonts w:cs="Calibri"/>
                <w:color w:val="000000"/>
                <w:szCs w:val="22"/>
              </w:rPr>
              <w:t>smoking status</w:t>
            </w:r>
            <w:r w:rsidRPr="0065771B">
              <w:rPr>
                <w:rFonts w:cs="Calibri"/>
                <w:color w:val="000000"/>
                <w:szCs w:val="22"/>
              </w:rPr>
              <w:t xml:space="preserve"> and </w:t>
            </w:r>
            <w:r w:rsidRPr="0065771B">
              <w:rPr>
                <w:rFonts w:cs="Calibri"/>
                <w:color w:val="000000"/>
                <w:szCs w:val="22"/>
              </w:rPr>
              <w:t xml:space="preserve">average glucose levels </w:t>
            </w:r>
            <w:r w:rsidRPr="0065771B">
              <w:rPr>
                <w:rFonts w:cs="Calibri"/>
                <w:color w:val="000000"/>
                <w:szCs w:val="22"/>
              </w:rPr>
              <w:t>of the customers</w:t>
            </w:r>
          </w:p>
        </w:tc>
      </w:tr>
      <w:tr w:rsidR="001721B4" w14:paraId="2E0ED5B6" w14:textId="77777777" w:rsidTr="001721B4">
        <w:tc>
          <w:tcPr>
            <w:tcW w:w="560" w:type="dxa"/>
          </w:tcPr>
          <w:p w14:paraId="66523F42" w14:textId="77777777" w:rsidR="001721B4" w:rsidRDefault="001721B4" w:rsidP="00957E87">
            <w:r>
              <w:t>2</w:t>
            </w:r>
          </w:p>
        </w:tc>
        <w:tc>
          <w:tcPr>
            <w:tcW w:w="3580" w:type="dxa"/>
          </w:tcPr>
          <w:p w14:paraId="7C51C4A1" w14:textId="74801F87" w:rsidR="001721B4" w:rsidRDefault="007B6C47" w:rsidP="00957E87">
            <w:r>
              <w:rPr>
                <w:noProof/>
              </w:rPr>
              <w:drawing>
                <wp:inline distT="0" distB="0" distL="0" distR="0" wp14:anchorId="72466880" wp14:editId="1223E420">
                  <wp:extent cx="2090729" cy="1440000"/>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5">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572E952B" w14:textId="77777777" w:rsidR="001721B4" w:rsidRDefault="001721B4" w:rsidP="00957E87">
            <w:pPr>
              <w:rPr>
                <w:rFonts w:cs="Calibri"/>
                <w:color w:val="000000"/>
                <w:szCs w:val="22"/>
              </w:rPr>
            </w:pPr>
            <w:r w:rsidRPr="00187469">
              <w:rPr>
                <w:rFonts w:cs="Calibri"/>
                <w:color w:val="000000"/>
                <w:szCs w:val="22"/>
              </w:rPr>
              <w:t>Alcohol</w:t>
            </w:r>
          </w:p>
          <w:p w14:paraId="67F145C7" w14:textId="417DD520"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w:t>
            </w:r>
            <w:r w:rsidRPr="0065771B">
              <w:rPr>
                <w:rFonts w:cs="Calibri"/>
                <w:color w:val="000000"/>
                <w:szCs w:val="22"/>
              </w:rPr>
              <w:t>alcohol consumption frequency</w:t>
            </w:r>
            <w:r w:rsidRPr="0065771B">
              <w:rPr>
                <w:rFonts w:cs="Calibri"/>
                <w:color w:val="000000"/>
                <w:szCs w:val="22"/>
              </w:rPr>
              <w:t xml:space="preserve"> and average glucose levels of the customers</w:t>
            </w:r>
          </w:p>
        </w:tc>
      </w:tr>
      <w:tr w:rsidR="001721B4" w14:paraId="0BC9567D" w14:textId="77777777" w:rsidTr="001721B4">
        <w:tc>
          <w:tcPr>
            <w:tcW w:w="560" w:type="dxa"/>
          </w:tcPr>
          <w:p w14:paraId="0A29689C" w14:textId="77777777" w:rsidR="001721B4" w:rsidRDefault="001721B4" w:rsidP="00957E87">
            <w:r>
              <w:lastRenderedPageBreak/>
              <w:t>3</w:t>
            </w:r>
          </w:p>
        </w:tc>
        <w:tc>
          <w:tcPr>
            <w:tcW w:w="3580" w:type="dxa"/>
          </w:tcPr>
          <w:p w14:paraId="719ED2B4" w14:textId="5120DF99" w:rsidR="001721B4" w:rsidRDefault="007B6C47" w:rsidP="00957E87">
            <w:r>
              <w:rPr>
                <w:noProof/>
              </w:rPr>
              <w:drawing>
                <wp:inline distT="0" distB="0" distL="0" distR="0" wp14:anchorId="752EE34B" wp14:editId="22D2B7F9">
                  <wp:extent cx="2090729" cy="1440000"/>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6">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4B41D9F2" w14:textId="77777777" w:rsidR="001721B4" w:rsidRDefault="003C4963" w:rsidP="00957E87">
            <w:pPr>
              <w:rPr>
                <w:rFonts w:cs="Calibri"/>
                <w:color w:val="000000"/>
                <w:szCs w:val="22"/>
              </w:rPr>
            </w:pPr>
            <w:r w:rsidRPr="00187469">
              <w:rPr>
                <w:rFonts w:cs="Calibri"/>
                <w:color w:val="000000"/>
                <w:szCs w:val="22"/>
              </w:rPr>
              <w:t>E</w:t>
            </w:r>
            <w:r w:rsidR="001721B4" w:rsidRPr="00187469">
              <w:rPr>
                <w:rFonts w:cs="Calibri"/>
                <w:color w:val="000000"/>
                <w:szCs w:val="22"/>
              </w:rPr>
              <w:t>xercise</w:t>
            </w:r>
            <w:r>
              <w:rPr>
                <w:rFonts w:cs="Calibri"/>
                <w:color w:val="000000"/>
                <w:szCs w:val="22"/>
              </w:rPr>
              <w:t>-</w:t>
            </w:r>
          </w:p>
          <w:p w14:paraId="75063FC5" w14:textId="489787F4"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w:t>
            </w:r>
            <w:r w:rsidRPr="0065771B">
              <w:rPr>
                <w:rFonts w:cs="Calibri"/>
                <w:color w:val="000000"/>
                <w:szCs w:val="22"/>
              </w:rPr>
              <w:t>exercise frequency</w:t>
            </w:r>
            <w:r w:rsidRPr="0065771B">
              <w:rPr>
                <w:rFonts w:cs="Calibri"/>
                <w:color w:val="000000"/>
                <w:szCs w:val="22"/>
              </w:rPr>
              <w:t xml:space="preserve"> and average glucose levels of the customers</w:t>
            </w:r>
          </w:p>
        </w:tc>
      </w:tr>
      <w:tr w:rsidR="001721B4" w14:paraId="6E0924B2" w14:textId="77777777" w:rsidTr="001721B4">
        <w:tc>
          <w:tcPr>
            <w:tcW w:w="560" w:type="dxa"/>
          </w:tcPr>
          <w:p w14:paraId="4607BEDE" w14:textId="77777777" w:rsidR="001721B4" w:rsidRDefault="001721B4" w:rsidP="00957E87">
            <w:r>
              <w:t>4</w:t>
            </w:r>
          </w:p>
        </w:tc>
        <w:tc>
          <w:tcPr>
            <w:tcW w:w="3580" w:type="dxa"/>
          </w:tcPr>
          <w:p w14:paraId="3232331A" w14:textId="6B310E29" w:rsidR="001721B4" w:rsidRDefault="007B6C47" w:rsidP="00957E87">
            <w:r>
              <w:rPr>
                <w:noProof/>
              </w:rPr>
              <w:drawing>
                <wp:inline distT="0" distB="0" distL="0" distR="0" wp14:anchorId="53F9363A" wp14:editId="1AA22850">
                  <wp:extent cx="2090729" cy="144000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7">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5CA519A5" w14:textId="77777777" w:rsidR="001721B4" w:rsidRDefault="001721B4" w:rsidP="00957E87">
            <w:pPr>
              <w:rPr>
                <w:rFonts w:cs="Calibri"/>
                <w:color w:val="000000"/>
                <w:szCs w:val="22"/>
              </w:rPr>
            </w:pPr>
            <w:r w:rsidRPr="00187469">
              <w:rPr>
                <w:rFonts w:cs="Calibri"/>
                <w:color w:val="000000"/>
                <w:szCs w:val="22"/>
              </w:rPr>
              <w:t>Occupation</w:t>
            </w:r>
            <w:r w:rsidR="003C4963">
              <w:rPr>
                <w:rFonts w:cs="Calibri"/>
                <w:color w:val="000000"/>
                <w:szCs w:val="22"/>
              </w:rPr>
              <w:t>-</w:t>
            </w:r>
          </w:p>
          <w:p w14:paraId="4ADF27DD" w14:textId="73F1A07F"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w:t>
            </w:r>
            <w:r w:rsidRPr="0065771B">
              <w:rPr>
                <w:rFonts w:cs="Calibri"/>
                <w:color w:val="000000"/>
                <w:szCs w:val="22"/>
              </w:rPr>
              <w:t>Occupation</w:t>
            </w:r>
            <w:r w:rsidRPr="0065771B">
              <w:rPr>
                <w:rFonts w:cs="Calibri"/>
                <w:color w:val="000000"/>
                <w:szCs w:val="22"/>
              </w:rPr>
              <w:t xml:space="preserve"> and average glucose levels of the customers</w:t>
            </w:r>
          </w:p>
        </w:tc>
      </w:tr>
      <w:tr w:rsidR="001721B4" w14:paraId="1066D056" w14:textId="77777777" w:rsidTr="001721B4">
        <w:tc>
          <w:tcPr>
            <w:tcW w:w="560" w:type="dxa"/>
          </w:tcPr>
          <w:p w14:paraId="6FD1B194" w14:textId="77777777" w:rsidR="001721B4" w:rsidRDefault="001721B4" w:rsidP="00957E87">
            <w:r>
              <w:t>5</w:t>
            </w:r>
          </w:p>
        </w:tc>
        <w:tc>
          <w:tcPr>
            <w:tcW w:w="3580" w:type="dxa"/>
          </w:tcPr>
          <w:p w14:paraId="5A9670C7" w14:textId="20C5760D" w:rsidR="001721B4" w:rsidRDefault="007B6C47" w:rsidP="00957E87">
            <w:r>
              <w:rPr>
                <w:noProof/>
              </w:rPr>
              <w:drawing>
                <wp:inline distT="0" distB="0" distL="0" distR="0" wp14:anchorId="524E944F" wp14:editId="2B9C6E65">
                  <wp:extent cx="2090729" cy="1440000"/>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8">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0CFD9E3D" w14:textId="77777777" w:rsidR="001721B4" w:rsidRDefault="001721B4" w:rsidP="00957E87">
            <w:pPr>
              <w:rPr>
                <w:rFonts w:cs="Calibri"/>
                <w:color w:val="000000"/>
                <w:szCs w:val="22"/>
              </w:rPr>
            </w:pPr>
            <w:proofErr w:type="spellStart"/>
            <w:r w:rsidRPr="00187469">
              <w:rPr>
                <w:rFonts w:cs="Calibri"/>
                <w:color w:val="000000"/>
                <w:szCs w:val="22"/>
              </w:rPr>
              <w:t>cholesterol_level</w:t>
            </w:r>
            <w:proofErr w:type="spellEnd"/>
            <w:r w:rsidR="003C4963">
              <w:rPr>
                <w:rFonts w:cs="Calibri"/>
                <w:color w:val="000000"/>
                <w:szCs w:val="22"/>
              </w:rPr>
              <w:t>-</w:t>
            </w:r>
          </w:p>
          <w:p w14:paraId="58715F6D" w14:textId="45A771AF"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w:t>
            </w:r>
            <w:r w:rsidRPr="0065771B">
              <w:rPr>
                <w:rFonts w:cs="Calibri"/>
                <w:color w:val="000000"/>
                <w:szCs w:val="22"/>
              </w:rPr>
              <w:t>cholesterol levels</w:t>
            </w:r>
            <w:r w:rsidRPr="0065771B">
              <w:rPr>
                <w:rFonts w:cs="Calibri"/>
                <w:color w:val="000000"/>
                <w:szCs w:val="22"/>
              </w:rPr>
              <w:t xml:space="preserve"> and average glucose levels of the customers</w:t>
            </w:r>
          </w:p>
        </w:tc>
      </w:tr>
      <w:tr w:rsidR="001721B4" w14:paraId="30A6B85E" w14:textId="77777777" w:rsidTr="001721B4">
        <w:tc>
          <w:tcPr>
            <w:tcW w:w="560" w:type="dxa"/>
          </w:tcPr>
          <w:p w14:paraId="535330C2" w14:textId="77777777" w:rsidR="001721B4" w:rsidRDefault="001721B4" w:rsidP="00957E87">
            <w:r>
              <w:t>6</w:t>
            </w:r>
          </w:p>
        </w:tc>
        <w:tc>
          <w:tcPr>
            <w:tcW w:w="3580" w:type="dxa"/>
          </w:tcPr>
          <w:p w14:paraId="39826130" w14:textId="261F6841" w:rsidR="001721B4" w:rsidRDefault="007B6C47" w:rsidP="00957E87">
            <w:r>
              <w:rPr>
                <w:noProof/>
              </w:rPr>
              <w:drawing>
                <wp:inline distT="0" distB="0" distL="0" distR="0" wp14:anchorId="1DEF51F8" wp14:editId="01284E18">
                  <wp:extent cx="2090729" cy="1440000"/>
                  <wp:effectExtent l="0" t="0" r="508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9">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5B41A1FF" w14:textId="77777777" w:rsidR="001721B4" w:rsidRDefault="001721B4" w:rsidP="00957E87">
            <w:pPr>
              <w:rPr>
                <w:rFonts w:cs="Calibri"/>
                <w:color w:val="000000"/>
                <w:szCs w:val="22"/>
              </w:rPr>
            </w:pPr>
            <w:r w:rsidRPr="00187469">
              <w:rPr>
                <w:rFonts w:cs="Calibri"/>
                <w:color w:val="000000"/>
                <w:szCs w:val="22"/>
              </w:rPr>
              <w:t>Gender</w:t>
            </w:r>
            <w:r w:rsidR="003C4963">
              <w:rPr>
                <w:rFonts w:cs="Calibri"/>
                <w:color w:val="000000"/>
                <w:szCs w:val="22"/>
              </w:rPr>
              <w:t>-</w:t>
            </w:r>
          </w:p>
          <w:p w14:paraId="59D738B1" w14:textId="3D26AC9A"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w:t>
            </w:r>
            <w:r w:rsidRPr="0065771B">
              <w:rPr>
                <w:rFonts w:cs="Calibri"/>
                <w:color w:val="000000"/>
                <w:szCs w:val="22"/>
              </w:rPr>
              <w:t>Gender</w:t>
            </w:r>
            <w:r w:rsidRPr="0065771B">
              <w:rPr>
                <w:rFonts w:cs="Calibri"/>
                <w:color w:val="000000"/>
                <w:szCs w:val="22"/>
              </w:rPr>
              <w:t xml:space="preserve"> and average glucose levels of the customers</w:t>
            </w:r>
          </w:p>
        </w:tc>
      </w:tr>
      <w:tr w:rsidR="001721B4" w14:paraId="76E9A632" w14:textId="77777777" w:rsidTr="001721B4">
        <w:tc>
          <w:tcPr>
            <w:tcW w:w="560" w:type="dxa"/>
          </w:tcPr>
          <w:p w14:paraId="06FBAE5E" w14:textId="77777777" w:rsidR="001721B4" w:rsidRDefault="001721B4" w:rsidP="00957E87">
            <w:r>
              <w:t>7</w:t>
            </w:r>
          </w:p>
        </w:tc>
        <w:tc>
          <w:tcPr>
            <w:tcW w:w="3580" w:type="dxa"/>
          </w:tcPr>
          <w:p w14:paraId="005CF2D1" w14:textId="1E84A14A" w:rsidR="001721B4" w:rsidRDefault="007B6C47" w:rsidP="00957E87">
            <w:r>
              <w:rPr>
                <w:noProof/>
              </w:rPr>
              <w:drawing>
                <wp:inline distT="0" distB="0" distL="0" distR="0" wp14:anchorId="612C52BF" wp14:editId="7C6F526F">
                  <wp:extent cx="2090729" cy="1440000"/>
                  <wp:effectExtent l="0" t="0" r="508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0">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1021FE82" w14:textId="77777777" w:rsidR="001721B4" w:rsidRDefault="001721B4" w:rsidP="00957E87">
            <w:pPr>
              <w:rPr>
                <w:rFonts w:cs="Calibri"/>
                <w:color w:val="000000"/>
                <w:szCs w:val="22"/>
              </w:rPr>
            </w:pPr>
            <w:proofErr w:type="spellStart"/>
            <w:r w:rsidRPr="00187469">
              <w:rPr>
                <w:rFonts w:cs="Calibri"/>
                <w:color w:val="000000"/>
                <w:szCs w:val="22"/>
              </w:rPr>
              <w:t>heart_decs_history</w:t>
            </w:r>
            <w:proofErr w:type="spellEnd"/>
            <w:r w:rsidR="003C4963">
              <w:rPr>
                <w:rFonts w:cs="Calibri"/>
                <w:color w:val="000000"/>
                <w:szCs w:val="22"/>
              </w:rPr>
              <w:t>-</w:t>
            </w:r>
          </w:p>
          <w:p w14:paraId="08DBE4EA" w14:textId="16ACBF03"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whether the customers had a history of heart diseases and their </w:t>
            </w:r>
            <w:r w:rsidRPr="0065771B">
              <w:rPr>
                <w:rFonts w:cs="Calibri"/>
                <w:color w:val="000000"/>
                <w:szCs w:val="22"/>
              </w:rPr>
              <w:t>average glucose levels</w:t>
            </w:r>
          </w:p>
        </w:tc>
      </w:tr>
      <w:tr w:rsidR="001721B4" w14:paraId="499F236B" w14:textId="77777777" w:rsidTr="001721B4">
        <w:tc>
          <w:tcPr>
            <w:tcW w:w="560" w:type="dxa"/>
          </w:tcPr>
          <w:p w14:paraId="7C99B56D" w14:textId="77777777" w:rsidR="001721B4" w:rsidRDefault="001721B4" w:rsidP="00957E87">
            <w:r>
              <w:t>8</w:t>
            </w:r>
          </w:p>
        </w:tc>
        <w:tc>
          <w:tcPr>
            <w:tcW w:w="3580" w:type="dxa"/>
          </w:tcPr>
          <w:p w14:paraId="2FD20F75" w14:textId="448A14C3" w:rsidR="001721B4" w:rsidRDefault="007B6C47" w:rsidP="00957E87">
            <w:pPr>
              <w:rPr>
                <w:noProof/>
              </w:rPr>
            </w:pPr>
            <w:r>
              <w:rPr>
                <w:noProof/>
              </w:rPr>
              <w:drawing>
                <wp:inline distT="0" distB="0" distL="0" distR="0" wp14:anchorId="004B5808" wp14:editId="657CE08E">
                  <wp:extent cx="2090729" cy="1440000"/>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1">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773B015F" w14:textId="77777777" w:rsidR="001721B4" w:rsidRDefault="001721B4" w:rsidP="00957E87">
            <w:pPr>
              <w:rPr>
                <w:rFonts w:cs="Calibri"/>
                <w:color w:val="000000"/>
                <w:szCs w:val="22"/>
              </w:rPr>
            </w:pPr>
            <w:proofErr w:type="spellStart"/>
            <w:r w:rsidRPr="00187469">
              <w:rPr>
                <w:rFonts w:cs="Calibri"/>
                <w:color w:val="000000"/>
                <w:szCs w:val="22"/>
              </w:rPr>
              <w:t>other_major_decs_history</w:t>
            </w:r>
            <w:proofErr w:type="spellEnd"/>
            <w:r w:rsidR="003C4963">
              <w:rPr>
                <w:rFonts w:cs="Calibri"/>
                <w:color w:val="000000"/>
                <w:szCs w:val="22"/>
              </w:rPr>
              <w:t>-</w:t>
            </w:r>
          </w:p>
          <w:p w14:paraId="28A7D4E5" w14:textId="29AD4D5A"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whether the customers had a history of </w:t>
            </w:r>
            <w:r w:rsidRPr="0065771B">
              <w:rPr>
                <w:rFonts w:cs="Calibri"/>
                <w:color w:val="000000"/>
                <w:szCs w:val="22"/>
              </w:rPr>
              <w:t xml:space="preserve">any other </w:t>
            </w:r>
            <w:r w:rsidR="00EC088F" w:rsidRPr="0065771B">
              <w:rPr>
                <w:rFonts w:cs="Calibri"/>
                <w:color w:val="000000"/>
                <w:szCs w:val="22"/>
              </w:rPr>
              <w:t xml:space="preserve">comorbidities </w:t>
            </w:r>
            <w:r w:rsidRPr="0065771B">
              <w:rPr>
                <w:rFonts w:cs="Calibri"/>
                <w:color w:val="000000"/>
                <w:szCs w:val="22"/>
              </w:rPr>
              <w:t>and their average glucose levels</w:t>
            </w:r>
          </w:p>
        </w:tc>
      </w:tr>
      <w:tr w:rsidR="001721B4" w14:paraId="68D945C6" w14:textId="77777777" w:rsidTr="001721B4">
        <w:tc>
          <w:tcPr>
            <w:tcW w:w="560" w:type="dxa"/>
          </w:tcPr>
          <w:p w14:paraId="791E8B9F" w14:textId="77777777" w:rsidR="001721B4" w:rsidRDefault="001721B4" w:rsidP="00957E87">
            <w:r>
              <w:lastRenderedPageBreak/>
              <w:t>9</w:t>
            </w:r>
          </w:p>
        </w:tc>
        <w:tc>
          <w:tcPr>
            <w:tcW w:w="3580" w:type="dxa"/>
          </w:tcPr>
          <w:p w14:paraId="23DF451B" w14:textId="62B1590E" w:rsidR="001721B4" w:rsidRDefault="007B6C47" w:rsidP="00957E87">
            <w:pPr>
              <w:rPr>
                <w:noProof/>
              </w:rPr>
            </w:pPr>
            <w:r>
              <w:rPr>
                <w:noProof/>
              </w:rPr>
              <w:drawing>
                <wp:inline distT="0" distB="0" distL="0" distR="0" wp14:anchorId="48B2643F" wp14:editId="7EBCAFE1">
                  <wp:extent cx="2090729" cy="1440000"/>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2">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0BBA4835" w14:textId="77777777" w:rsidR="001721B4" w:rsidRDefault="001721B4" w:rsidP="00957E87">
            <w:pPr>
              <w:rPr>
                <w:rFonts w:cs="Calibri"/>
                <w:color w:val="000000"/>
                <w:szCs w:val="22"/>
              </w:rPr>
            </w:pPr>
            <w:proofErr w:type="spellStart"/>
            <w:r w:rsidRPr="00187469">
              <w:rPr>
                <w:rFonts w:cs="Calibri"/>
                <w:color w:val="000000"/>
                <w:szCs w:val="22"/>
              </w:rPr>
              <w:t>covered_by_any_other_company</w:t>
            </w:r>
            <w:proofErr w:type="spellEnd"/>
            <w:r w:rsidR="003C4963">
              <w:rPr>
                <w:rFonts w:cs="Calibri"/>
                <w:color w:val="000000"/>
                <w:szCs w:val="22"/>
              </w:rPr>
              <w:t>-</w:t>
            </w:r>
          </w:p>
          <w:p w14:paraId="476AD77A" w14:textId="66E7B31A"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whether the customers </w:t>
            </w:r>
            <w:r w:rsidR="00371375" w:rsidRPr="0065771B">
              <w:rPr>
                <w:rFonts w:cs="Calibri"/>
                <w:color w:val="000000"/>
                <w:szCs w:val="22"/>
              </w:rPr>
              <w:t>are covered by other insurance companies</w:t>
            </w:r>
            <w:r w:rsidRPr="0065771B">
              <w:rPr>
                <w:rFonts w:cs="Calibri"/>
                <w:color w:val="000000"/>
                <w:szCs w:val="22"/>
              </w:rPr>
              <w:t xml:space="preserve"> and their average glucose levels</w:t>
            </w:r>
          </w:p>
        </w:tc>
      </w:tr>
      <w:tr w:rsidR="001721B4" w14:paraId="2D2B7B9C" w14:textId="77777777" w:rsidTr="001721B4">
        <w:tc>
          <w:tcPr>
            <w:tcW w:w="560" w:type="dxa"/>
          </w:tcPr>
          <w:p w14:paraId="7256B0B1" w14:textId="77777777" w:rsidR="001721B4" w:rsidRDefault="001721B4" w:rsidP="00957E87">
            <w:r>
              <w:t>10</w:t>
            </w:r>
          </w:p>
        </w:tc>
        <w:tc>
          <w:tcPr>
            <w:tcW w:w="3580" w:type="dxa"/>
          </w:tcPr>
          <w:p w14:paraId="02C5687F" w14:textId="124F7AA2" w:rsidR="001721B4" w:rsidRDefault="007B6C47" w:rsidP="00957E87">
            <w:pPr>
              <w:rPr>
                <w:noProof/>
              </w:rPr>
            </w:pPr>
            <w:r>
              <w:rPr>
                <w:noProof/>
              </w:rPr>
              <w:drawing>
                <wp:inline distT="0" distB="0" distL="0" distR="0" wp14:anchorId="0E206129" wp14:editId="0B3C203D">
                  <wp:extent cx="2090729" cy="1440000"/>
                  <wp:effectExtent l="0" t="0" r="508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3">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6780C8BA" w14:textId="77777777" w:rsidR="001721B4" w:rsidRDefault="001721B4" w:rsidP="00957E87">
            <w:pPr>
              <w:rPr>
                <w:rFonts w:cs="Calibri"/>
                <w:color w:val="000000"/>
                <w:szCs w:val="22"/>
              </w:rPr>
            </w:pPr>
            <w:proofErr w:type="spellStart"/>
            <w:r w:rsidRPr="00187469">
              <w:rPr>
                <w:rFonts w:cs="Calibri"/>
                <w:color w:val="000000"/>
                <w:szCs w:val="22"/>
              </w:rPr>
              <w:t>regular_checkup_lasy_year</w:t>
            </w:r>
            <w:proofErr w:type="spellEnd"/>
            <w:r w:rsidR="003C4963">
              <w:rPr>
                <w:rFonts w:cs="Calibri"/>
                <w:color w:val="000000"/>
                <w:szCs w:val="22"/>
              </w:rPr>
              <w:t>-</w:t>
            </w:r>
          </w:p>
          <w:p w14:paraId="6A467CB8" w14:textId="77A81D8C" w:rsidR="003C4963" w:rsidRPr="0065771B" w:rsidRDefault="003C4963"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w:t>
            </w:r>
            <w:r w:rsidR="00371375" w:rsidRPr="0065771B">
              <w:rPr>
                <w:rFonts w:cs="Calibri"/>
                <w:color w:val="000000"/>
                <w:szCs w:val="22"/>
              </w:rPr>
              <w:t>frequency of health checkups</w:t>
            </w:r>
            <w:r w:rsidRPr="0065771B">
              <w:rPr>
                <w:rFonts w:cs="Calibri"/>
                <w:color w:val="000000"/>
                <w:szCs w:val="22"/>
              </w:rPr>
              <w:t xml:space="preserve"> and average glucose levels of the customers</w:t>
            </w:r>
          </w:p>
        </w:tc>
      </w:tr>
    </w:tbl>
    <w:p w14:paraId="7C827E4A" w14:textId="76DD85E6" w:rsidR="00187469" w:rsidRDefault="00187469" w:rsidP="00310DAA"/>
    <w:p w14:paraId="2B66D0C7" w14:textId="7EC79358" w:rsidR="00D21048" w:rsidRDefault="00D21048" w:rsidP="00310DAA">
      <w:r>
        <w:t>BMI</w:t>
      </w:r>
    </w:p>
    <w:tbl>
      <w:tblPr>
        <w:tblStyle w:val="TableGrid"/>
        <w:tblW w:w="0" w:type="auto"/>
        <w:tblLook w:val="04A0" w:firstRow="1" w:lastRow="0" w:firstColumn="1" w:lastColumn="0" w:noHBand="0" w:noVBand="1"/>
      </w:tblPr>
      <w:tblGrid>
        <w:gridCol w:w="560"/>
        <w:gridCol w:w="3580"/>
        <w:gridCol w:w="5952"/>
      </w:tblGrid>
      <w:tr w:rsidR="00187469" w14:paraId="27C0B5C4" w14:textId="77777777" w:rsidTr="00957E87">
        <w:tc>
          <w:tcPr>
            <w:tcW w:w="560" w:type="dxa"/>
          </w:tcPr>
          <w:p w14:paraId="3D668BA0" w14:textId="77777777" w:rsidR="00187469" w:rsidRDefault="00187469" w:rsidP="00957E87">
            <w:r>
              <w:t>#</w:t>
            </w:r>
          </w:p>
        </w:tc>
        <w:tc>
          <w:tcPr>
            <w:tcW w:w="3580" w:type="dxa"/>
          </w:tcPr>
          <w:p w14:paraId="22073E70" w14:textId="77777777" w:rsidR="00187469" w:rsidRDefault="00187469" w:rsidP="00957E87">
            <w:r>
              <w:t>Count plot</w:t>
            </w:r>
          </w:p>
        </w:tc>
        <w:tc>
          <w:tcPr>
            <w:tcW w:w="5952" w:type="dxa"/>
            <w:vAlign w:val="center"/>
          </w:tcPr>
          <w:p w14:paraId="0AF302D7" w14:textId="77777777" w:rsidR="00187469" w:rsidRPr="00310DAA" w:rsidRDefault="00187469" w:rsidP="00957E87">
            <w:r w:rsidRPr="00310DAA">
              <w:t>Inferences</w:t>
            </w:r>
          </w:p>
        </w:tc>
      </w:tr>
      <w:tr w:rsidR="00D21048" w14:paraId="2410280C" w14:textId="77777777" w:rsidTr="009A3390">
        <w:tc>
          <w:tcPr>
            <w:tcW w:w="560" w:type="dxa"/>
          </w:tcPr>
          <w:p w14:paraId="2709FADE" w14:textId="77777777" w:rsidR="00D21048" w:rsidRDefault="00D21048" w:rsidP="00D21048">
            <w:r>
              <w:t>1</w:t>
            </w:r>
          </w:p>
        </w:tc>
        <w:tc>
          <w:tcPr>
            <w:tcW w:w="3580" w:type="dxa"/>
          </w:tcPr>
          <w:p w14:paraId="44E9E83F" w14:textId="6BA8D4CD" w:rsidR="00D21048" w:rsidRDefault="00D21048" w:rsidP="00D21048">
            <w:r>
              <w:rPr>
                <w:noProof/>
              </w:rPr>
              <w:drawing>
                <wp:inline distT="0" distB="0" distL="0" distR="0" wp14:anchorId="0765D958" wp14:editId="64588E6B">
                  <wp:extent cx="2090729" cy="1440000"/>
                  <wp:effectExtent l="0" t="0" r="508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4">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73E349C7" w14:textId="77777777" w:rsidR="00D21048" w:rsidRDefault="00D21048" w:rsidP="00D21048">
            <w:pPr>
              <w:rPr>
                <w:rFonts w:cs="Calibri"/>
                <w:color w:val="000000"/>
                <w:szCs w:val="22"/>
              </w:rPr>
            </w:pPr>
            <w:proofErr w:type="spellStart"/>
            <w:r w:rsidRPr="00187469">
              <w:rPr>
                <w:rFonts w:cs="Calibri"/>
                <w:color w:val="000000"/>
                <w:szCs w:val="22"/>
              </w:rPr>
              <w:t>smoking_status</w:t>
            </w:r>
            <w:proofErr w:type="spellEnd"/>
            <w:r>
              <w:rPr>
                <w:rFonts w:cs="Calibri"/>
                <w:color w:val="000000"/>
                <w:szCs w:val="22"/>
              </w:rPr>
              <w:t>-</w:t>
            </w:r>
          </w:p>
          <w:p w14:paraId="5C7F8B4E" w14:textId="02FED574" w:rsidR="00D21048" w:rsidRPr="0065771B" w:rsidRDefault="00092B70" w:rsidP="0065771B">
            <w:pPr>
              <w:pStyle w:val="ListParagraph"/>
              <w:numPr>
                <w:ilvl w:val="0"/>
                <w:numId w:val="23"/>
              </w:numPr>
              <w:rPr>
                <w:rFonts w:cs="Calibri"/>
                <w:color w:val="000000"/>
                <w:szCs w:val="22"/>
              </w:rPr>
            </w:pPr>
            <w:r w:rsidRPr="0065771B">
              <w:rPr>
                <w:rFonts w:cs="Calibri"/>
                <w:color w:val="000000"/>
                <w:szCs w:val="22"/>
              </w:rPr>
              <w:t>Customers who have never smoked or had unknown smoking status have lower BMI when compared to customers who currently smoke or had smoked in the past</w:t>
            </w:r>
            <w:r w:rsidR="00D21048" w:rsidRPr="0065771B">
              <w:rPr>
                <w:rFonts w:cs="Calibri"/>
                <w:color w:val="000000"/>
                <w:szCs w:val="22"/>
              </w:rPr>
              <w:t xml:space="preserve"> </w:t>
            </w:r>
          </w:p>
        </w:tc>
      </w:tr>
      <w:tr w:rsidR="00D21048" w14:paraId="24178377" w14:textId="77777777" w:rsidTr="009A3390">
        <w:tc>
          <w:tcPr>
            <w:tcW w:w="560" w:type="dxa"/>
          </w:tcPr>
          <w:p w14:paraId="1ADD1FBD" w14:textId="77777777" w:rsidR="00D21048" w:rsidRDefault="00D21048" w:rsidP="00D21048">
            <w:r>
              <w:t>2</w:t>
            </w:r>
          </w:p>
        </w:tc>
        <w:tc>
          <w:tcPr>
            <w:tcW w:w="3580" w:type="dxa"/>
          </w:tcPr>
          <w:p w14:paraId="30176529" w14:textId="1EAA182F" w:rsidR="00D21048" w:rsidRDefault="00D21048" w:rsidP="00D21048">
            <w:r>
              <w:rPr>
                <w:noProof/>
              </w:rPr>
              <w:drawing>
                <wp:inline distT="0" distB="0" distL="0" distR="0" wp14:anchorId="7E6E76EC" wp14:editId="6ED5303F">
                  <wp:extent cx="2090729" cy="1440000"/>
                  <wp:effectExtent l="0" t="0" r="508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5">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1471CE5C" w14:textId="77777777" w:rsidR="00D21048" w:rsidRDefault="00D21048" w:rsidP="00D21048">
            <w:pPr>
              <w:rPr>
                <w:rFonts w:cs="Calibri"/>
                <w:color w:val="000000"/>
                <w:szCs w:val="22"/>
              </w:rPr>
            </w:pPr>
            <w:r w:rsidRPr="00187469">
              <w:rPr>
                <w:rFonts w:cs="Calibri"/>
                <w:color w:val="000000"/>
                <w:szCs w:val="22"/>
              </w:rPr>
              <w:t>Alcohol</w:t>
            </w:r>
          </w:p>
          <w:p w14:paraId="0C90A506" w14:textId="177C7899" w:rsidR="00D21048" w:rsidRPr="0065771B" w:rsidRDefault="00D21048"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alcohol consumption frequency and </w:t>
            </w:r>
            <w:r w:rsidR="00092B70" w:rsidRPr="0065771B">
              <w:rPr>
                <w:rFonts w:cs="Calibri"/>
                <w:color w:val="000000"/>
                <w:szCs w:val="22"/>
              </w:rPr>
              <w:t>BMI</w:t>
            </w:r>
            <w:r w:rsidRPr="0065771B">
              <w:rPr>
                <w:rFonts w:cs="Calibri"/>
                <w:color w:val="000000"/>
                <w:szCs w:val="22"/>
              </w:rPr>
              <w:t xml:space="preserve"> of the customers</w:t>
            </w:r>
          </w:p>
        </w:tc>
      </w:tr>
      <w:tr w:rsidR="00D21048" w14:paraId="7D05566D" w14:textId="77777777" w:rsidTr="009A3390">
        <w:tc>
          <w:tcPr>
            <w:tcW w:w="560" w:type="dxa"/>
          </w:tcPr>
          <w:p w14:paraId="351B2D1F" w14:textId="77777777" w:rsidR="00D21048" w:rsidRDefault="00D21048" w:rsidP="00D21048">
            <w:r>
              <w:t>3</w:t>
            </w:r>
          </w:p>
        </w:tc>
        <w:tc>
          <w:tcPr>
            <w:tcW w:w="3580" w:type="dxa"/>
          </w:tcPr>
          <w:p w14:paraId="6E9EBD46" w14:textId="502DF40A" w:rsidR="00D21048" w:rsidRDefault="00D21048" w:rsidP="00D21048">
            <w:r>
              <w:rPr>
                <w:noProof/>
              </w:rPr>
              <w:drawing>
                <wp:inline distT="0" distB="0" distL="0" distR="0" wp14:anchorId="0DF80B30" wp14:editId="7FD1E4F5">
                  <wp:extent cx="2090729" cy="1440000"/>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6">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3ED71ED8" w14:textId="77777777" w:rsidR="00D21048" w:rsidRDefault="00D21048" w:rsidP="00D21048">
            <w:pPr>
              <w:rPr>
                <w:rFonts w:cs="Calibri"/>
                <w:color w:val="000000"/>
                <w:szCs w:val="22"/>
              </w:rPr>
            </w:pPr>
            <w:r w:rsidRPr="00187469">
              <w:rPr>
                <w:rFonts w:cs="Calibri"/>
                <w:color w:val="000000"/>
                <w:szCs w:val="22"/>
              </w:rPr>
              <w:t>Exercise</w:t>
            </w:r>
            <w:r>
              <w:rPr>
                <w:rFonts w:cs="Calibri"/>
                <w:color w:val="000000"/>
                <w:szCs w:val="22"/>
              </w:rPr>
              <w:t>-</w:t>
            </w:r>
          </w:p>
          <w:p w14:paraId="5AD01D6A" w14:textId="0C124A77" w:rsidR="00D21048" w:rsidRPr="0065771B" w:rsidRDefault="00D21048"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exercise frequency and </w:t>
            </w:r>
            <w:r w:rsidR="00092B70" w:rsidRPr="0065771B">
              <w:rPr>
                <w:rFonts w:cs="Calibri"/>
                <w:color w:val="000000"/>
                <w:szCs w:val="22"/>
              </w:rPr>
              <w:t>BMI</w:t>
            </w:r>
            <w:r w:rsidRPr="0065771B">
              <w:rPr>
                <w:rFonts w:cs="Calibri"/>
                <w:color w:val="000000"/>
                <w:szCs w:val="22"/>
              </w:rPr>
              <w:t xml:space="preserve"> of the customers</w:t>
            </w:r>
          </w:p>
        </w:tc>
      </w:tr>
      <w:tr w:rsidR="00D21048" w14:paraId="43F55F45" w14:textId="77777777" w:rsidTr="009A3390">
        <w:tc>
          <w:tcPr>
            <w:tcW w:w="560" w:type="dxa"/>
          </w:tcPr>
          <w:p w14:paraId="50D19B84" w14:textId="77777777" w:rsidR="00D21048" w:rsidRDefault="00D21048" w:rsidP="00D21048">
            <w:r>
              <w:lastRenderedPageBreak/>
              <w:t>4</w:t>
            </w:r>
          </w:p>
        </w:tc>
        <w:tc>
          <w:tcPr>
            <w:tcW w:w="3580" w:type="dxa"/>
          </w:tcPr>
          <w:p w14:paraId="144803FA" w14:textId="3F8751F1" w:rsidR="00D21048" w:rsidRDefault="00D21048" w:rsidP="00D21048">
            <w:r>
              <w:rPr>
                <w:noProof/>
              </w:rPr>
              <w:drawing>
                <wp:inline distT="0" distB="0" distL="0" distR="0" wp14:anchorId="455F5375" wp14:editId="75117F3A">
                  <wp:extent cx="2090729" cy="1440000"/>
                  <wp:effectExtent l="0" t="0" r="508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7">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4228112A" w14:textId="77777777" w:rsidR="00D21048" w:rsidRDefault="00D21048" w:rsidP="00D21048">
            <w:pPr>
              <w:rPr>
                <w:rFonts w:cs="Calibri"/>
                <w:color w:val="000000"/>
                <w:szCs w:val="22"/>
              </w:rPr>
            </w:pPr>
            <w:r w:rsidRPr="00187469">
              <w:rPr>
                <w:rFonts w:cs="Calibri"/>
                <w:color w:val="000000"/>
                <w:szCs w:val="22"/>
              </w:rPr>
              <w:t>Occupation</w:t>
            </w:r>
            <w:r>
              <w:rPr>
                <w:rFonts w:cs="Calibri"/>
                <w:color w:val="000000"/>
                <w:szCs w:val="22"/>
              </w:rPr>
              <w:t>-</w:t>
            </w:r>
          </w:p>
          <w:p w14:paraId="29CD4C50" w14:textId="1F24F5E0" w:rsidR="00D21048" w:rsidRPr="0065771B" w:rsidRDefault="00D21048"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Occupation and </w:t>
            </w:r>
            <w:r w:rsidR="00092B70" w:rsidRPr="0065771B">
              <w:rPr>
                <w:rFonts w:cs="Calibri"/>
                <w:color w:val="000000"/>
                <w:szCs w:val="22"/>
              </w:rPr>
              <w:t>BMI</w:t>
            </w:r>
            <w:r w:rsidRPr="0065771B">
              <w:rPr>
                <w:rFonts w:cs="Calibri"/>
                <w:color w:val="000000"/>
                <w:szCs w:val="22"/>
              </w:rPr>
              <w:t xml:space="preserve"> of the customers</w:t>
            </w:r>
          </w:p>
        </w:tc>
      </w:tr>
      <w:tr w:rsidR="00D21048" w14:paraId="0CB5A39D" w14:textId="77777777" w:rsidTr="009A3390">
        <w:tc>
          <w:tcPr>
            <w:tcW w:w="560" w:type="dxa"/>
          </w:tcPr>
          <w:p w14:paraId="3754BB79" w14:textId="77777777" w:rsidR="00D21048" w:rsidRDefault="00D21048" w:rsidP="00D21048">
            <w:r>
              <w:t>5</w:t>
            </w:r>
          </w:p>
        </w:tc>
        <w:tc>
          <w:tcPr>
            <w:tcW w:w="3580" w:type="dxa"/>
          </w:tcPr>
          <w:p w14:paraId="48A8EFE4" w14:textId="42DA614A" w:rsidR="00D21048" w:rsidRDefault="00D21048" w:rsidP="00D21048">
            <w:r>
              <w:rPr>
                <w:noProof/>
              </w:rPr>
              <w:drawing>
                <wp:inline distT="0" distB="0" distL="0" distR="0" wp14:anchorId="4ED3269A" wp14:editId="157CD02B">
                  <wp:extent cx="2090729" cy="1440000"/>
                  <wp:effectExtent l="0" t="0" r="508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8">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70821CC6" w14:textId="77777777" w:rsidR="00D21048" w:rsidRDefault="00D21048" w:rsidP="00D21048">
            <w:pPr>
              <w:rPr>
                <w:rFonts w:cs="Calibri"/>
                <w:color w:val="000000"/>
                <w:szCs w:val="22"/>
              </w:rPr>
            </w:pPr>
            <w:proofErr w:type="spellStart"/>
            <w:r w:rsidRPr="00187469">
              <w:rPr>
                <w:rFonts w:cs="Calibri"/>
                <w:color w:val="000000"/>
                <w:szCs w:val="22"/>
              </w:rPr>
              <w:t>cholesterol_level</w:t>
            </w:r>
            <w:proofErr w:type="spellEnd"/>
            <w:r>
              <w:rPr>
                <w:rFonts w:cs="Calibri"/>
                <w:color w:val="000000"/>
                <w:szCs w:val="22"/>
              </w:rPr>
              <w:t>-</w:t>
            </w:r>
          </w:p>
          <w:p w14:paraId="1407DCFD" w14:textId="32E705E4" w:rsidR="00D21048" w:rsidRPr="0065771B" w:rsidRDefault="00D21048"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cholesterol levels and </w:t>
            </w:r>
            <w:r w:rsidR="00092B70" w:rsidRPr="0065771B">
              <w:rPr>
                <w:rFonts w:cs="Calibri"/>
                <w:color w:val="000000"/>
                <w:szCs w:val="22"/>
              </w:rPr>
              <w:t xml:space="preserve">BMI </w:t>
            </w:r>
            <w:r w:rsidRPr="0065771B">
              <w:rPr>
                <w:rFonts w:cs="Calibri"/>
                <w:color w:val="000000"/>
                <w:szCs w:val="22"/>
              </w:rPr>
              <w:t>of the customers</w:t>
            </w:r>
          </w:p>
        </w:tc>
      </w:tr>
      <w:tr w:rsidR="00D21048" w14:paraId="4096C0AC" w14:textId="77777777" w:rsidTr="009A3390">
        <w:tc>
          <w:tcPr>
            <w:tcW w:w="560" w:type="dxa"/>
          </w:tcPr>
          <w:p w14:paraId="2F527F60" w14:textId="77777777" w:rsidR="00D21048" w:rsidRDefault="00D21048" w:rsidP="00D21048">
            <w:r>
              <w:t>6</w:t>
            </w:r>
          </w:p>
        </w:tc>
        <w:tc>
          <w:tcPr>
            <w:tcW w:w="3580" w:type="dxa"/>
          </w:tcPr>
          <w:p w14:paraId="0AED4857" w14:textId="13E2A7D9" w:rsidR="00D21048" w:rsidRDefault="00D21048" w:rsidP="00D21048">
            <w:r>
              <w:rPr>
                <w:noProof/>
              </w:rPr>
              <w:drawing>
                <wp:inline distT="0" distB="0" distL="0" distR="0" wp14:anchorId="794DFF07" wp14:editId="403DAF85">
                  <wp:extent cx="2090729" cy="1440000"/>
                  <wp:effectExtent l="0" t="0" r="508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9">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253750B2" w14:textId="77777777" w:rsidR="00D21048" w:rsidRDefault="00D21048" w:rsidP="00D21048">
            <w:pPr>
              <w:rPr>
                <w:rFonts w:cs="Calibri"/>
                <w:color w:val="000000"/>
                <w:szCs w:val="22"/>
              </w:rPr>
            </w:pPr>
            <w:r w:rsidRPr="00187469">
              <w:rPr>
                <w:rFonts w:cs="Calibri"/>
                <w:color w:val="000000"/>
                <w:szCs w:val="22"/>
              </w:rPr>
              <w:t>Gender</w:t>
            </w:r>
            <w:r>
              <w:rPr>
                <w:rFonts w:cs="Calibri"/>
                <w:color w:val="000000"/>
                <w:szCs w:val="22"/>
              </w:rPr>
              <w:t>-</w:t>
            </w:r>
          </w:p>
          <w:p w14:paraId="4BFCE980" w14:textId="2FDC31C5" w:rsidR="00D21048" w:rsidRPr="0065771B" w:rsidRDefault="00EC088F" w:rsidP="0065771B">
            <w:pPr>
              <w:pStyle w:val="ListParagraph"/>
              <w:numPr>
                <w:ilvl w:val="0"/>
                <w:numId w:val="23"/>
              </w:numPr>
              <w:rPr>
                <w:rFonts w:cs="Calibri"/>
                <w:color w:val="000000"/>
                <w:szCs w:val="22"/>
              </w:rPr>
            </w:pPr>
            <w:r w:rsidRPr="0065771B">
              <w:rPr>
                <w:rFonts w:cs="Calibri"/>
                <w:color w:val="000000"/>
                <w:szCs w:val="22"/>
              </w:rPr>
              <w:t>Females have lower BMI when compared to male customers</w:t>
            </w:r>
          </w:p>
        </w:tc>
      </w:tr>
      <w:tr w:rsidR="00D21048" w14:paraId="2791C0E0" w14:textId="77777777" w:rsidTr="009A3390">
        <w:tc>
          <w:tcPr>
            <w:tcW w:w="560" w:type="dxa"/>
          </w:tcPr>
          <w:p w14:paraId="726A52E9" w14:textId="77777777" w:rsidR="00D21048" w:rsidRDefault="00D21048" w:rsidP="00D21048">
            <w:r>
              <w:t>7</w:t>
            </w:r>
          </w:p>
        </w:tc>
        <w:tc>
          <w:tcPr>
            <w:tcW w:w="3580" w:type="dxa"/>
          </w:tcPr>
          <w:p w14:paraId="73FB98F8" w14:textId="79B2D99C" w:rsidR="00D21048" w:rsidRDefault="00D21048" w:rsidP="00D21048">
            <w:r>
              <w:rPr>
                <w:noProof/>
              </w:rPr>
              <w:drawing>
                <wp:inline distT="0" distB="0" distL="0" distR="0" wp14:anchorId="5D532670" wp14:editId="59F67EC3">
                  <wp:extent cx="2090729" cy="1440000"/>
                  <wp:effectExtent l="0" t="0" r="508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0">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616CC45D" w14:textId="77777777" w:rsidR="00D21048" w:rsidRDefault="00D21048" w:rsidP="00D21048">
            <w:pPr>
              <w:rPr>
                <w:rFonts w:cs="Calibri"/>
                <w:color w:val="000000"/>
                <w:szCs w:val="22"/>
              </w:rPr>
            </w:pPr>
            <w:proofErr w:type="spellStart"/>
            <w:r w:rsidRPr="00187469">
              <w:rPr>
                <w:rFonts w:cs="Calibri"/>
                <w:color w:val="000000"/>
                <w:szCs w:val="22"/>
              </w:rPr>
              <w:t>heart_decs_history</w:t>
            </w:r>
            <w:proofErr w:type="spellEnd"/>
            <w:r>
              <w:rPr>
                <w:rFonts w:cs="Calibri"/>
                <w:color w:val="000000"/>
                <w:szCs w:val="22"/>
              </w:rPr>
              <w:t>-</w:t>
            </w:r>
          </w:p>
          <w:p w14:paraId="16286AB1" w14:textId="631DA038" w:rsidR="00D21048" w:rsidRPr="0065771B" w:rsidRDefault="00EC088F" w:rsidP="0065771B">
            <w:pPr>
              <w:pStyle w:val="ListParagraph"/>
              <w:numPr>
                <w:ilvl w:val="0"/>
                <w:numId w:val="23"/>
              </w:numPr>
              <w:rPr>
                <w:rFonts w:cs="Calibri"/>
                <w:color w:val="000000"/>
                <w:szCs w:val="22"/>
              </w:rPr>
            </w:pPr>
            <w:r w:rsidRPr="0065771B">
              <w:rPr>
                <w:rFonts w:cs="Calibri"/>
                <w:color w:val="000000"/>
                <w:szCs w:val="22"/>
              </w:rPr>
              <w:t>Customers with an history of heart diseases have on an average slightly higher BMI</w:t>
            </w:r>
          </w:p>
        </w:tc>
      </w:tr>
      <w:tr w:rsidR="00D21048" w14:paraId="57F4E241" w14:textId="77777777" w:rsidTr="009A3390">
        <w:tc>
          <w:tcPr>
            <w:tcW w:w="560" w:type="dxa"/>
          </w:tcPr>
          <w:p w14:paraId="1DA10A2C" w14:textId="77777777" w:rsidR="00D21048" w:rsidRDefault="00D21048" w:rsidP="00D21048">
            <w:r>
              <w:t>8</w:t>
            </w:r>
          </w:p>
        </w:tc>
        <w:tc>
          <w:tcPr>
            <w:tcW w:w="3580" w:type="dxa"/>
          </w:tcPr>
          <w:p w14:paraId="461007AF" w14:textId="624403B7" w:rsidR="00D21048" w:rsidRDefault="00D21048" w:rsidP="00D21048">
            <w:pPr>
              <w:rPr>
                <w:noProof/>
              </w:rPr>
            </w:pPr>
            <w:r>
              <w:rPr>
                <w:noProof/>
              </w:rPr>
              <w:drawing>
                <wp:inline distT="0" distB="0" distL="0" distR="0" wp14:anchorId="664F74D8" wp14:editId="11427BDB">
                  <wp:extent cx="2090729" cy="1440000"/>
                  <wp:effectExtent l="0" t="0" r="508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1">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472EDE8E" w14:textId="77777777" w:rsidR="00D21048" w:rsidRDefault="00D21048" w:rsidP="00D21048">
            <w:pPr>
              <w:rPr>
                <w:rFonts w:cs="Calibri"/>
                <w:color w:val="000000"/>
                <w:szCs w:val="22"/>
              </w:rPr>
            </w:pPr>
            <w:proofErr w:type="spellStart"/>
            <w:r w:rsidRPr="00187469">
              <w:rPr>
                <w:rFonts w:cs="Calibri"/>
                <w:color w:val="000000"/>
                <w:szCs w:val="22"/>
              </w:rPr>
              <w:t>other_major_decs_history</w:t>
            </w:r>
            <w:proofErr w:type="spellEnd"/>
            <w:r>
              <w:rPr>
                <w:rFonts w:cs="Calibri"/>
                <w:color w:val="000000"/>
                <w:szCs w:val="22"/>
              </w:rPr>
              <w:t>-</w:t>
            </w:r>
          </w:p>
          <w:p w14:paraId="7003AC46" w14:textId="116B645D" w:rsidR="00D21048" w:rsidRPr="0065771B" w:rsidRDefault="00EC088F" w:rsidP="0065771B">
            <w:pPr>
              <w:pStyle w:val="ListParagraph"/>
              <w:numPr>
                <w:ilvl w:val="0"/>
                <w:numId w:val="23"/>
              </w:numPr>
              <w:rPr>
                <w:rFonts w:cs="Calibri"/>
                <w:color w:val="000000"/>
                <w:szCs w:val="22"/>
              </w:rPr>
            </w:pPr>
            <w:r w:rsidRPr="0065771B">
              <w:rPr>
                <w:rFonts w:cs="Calibri"/>
                <w:color w:val="000000"/>
                <w:szCs w:val="22"/>
              </w:rPr>
              <w:t xml:space="preserve">Customers with an history of </w:t>
            </w:r>
            <w:r w:rsidRPr="0065771B">
              <w:rPr>
                <w:rFonts w:cs="Calibri"/>
                <w:color w:val="000000"/>
                <w:szCs w:val="22"/>
              </w:rPr>
              <w:t>any other comorbidities</w:t>
            </w:r>
            <w:r w:rsidRPr="0065771B">
              <w:rPr>
                <w:rFonts w:cs="Calibri"/>
                <w:color w:val="000000"/>
                <w:szCs w:val="22"/>
              </w:rPr>
              <w:t xml:space="preserve"> have on an average slightly higher BMI</w:t>
            </w:r>
          </w:p>
        </w:tc>
      </w:tr>
      <w:tr w:rsidR="00D21048" w14:paraId="244A1F09" w14:textId="77777777" w:rsidTr="009A3390">
        <w:tc>
          <w:tcPr>
            <w:tcW w:w="560" w:type="dxa"/>
          </w:tcPr>
          <w:p w14:paraId="6898B5F2" w14:textId="77777777" w:rsidR="00D21048" w:rsidRDefault="00D21048" w:rsidP="00D21048">
            <w:r>
              <w:t>9</w:t>
            </w:r>
          </w:p>
        </w:tc>
        <w:tc>
          <w:tcPr>
            <w:tcW w:w="3580" w:type="dxa"/>
          </w:tcPr>
          <w:p w14:paraId="4588F90E" w14:textId="5073C2A3" w:rsidR="00D21048" w:rsidRDefault="00D21048" w:rsidP="00D21048">
            <w:pPr>
              <w:rPr>
                <w:noProof/>
              </w:rPr>
            </w:pPr>
            <w:r>
              <w:rPr>
                <w:noProof/>
              </w:rPr>
              <w:drawing>
                <wp:inline distT="0" distB="0" distL="0" distR="0" wp14:anchorId="03FEC16F" wp14:editId="5F4F671C">
                  <wp:extent cx="2090729" cy="1440000"/>
                  <wp:effectExtent l="0" t="0" r="508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2">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0BE538CE" w14:textId="77777777" w:rsidR="00D21048" w:rsidRDefault="00D21048" w:rsidP="00D21048">
            <w:pPr>
              <w:rPr>
                <w:rFonts w:cs="Calibri"/>
                <w:color w:val="000000"/>
                <w:szCs w:val="22"/>
              </w:rPr>
            </w:pPr>
            <w:proofErr w:type="spellStart"/>
            <w:r w:rsidRPr="00187469">
              <w:rPr>
                <w:rFonts w:cs="Calibri"/>
                <w:color w:val="000000"/>
                <w:szCs w:val="22"/>
              </w:rPr>
              <w:t>covered_by_any_other_company</w:t>
            </w:r>
            <w:proofErr w:type="spellEnd"/>
            <w:r>
              <w:rPr>
                <w:rFonts w:cs="Calibri"/>
                <w:color w:val="000000"/>
                <w:szCs w:val="22"/>
              </w:rPr>
              <w:t>-</w:t>
            </w:r>
          </w:p>
          <w:p w14:paraId="32C75665" w14:textId="539D9E83" w:rsidR="00D21048" w:rsidRPr="0065771B" w:rsidRDefault="00D21048"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whether the customers are covered by other insurance companies and their </w:t>
            </w:r>
            <w:r w:rsidR="00EC088F" w:rsidRPr="0065771B">
              <w:rPr>
                <w:rFonts w:cs="Calibri"/>
                <w:color w:val="000000"/>
                <w:szCs w:val="22"/>
              </w:rPr>
              <w:t>BMI</w:t>
            </w:r>
          </w:p>
        </w:tc>
      </w:tr>
      <w:tr w:rsidR="00D21048" w14:paraId="72E60F4E" w14:textId="77777777" w:rsidTr="009A3390">
        <w:tc>
          <w:tcPr>
            <w:tcW w:w="560" w:type="dxa"/>
          </w:tcPr>
          <w:p w14:paraId="4A95548A" w14:textId="77777777" w:rsidR="00D21048" w:rsidRDefault="00D21048" w:rsidP="00D21048">
            <w:r>
              <w:lastRenderedPageBreak/>
              <w:t>10</w:t>
            </w:r>
          </w:p>
        </w:tc>
        <w:tc>
          <w:tcPr>
            <w:tcW w:w="3580" w:type="dxa"/>
          </w:tcPr>
          <w:p w14:paraId="5DD91BC8" w14:textId="69176FA5" w:rsidR="00D21048" w:rsidRDefault="00D21048" w:rsidP="00D21048">
            <w:pPr>
              <w:rPr>
                <w:noProof/>
              </w:rPr>
            </w:pPr>
            <w:r>
              <w:rPr>
                <w:noProof/>
              </w:rPr>
              <w:drawing>
                <wp:inline distT="0" distB="0" distL="0" distR="0" wp14:anchorId="4322FC82" wp14:editId="303DF2D3">
                  <wp:extent cx="2090729" cy="1440000"/>
                  <wp:effectExtent l="0" t="0" r="508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3">
                            <a:extLst>
                              <a:ext uri="{28A0092B-C50C-407E-A947-70E740481C1C}">
                                <a14:useLocalDpi xmlns:a14="http://schemas.microsoft.com/office/drawing/2010/main" val="0"/>
                              </a:ext>
                            </a:extLst>
                          </a:blip>
                          <a:stretch>
                            <a:fillRect/>
                          </a:stretch>
                        </pic:blipFill>
                        <pic:spPr>
                          <a:xfrm>
                            <a:off x="0" y="0"/>
                            <a:ext cx="2090729" cy="1440000"/>
                          </a:xfrm>
                          <a:prstGeom prst="rect">
                            <a:avLst/>
                          </a:prstGeom>
                        </pic:spPr>
                      </pic:pic>
                    </a:graphicData>
                  </a:graphic>
                </wp:inline>
              </w:drawing>
            </w:r>
          </w:p>
        </w:tc>
        <w:tc>
          <w:tcPr>
            <w:tcW w:w="5952" w:type="dxa"/>
          </w:tcPr>
          <w:p w14:paraId="1468EF51" w14:textId="77777777" w:rsidR="00D21048" w:rsidRDefault="00D21048" w:rsidP="00D21048">
            <w:pPr>
              <w:rPr>
                <w:rFonts w:cs="Calibri"/>
                <w:color w:val="000000"/>
                <w:szCs w:val="22"/>
              </w:rPr>
            </w:pPr>
            <w:proofErr w:type="spellStart"/>
            <w:r w:rsidRPr="00187469">
              <w:rPr>
                <w:rFonts w:cs="Calibri"/>
                <w:color w:val="000000"/>
                <w:szCs w:val="22"/>
              </w:rPr>
              <w:t>regular_checkup_lasy_year</w:t>
            </w:r>
            <w:proofErr w:type="spellEnd"/>
            <w:r>
              <w:rPr>
                <w:rFonts w:cs="Calibri"/>
                <w:color w:val="000000"/>
                <w:szCs w:val="22"/>
              </w:rPr>
              <w:t>-</w:t>
            </w:r>
          </w:p>
          <w:p w14:paraId="6D0BA5D7" w14:textId="387C715D" w:rsidR="00D21048" w:rsidRPr="0065771B" w:rsidRDefault="00EC088F" w:rsidP="0065771B">
            <w:pPr>
              <w:pStyle w:val="ListParagraph"/>
              <w:numPr>
                <w:ilvl w:val="0"/>
                <w:numId w:val="23"/>
              </w:numPr>
              <w:rPr>
                <w:rFonts w:cs="Calibri"/>
                <w:color w:val="000000"/>
                <w:szCs w:val="22"/>
              </w:rPr>
            </w:pPr>
            <w:r w:rsidRPr="0065771B">
              <w:rPr>
                <w:rFonts w:cs="Calibri"/>
                <w:color w:val="000000"/>
                <w:szCs w:val="22"/>
              </w:rPr>
              <w:t xml:space="preserve">Customers who undergo regular health checkups tend to have </w:t>
            </w:r>
            <w:r w:rsidRPr="0065771B">
              <w:rPr>
                <w:rFonts w:cs="Calibri"/>
                <w:color w:val="000000"/>
                <w:szCs w:val="22"/>
              </w:rPr>
              <w:t>lower outliers in the BMI</w:t>
            </w:r>
            <w:r w:rsidRPr="0065771B">
              <w:rPr>
                <w:rFonts w:cs="Calibri"/>
                <w:color w:val="000000"/>
                <w:szCs w:val="22"/>
              </w:rPr>
              <w:t xml:space="preserve"> as compared to customers who take less often or no health checkups</w:t>
            </w:r>
          </w:p>
        </w:tc>
      </w:tr>
    </w:tbl>
    <w:p w14:paraId="10F26056" w14:textId="18D3F239" w:rsidR="00187469" w:rsidRDefault="00187469" w:rsidP="00310DAA"/>
    <w:p w14:paraId="1600263D" w14:textId="1ECE49CC" w:rsidR="003E0670" w:rsidRDefault="003E0670" w:rsidP="00310DAA">
      <w:r>
        <w:t>Fat percentage</w:t>
      </w:r>
    </w:p>
    <w:tbl>
      <w:tblPr>
        <w:tblStyle w:val="TableGrid"/>
        <w:tblW w:w="0" w:type="auto"/>
        <w:tblLook w:val="04A0" w:firstRow="1" w:lastRow="0" w:firstColumn="1" w:lastColumn="0" w:noHBand="0" w:noVBand="1"/>
      </w:tblPr>
      <w:tblGrid>
        <w:gridCol w:w="560"/>
        <w:gridCol w:w="3580"/>
        <w:gridCol w:w="5952"/>
      </w:tblGrid>
      <w:tr w:rsidR="001721B4" w14:paraId="2222D668" w14:textId="77777777" w:rsidTr="00957E87">
        <w:tc>
          <w:tcPr>
            <w:tcW w:w="560" w:type="dxa"/>
          </w:tcPr>
          <w:p w14:paraId="3CC82B6C" w14:textId="77777777" w:rsidR="001721B4" w:rsidRDefault="001721B4" w:rsidP="00957E87">
            <w:r>
              <w:t>#</w:t>
            </w:r>
          </w:p>
        </w:tc>
        <w:tc>
          <w:tcPr>
            <w:tcW w:w="3580" w:type="dxa"/>
          </w:tcPr>
          <w:p w14:paraId="6636AF31" w14:textId="77777777" w:rsidR="001721B4" w:rsidRDefault="001721B4" w:rsidP="00957E87">
            <w:r>
              <w:t>Count plot</w:t>
            </w:r>
          </w:p>
        </w:tc>
        <w:tc>
          <w:tcPr>
            <w:tcW w:w="5952" w:type="dxa"/>
            <w:vAlign w:val="center"/>
          </w:tcPr>
          <w:p w14:paraId="5AEBC649" w14:textId="77777777" w:rsidR="001721B4" w:rsidRPr="00310DAA" w:rsidRDefault="001721B4" w:rsidP="00957E87">
            <w:r w:rsidRPr="00310DAA">
              <w:t>Inferences</w:t>
            </w:r>
          </w:p>
        </w:tc>
      </w:tr>
      <w:tr w:rsidR="00092B70" w14:paraId="324B30C7" w14:textId="77777777" w:rsidTr="00AC4EA6">
        <w:tc>
          <w:tcPr>
            <w:tcW w:w="560" w:type="dxa"/>
          </w:tcPr>
          <w:p w14:paraId="2D881F3C" w14:textId="77777777" w:rsidR="00092B70" w:rsidRDefault="00092B70" w:rsidP="00092B70">
            <w:r>
              <w:t>1</w:t>
            </w:r>
          </w:p>
        </w:tc>
        <w:tc>
          <w:tcPr>
            <w:tcW w:w="3580" w:type="dxa"/>
          </w:tcPr>
          <w:p w14:paraId="5A231743" w14:textId="0CDBC8DD" w:rsidR="00092B70" w:rsidRDefault="003E0670" w:rsidP="00092B70">
            <w:r>
              <w:rPr>
                <w:noProof/>
              </w:rPr>
              <w:drawing>
                <wp:inline distT="0" distB="0" distL="0" distR="0" wp14:anchorId="08C265ED" wp14:editId="55BB8F22">
                  <wp:extent cx="2069738" cy="1440000"/>
                  <wp:effectExtent l="0" t="0" r="698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4">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7E57899C" w14:textId="77777777" w:rsidR="00092B70" w:rsidRDefault="00092B70" w:rsidP="00092B70">
            <w:pPr>
              <w:rPr>
                <w:rFonts w:cs="Calibri"/>
                <w:color w:val="000000"/>
                <w:szCs w:val="22"/>
              </w:rPr>
            </w:pPr>
            <w:proofErr w:type="spellStart"/>
            <w:r w:rsidRPr="00187469">
              <w:rPr>
                <w:rFonts w:cs="Calibri"/>
                <w:color w:val="000000"/>
                <w:szCs w:val="22"/>
              </w:rPr>
              <w:t>smoking_status</w:t>
            </w:r>
            <w:proofErr w:type="spellEnd"/>
            <w:r>
              <w:rPr>
                <w:rFonts w:cs="Calibri"/>
                <w:color w:val="000000"/>
                <w:szCs w:val="22"/>
              </w:rPr>
              <w:t>-</w:t>
            </w:r>
          </w:p>
          <w:p w14:paraId="0F4056B6" w14:textId="36188388" w:rsidR="00092B70" w:rsidRPr="0065771B" w:rsidRDefault="00092B70"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smoking status and </w:t>
            </w:r>
            <w:r w:rsidR="000B6DEB" w:rsidRPr="0065771B">
              <w:rPr>
                <w:rFonts w:cs="Calibri"/>
                <w:color w:val="000000"/>
                <w:szCs w:val="22"/>
              </w:rPr>
              <w:t>fat percentage</w:t>
            </w:r>
            <w:r w:rsidRPr="0065771B">
              <w:rPr>
                <w:rFonts w:cs="Calibri"/>
                <w:color w:val="000000"/>
                <w:szCs w:val="22"/>
              </w:rPr>
              <w:t xml:space="preserve"> of the customers</w:t>
            </w:r>
          </w:p>
        </w:tc>
      </w:tr>
      <w:tr w:rsidR="00092B70" w14:paraId="16EE4B37" w14:textId="77777777" w:rsidTr="00AC4EA6">
        <w:tc>
          <w:tcPr>
            <w:tcW w:w="560" w:type="dxa"/>
          </w:tcPr>
          <w:p w14:paraId="099AFFAA" w14:textId="77777777" w:rsidR="00092B70" w:rsidRDefault="00092B70" w:rsidP="00092B70">
            <w:r>
              <w:t>2</w:t>
            </w:r>
          </w:p>
        </w:tc>
        <w:tc>
          <w:tcPr>
            <w:tcW w:w="3580" w:type="dxa"/>
          </w:tcPr>
          <w:p w14:paraId="1A4EC72B" w14:textId="2D2EDDB3" w:rsidR="00092B70" w:rsidRDefault="003E0670" w:rsidP="00092B70">
            <w:r>
              <w:rPr>
                <w:noProof/>
              </w:rPr>
              <w:drawing>
                <wp:inline distT="0" distB="0" distL="0" distR="0" wp14:anchorId="79FBF291" wp14:editId="51959D03">
                  <wp:extent cx="2069738" cy="1440000"/>
                  <wp:effectExtent l="0" t="0" r="698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5">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5FBF9E9B" w14:textId="77777777" w:rsidR="00092B70" w:rsidRDefault="00092B70" w:rsidP="00092B70">
            <w:pPr>
              <w:rPr>
                <w:rFonts w:cs="Calibri"/>
                <w:color w:val="000000"/>
                <w:szCs w:val="22"/>
              </w:rPr>
            </w:pPr>
            <w:r w:rsidRPr="00187469">
              <w:rPr>
                <w:rFonts w:cs="Calibri"/>
                <w:color w:val="000000"/>
                <w:szCs w:val="22"/>
              </w:rPr>
              <w:t>Alcohol</w:t>
            </w:r>
          </w:p>
          <w:p w14:paraId="5B3B8F1E" w14:textId="319AEDAE" w:rsidR="00092B70" w:rsidRPr="0065771B" w:rsidRDefault="000B6DEB" w:rsidP="0065771B">
            <w:pPr>
              <w:pStyle w:val="ListParagraph"/>
              <w:numPr>
                <w:ilvl w:val="0"/>
                <w:numId w:val="23"/>
              </w:numPr>
              <w:rPr>
                <w:rFonts w:cs="Calibri"/>
                <w:color w:val="000000"/>
                <w:szCs w:val="22"/>
              </w:rPr>
            </w:pPr>
            <w:r w:rsidRPr="0065771B">
              <w:rPr>
                <w:rFonts w:cs="Calibri"/>
                <w:color w:val="000000"/>
                <w:szCs w:val="22"/>
              </w:rPr>
              <w:t>Customers who don’t consume alcohol have lower fat percentage as compared to customers who consume alcohols</w:t>
            </w:r>
          </w:p>
        </w:tc>
      </w:tr>
      <w:tr w:rsidR="00092B70" w14:paraId="19134B7E" w14:textId="77777777" w:rsidTr="00AC4EA6">
        <w:tc>
          <w:tcPr>
            <w:tcW w:w="560" w:type="dxa"/>
          </w:tcPr>
          <w:p w14:paraId="4EC8443D" w14:textId="77777777" w:rsidR="00092B70" w:rsidRDefault="00092B70" w:rsidP="00092B70">
            <w:r>
              <w:t>3</w:t>
            </w:r>
          </w:p>
        </w:tc>
        <w:tc>
          <w:tcPr>
            <w:tcW w:w="3580" w:type="dxa"/>
          </w:tcPr>
          <w:p w14:paraId="73EEA808" w14:textId="5AD8E829" w:rsidR="00092B70" w:rsidRDefault="003E0670" w:rsidP="00092B70">
            <w:r>
              <w:rPr>
                <w:noProof/>
              </w:rPr>
              <w:drawing>
                <wp:inline distT="0" distB="0" distL="0" distR="0" wp14:anchorId="4E4F5113" wp14:editId="53E61A1F">
                  <wp:extent cx="2069738" cy="1440000"/>
                  <wp:effectExtent l="0" t="0" r="698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6">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2157BE0B" w14:textId="77777777" w:rsidR="00092B70" w:rsidRDefault="00092B70" w:rsidP="00092B70">
            <w:pPr>
              <w:rPr>
                <w:rFonts w:cs="Calibri"/>
                <w:color w:val="000000"/>
                <w:szCs w:val="22"/>
              </w:rPr>
            </w:pPr>
            <w:r w:rsidRPr="00187469">
              <w:rPr>
                <w:rFonts w:cs="Calibri"/>
                <w:color w:val="000000"/>
                <w:szCs w:val="22"/>
              </w:rPr>
              <w:t>Exercise</w:t>
            </w:r>
            <w:r>
              <w:rPr>
                <w:rFonts w:cs="Calibri"/>
                <w:color w:val="000000"/>
                <w:szCs w:val="22"/>
              </w:rPr>
              <w:t>-</w:t>
            </w:r>
          </w:p>
          <w:p w14:paraId="25B12CE0" w14:textId="0A4B6922" w:rsidR="00092B70" w:rsidRPr="0065771B" w:rsidRDefault="00092B70" w:rsidP="0065771B">
            <w:pPr>
              <w:pStyle w:val="ListParagraph"/>
              <w:numPr>
                <w:ilvl w:val="0"/>
                <w:numId w:val="23"/>
              </w:numPr>
              <w:rPr>
                <w:rFonts w:cs="Calibri"/>
                <w:color w:val="000000"/>
                <w:szCs w:val="22"/>
              </w:rPr>
            </w:pPr>
            <w:r w:rsidRPr="0065771B">
              <w:rPr>
                <w:rFonts w:cs="Calibri"/>
                <w:color w:val="000000"/>
                <w:szCs w:val="22"/>
              </w:rPr>
              <w:t xml:space="preserve">There isn’t any evidence of strong correlation between exercise frequency and </w:t>
            </w:r>
            <w:r w:rsidR="000B6DEB" w:rsidRPr="0065771B">
              <w:rPr>
                <w:rFonts w:cs="Calibri"/>
                <w:color w:val="000000"/>
                <w:szCs w:val="22"/>
              </w:rPr>
              <w:t>fat percentage</w:t>
            </w:r>
            <w:r w:rsidRPr="0065771B">
              <w:rPr>
                <w:rFonts w:cs="Calibri"/>
                <w:color w:val="000000"/>
                <w:szCs w:val="22"/>
              </w:rPr>
              <w:t xml:space="preserve"> of the customers</w:t>
            </w:r>
          </w:p>
        </w:tc>
      </w:tr>
      <w:tr w:rsidR="00092B70" w14:paraId="7D9B6D11" w14:textId="77777777" w:rsidTr="00AC4EA6">
        <w:tc>
          <w:tcPr>
            <w:tcW w:w="560" w:type="dxa"/>
          </w:tcPr>
          <w:p w14:paraId="1443EA82" w14:textId="77777777" w:rsidR="00092B70" w:rsidRDefault="00092B70" w:rsidP="00092B70">
            <w:r>
              <w:t>4</w:t>
            </w:r>
          </w:p>
        </w:tc>
        <w:tc>
          <w:tcPr>
            <w:tcW w:w="3580" w:type="dxa"/>
          </w:tcPr>
          <w:p w14:paraId="0C882684" w14:textId="340A78E8" w:rsidR="00092B70" w:rsidRDefault="003E0670" w:rsidP="00092B70">
            <w:r>
              <w:rPr>
                <w:noProof/>
              </w:rPr>
              <w:drawing>
                <wp:inline distT="0" distB="0" distL="0" distR="0" wp14:anchorId="10CD2DCE" wp14:editId="2A63034A">
                  <wp:extent cx="2069738" cy="1440000"/>
                  <wp:effectExtent l="0" t="0" r="698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67">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34D6E37A" w14:textId="77777777" w:rsidR="00092B70" w:rsidRDefault="00092B70" w:rsidP="00092B70">
            <w:pPr>
              <w:rPr>
                <w:rFonts w:cs="Calibri"/>
                <w:color w:val="000000"/>
                <w:szCs w:val="22"/>
              </w:rPr>
            </w:pPr>
            <w:r w:rsidRPr="00187469">
              <w:rPr>
                <w:rFonts w:cs="Calibri"/>
                <w:color w:val="000000"/>
                <w:szCs w:val="22"/>
              </w:rPr>
              <w:t>Occupation</w:t>
            </w:r>
            <w:r>
              <w:rPr>
                <w:rFonts w:cs="Calibri"/>
                <w:color w:val="000000"/>
                <w:szCs w:val="22"/>
              </w:rPr>
              <w:t>-</w:t>
            </w:r>
          </w:p>
          <w:p w14:paraId="5E3A4CA6" w14:textId="54A7378D" w:rsidR="00092B70" w:rsidRPr="001D0D6C" w:rsidRDefault="000B6DEB" w:rsidP="001D0D6C">
            <w:pPr>
              <w:pStyle w:val="ListParagraph"/>
              <w:numPr>
                <w:ilvl w:val="0"/>
                <w:numId w:val="23"/>
              </w:numPr>
              <w:rPr>
                <w:rFonts w:cs="Calibri"/>
                <w:color w:val="000000"/>
                <w:szCs w:val="22"/>
              </w:rPr>
            </w:pPr>
            <w:r w:rsidRPr="001D0D6C">
              <w:rPr>
                <w:rFonts w:cs="Calibri"/>
                <w:color w:val="000000"/>
                <w:szCs w:val="22"/>
              </w:rPr>
              <w:t>Salaried customers have lower fat percentage when compared to Students or Business class customers</w:t>
            </w:r>
          </w:p>
        </w:tc>
      </w:tr>
      <w:tr w:rsidR="00092B70" w14:paraId="672FF4F7" w14:textId="77777777" w:rsidTr="00AC4EA6">
        <w:tc>
          <w:tcPr>
            <w:tcW w:w="560" w:type="dxa"/>
          </w:tcPr>
          <w:p w14:paraId="4EB4338A" w14:textId="77777777" w:rsidR="00092B70" w:rsidRDefault="00092B70" w:rsidP="00092B70">
            <w:r>
              <w:lastRenderedPageBreak/>
              <w:t>5</w:t>
            </w:r>
          </w:p>
        </w:tc>
        <w:tc>
          <w:tcPr>
            <w:tcW w:w="3580" w:type="dxa"/>
          </w:tcPr>
          <w:p w14:paraId="722A1377" w14:textId="4FAC1543" w:rsidR="00092B70" w:rsidRDefault="003E0670" w:rsidP="00092B70">
            <w:r>
              <w:rPr>
                <w:noProof/>
              </w:rPr>
              <w:drawing>
                <wp:inline distT="0" distB="0" distL="0" distR="0" wp14:anchorId="17B87D2A" wp14:editId="1BA67539">
                  <wp:extent cx="2069738" cy="1440000"/>
                  <wp:effectExtent l="0" t="0" r="698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8">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2A7467FE" w14:textId="77777777" w:rsidR="00092B70" w:rsidRDefault="00092B70" w:rsidP="00092B70">
            <w:pPr>
              <w:rPr>
                <w:rFonts w:cs="Calibri"/>
                <w:color w:val="000000"/>
                <w:szCs w:val="22"/>
              </w:rPr>
            </w:pPr>
            <w:proofErr w:type="spellStart"/>
            <w:r w:rsidRPr="00187469">
              <w:rPr>
                <w:rFonts w:cs="Calibri"/>
                <w:color w:val="000000"/>
                <w:szCs w:val="22"/>
              </w:rPr>
              <w:t>cholesterol_level</w:t>
            </w:r>
            <w:proofErr w:type="spellEnd"/>
            <w:r>
              <w:rPr>
                <w:rFonts w:cs="Calibri"/>
                <w:color w:val="000000"/>
                <w:szCs w:val="22"/>
              </w:rPr>
              <w:t>-</w:t>
            </w:r>
          </w:p>
          <w:p w14:paraId="5339B05E" w14:textId="6B5086E4" w:rsidR="00092B70" w:rsidRPr="001D0D6C" w:rsidRDefault="00997BA4" w:rsidP="001D0D6C">
            <w:pPr>
              <w:pStyle w:val="ListParagraph"/>
              <w:numPr>
                <w:ilvl w:val="0"/>
                <w:numId w:val="23"/>
              </w:numPr>
              <w:rPr>
                <w:rFonts w:cs="Calibri"/>
                <w:color w:val="000000"/>
                <w:szCs w:val="22"/>
              </w:rPr>
            </w:pPr>
            <w:r w:rsidRPr="001D0D6C">
              <w:rPr>
                <w:rFonts w:cs="Calibri"/>
                <w:color w:val="000000"/>
                <w:szCs w:val="22"/>
              </w:rPr>
              <w:t>There seems to be strong correlation between cholesterol levels and fat percentage of the customers. Lower cholesterol customers tend to have lower fat percentage</w:t>
            </w:r>
          </w:p>
        </w:tc>
      </w:tr>
      <w:tr w:rsidR="00092B70" w14:paraId="17948692" w14:textId="77777777" w:rsidTr="00AC4EA6">
        <w:tc>
          <w:tcPr>
            <w:tcW w:w="560" w:type="dxa"/>
          </w:tcPr>
          <w:p w14:paraId="35D59A5F" w14:textId="77777777" w:rsidR="00092B70" w:rsidRDefault="00092B70" w:rsidP="00092B70">
            <w:r>
              <w:t>6</w:t>
            </w:r>
          </w:p>
        </w:tc>
        <w:tc>
          <w:tcPr>
            <w:tcW w:w="3580" w:type="dxa"/>
          </w:tcPr>
          <w:p w14:paraId="5E9004E7" w14:textId="2D722BCD" w:rsidR="00092B70" w:rsidRDefault="003E0670" w:rsidP="00092B70">
            <w:r>
              <w:rPr>
                <w:noProof/>
              </w:rPr>
              <w:drawing>
                <wp:inline distT="0" distB="0" distL="0" distR="0" wp14:anchorId="10072E78" wp14:editId="7E8E60A5">
                  <wp:extent cx="2069738" cy="1440000"/>
                  <wp:effectExtent l="0" t="0" r="698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69">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20B68D33" w14:textId="77777777" w:rsidR="00092B70" w:rsidRDefault="00092B70" w:rsidP="00092B70">
            <w:pPr>
              <w:rPr>
                <w:rFonts w:cs="Calibri"/>
                <w:color w:val="000000"/>
                <w:szCs w:val="22"/>
              </w:rPr>
            </w:pPr>
            <w:r w:rsidRPr="00187469">
              <w:rPr>
                <w:rFonts w:cs="Calibri"/>
                <w:color w:val="000000"/>
                <w:szCs w:val="22"/>
              </w:rPr>
              <w:t>Gender</w:t>
            </w:r>
            <w:r>
              <w:rPr>
                <w:rFonts w:cs="Calibri"/>
                <w:color w:val="000000"/>
                <w:szCs w:val="22"/>
              </w:rPr>
              <w:t>-</w:t>
            </w:r>
          </w:p>
          <w:p w14:paraId="5618FC51" w14:textId="6F5FBDF7" w:rsidR="00092B70" w:rsidRPr="001D0D6C" w:rsidRDefault="00092B70" w:rsidP="001D0D6C">
            <w:pPr>
              <w:pStyle w:val="ListParagraph"/>
              <w:numPr>
                <w:ilvl w:val="0"/>
                <w:numId w:val="23"/>
              </w:numPr>
              <w:rPr>
                <w:rFonts w:cs="Calibri"/>
                <w:color w:val="000000"/>
                <w:szCs w:val="22"/>
              </w:rPr>
            </w:pPr>
            <w:r w:rsidRPr="001D0D6C">
              <w:rPr>
                <w:rFonts w:cs="Calibri"/>
                <w:color w:val="000000"/>
                <w:szCs w:val="22"/>
              </w:rPr>
              <w:t xml:space="preserve">There isn’t any evidence of strong correlation between Gender and </w:t>
            </w:r>
            <w:r w:rsidR="00997BA4" w:rsidRPr="001D0D6C">
              <w:rPr>
                <w:rFonts w:cs="Calibri"/>
                <w:color w:val="000000"/>
                <w:szCs w:val="22"/>
              </w:rPr>
              <w:t>fat percentage</w:t>
            </w:r>
            <w:r w:rsidRPr="001D0D6C">
              <w:rPr>
                <w:rFonts w:cs="Calibri"/>
                <w:color w:val="000000"/>
                <w:szCs w:val="22"/>
              </w:rPr>
              <w:t xml:space="preserve"> of the customers</w:t>
            </w:r>
          </w:p>
        </w:tc>
      </w:tr>
      <w:tr w:rsidR="00092B70" w14:paraId="5FB471EE" w14:textId="77777777" w:rsidTr="00AC4EA6">
        <w:tc>
          <w:tcPr>
            <w:tcW w:w="560" w:type="dxa"/>
          </w:tcPr>
          <w:p w14:paraId="37FB4C08" w14:textId="77777777" w:rsidR="00092B70" w:rsidRDefault="00092B70" w:rsidP="00092B70">
            <w:r>
              <w:t>7</w:t>
            </w:r>
          </w:p>
        </w:tc>
        <w:tc>
          <w:tcPr>
            <w:tcW w:w="3580" w:type="dxa"/>
          </w:tcPr>
          <w:p w14:paraId="3EA0A333" w14:textId="21175B88" w:rsidR="00092B70" w:rsidRDefault="003E0670" w:rsidP="00092B70">
            <w:r>
              <w:rPr>
                <w:noProof/>
              </w:rPr>
              <w:drawing>
                <wp:inline distT="0" distB="0" distL="0" distR="0" wp14:anchorId="181F3C89" wp14:editId="01621C3B">
                  <wp:extent cx="2069738" cy="1440000"/>
                  <wp:effectExtent l="0" t="0" r="698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0">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6386306D" w14:textId="77777777" w:rsidR="00092B70" w:rsidRDefault="00092B70" w:rsidP="00092B70">
            <w:pPr>
              <w:rPr>
                <w:rFonts w:cs="Calibri"/>
                <w:color w:val="000000"/>
                <w:szCs w:val="22"/>
              </w:rPr>
            </w:pPr>
            <w:proofErr w:type="spellStart"/>
            <w:r w:rsidRPr="00187469">
              <w:rPr>
                <w:rFonts w:cs="Calibri"/>
                <w:color w:val="000000"/>
                <w:szCs w:val="22"/>
              </w:rPr>
              <w:t>heart_decs_history</w:t>
            </w:r>
            <w:proofErr w:type="spellEnd"/>
            <w:r>
              <w:rPr>
                <w:rFonts w:cs="Calibri"/>
                <w:color w:val="000000"/>
                <w:szCs w:val="22"/>
              </w:rPr>
              <w:t>-</w:t>
            </w:r>
          </w:p>
          <w:p w14:paraId="33A1C2A1" w14:textId="23DBF9C7" w:rsidR="00092B70" w:rsidRPr="001D0D6C" w:rsidRDefault="00092B70" w:rsidP="001D0D6C">
            <w:pPr>
              <w:pStyle w:val="ListParagraph"/>
              <w:numPr>
                <w:ilvl w:val="0"/>
                <w:numId w:val="23"/>
              </w:numPr>
              <w:rPr>
                <w:rFonts w:cs="Calibri"/>
                <w:color w:val="000000"/>
                <w:szCs w:val="22"/>
              </w:rPr>
            </w:pPr>
            <w:r w:rsidRPr="001D0D6C">
              <w:rPr>
                <w:rFonts w:cs="Calibri"/>
                <w:color w:val="000000"/>
                <w:szCs w:val="22"/>
              </w:rPr>
              <w:t xml:space="preserve">There isn’t any evidence of strong correlation whether the customers had a history of heart diseases and their </w:t>
            </w:r>
            <w:r w:rsidR="00997BA4" w:rsidRPr="001D0D6C">
              <w:rPr>
                <w:rFonts w:cs="Calibri"/>
                <w:color w:val="000000"/>
                <w:szCs w:val="22"/>
              </w:rPr>
              <w:t>fat percentages</w:t>
            </w:r>
          </w:p>
        </w:tc>
      </w:tr>
      <w:tr w:rsidR="00092B70" w14:paraId="1DDA2778" w14:textId="77777777" w:rsidTr="00AC4EA6">
        <w:tc>
          <w:tcPr>
            <w:tcW w:w="560" w:type="dxa"/>
          </w:tcPr>
          <w:p w14:paraId="28839054" w14:textId="77777777" w:rsidR="00092B70" w:rsidRDefault="00092B70" w:rsidP="00092B70">
            <w:r>
              <w:t>8</w:t>
            </w:r>
          </w:p>
        </w:tc>
        <w:tc>
          <w:tcPr>
            <w:tcW w:w="3580" w:type="dxa"/>
          </w:tcPr>
          <w:p w14:paraId="5A44AA53" w14:textId="469B6377" w:rsidR="00092B70" w:rsidRDefault="003E0670" w:rsidP="00092B70">
            <w:pPr>
              <w:rPr>
                <w:noProof/>
              </w:rPr>
            </w:pPr>
            <w:r>
              <w:rPr>
                <w:noProof/>
              </w:rPr>
              <w:drawing>
                <wp:inline distT="0" distB="0" distL="0" distR="0" wp14:anchorId="5243B1FB" wp14:editId="0A0FDDA7">
                  <wp:extent cx="2069738" cy="1440000"/>
                  <wp:effectExtent l="0" t="0" r="698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1">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6F398E9B" w14:textId="77777777" w:rsidR="00092B70" w:rsidRDefault="00092B70" w:rsidP="00092B70">
            <w:pPr>
              <w:rPr>
                <w:rFonts w:cs="Calibri"/>
                <w:color w:val="000000"/>
                <w:szCs w:val="22"/>
              </w:rPr>
            </w:pPr>
            <w:proofErr w:type="spellStart"/>
            <w:r w:rsidRPr="00187469">
              <w:rPr>
                <w:rFonts w:cs="Calibri"/>
                <w:color w:val="000000"/>
                <w:szCs w:val="22"/>
              </w:rPr>
              <w:t>other_major_decs_history</w:t>
            </w:r>
            <w:proofErr w:type="spellEnd"/>
            <w:r>
              <w:rPr>
                <w:rFonts w:cs="Calibri"/>
                <w:color w:val="000000"/>
                <w:szCs w:val="22"/>
              </w:rPr>
              <w:t>-</w:t>
            </w:r>
          </w:p>
          <w:p w14:paraId="17471AC1" w14:textId="4E260C70" w:rsidR="00092B70" w:rsidRPr="001D0D6C" w:rsidRDefault="00092B70" w:rsidP="001D0D6C">
            <w:pPr>
              <w:pStyle w:val="ListParagraph"/>
              <w:numPr>
                <w:ilvl w:val="0"/>
                <w:numId w:val="23"/>
              </w:numPr>
              <w:rPr>
                <w:rFonts w:cs="Calibri"/>
                <w:color w:val="000000"/>
                <w:szCs w:val="22"/>
              </w:rPr>
            </w:pPr>
            <w:r w:rsidRPr="001D0D6C">
              <w:rPr>
                <w:rFonts w:cs="Calibri"/>
                <w:color w:val="000000"/>
                <w:szCs w:val="22"/>
              </w:rPr>
              <w:t>There isn’t any evidence of strong correlation whether the customers had a history of any other como</w:t>
            </w:r>
            <w:r w:rsidR="00997BA4" w:rsidRPr="001D0D6C">
              <w:rPr>
                <w:rFonts w:cs="Calibri"/>
                <w:color w:val="000000"/>
                <w:szCs w:val="22"/>
              </w:rPr>
              <w:t>r</w:t>
            </w:r>
            <w:r w:rsidRPr="001D0D6C">
              <w:rPr>
                <w:rFonts w:cs="Calibri"/>
                <w:color w:val="000000"/>
                <w:szCs w:val="22"/>
              </w:rPr>
              <w:t xml:space="preserve">bidities and their </w:t>
            </w:r>
            <w:r w:rsidR="00997BA4" w:rsidRPr="001D0D6C">
              <w:rPr>
                <w:rFonts w:cs="Calibri"/>
                <w:color w:val="000000"/>
                <w:szCs w:val="22"/>
              </w:rPr>
              <w:t xml:space="preserve">fat </w:t>
            </w:r>
            <w:r w:rsidR="001D0D6C" w:rsidRPr="001D0D6C">
              <w:rPr>
                <w:rFonts w:cs="Calibri"/>
                <w:color w:val="000000"/>
                <w:szCs w:val="22"/>
              </w:rPr>
              <w:t>percentages</w:t>
            </w:r>
          </w:p>
        </w:tc>
      </w:tr>
      <w:tr w:rsidR="00092B70" w14:paraId="724613B8" w14:textId="77777777" w:rsidTr="00AC4EA6">
        <w:tc>
          <w:tcPr>
            <w:tcW w:w="560" w:type="dxa"/>
          </w:tcPr>
          <w:p w14:paraId="5528F9C3" w14:textId="77777777" w:rsidR="00092B70" w:rsidRDefault="00092B70" w:rsidP="00092B70">
            <w:r>
              <w:t>9</w:t>
            </w:r>
          </w:p>
        </w:tc>
        <w:tc>
          <w:tcPr>
            <w:tcW w:w="3580" w:type="dxa"/>
          </w:tcPr>
          <w:p w14:paraId="20029F82" w14:textId="1A571E6F" w:rsidR="00092B70" w:rsidRDefault="003E0670" w:rsidP="00092B70">
            <w:pPr>
              <w:rPr>
                <w:noProof/>
              </w:rPr>
            </w:pPr>
            <w:r>
              <w:rPr>
                <w:noProof/>
              </w:rPr>
              <w:drawing>
                <wp:inline distT="0" distB="0" distL="0" distR="0" wp14:anchorId="1B37537B" wp14:editId="348A5047">
                  <wp:extent cx="2069738" cy="1440000"/>
                  <wp:effectExtent l="0" t="0" r="698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2">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07392B56" w14:textId="77777777" w:rsidR="00092B70" w:rsidRDefault="00092B70" w:rsidP="00092B70">
            <w:pPr>
              <w:rPr>
                <w:rFonts w:cs="Calibri"/>
                <w:color w:val="000000"/>
                <w:szCs w:val="22"/>
              </w:rPr>
            </w:pPr>
            <w:proofErr w:type="spellStart"/>
            <w:r w:rsidRPr="00187469">
              <w:rPr>
                <w:rFonts w:cs="Calibri"/>
                <w:color w:val="000000"/>
                <w:szCs w:val="22"/>
              </w:rPr>
              <w:t>covered_by_any_other_company</w:t>
            </w:r>
            <w:proofErr w:type="spellEnd"/>
            <w:r>
              <w:rPr>
                <w:rFonts w:cs="Calibri"/>
                <w:color w:val="000000"/>
                <w:szCs w:val="22"/>
              </w:rPr>
              <w:t>-</w:t>
            </w:r>
          </w:p>
          <w:p w14:paraId="1FAE06C2" w14:textId="412E9028" w:rsidR="00092B70" w:rsidRPr="001D0D6C" w:rsidRDefault="00092B70" w:rsidP="001D0D6C">
            <w:pPr>
              <w:pStyle w:val="ListParagraph"/>
              <w:numPr>
                <w:ilvl w:val="0"/>
                <w:numId w:val="23"/>
              </w:numPr>
              <w:rPr>
                <w:rFonts w:cs="Calibri"/>
                <w:color w:val="000000"/>
                <w:szCs w:val="22"/>
              </w:rPr>
            </w:pPr>
            <w:r w:rsidRPr="001D0D6C">
              <w:rPr>
                <w:rFonts w:cs="Calibri"/>
                <w:color w:val="000000"/>
                <w:szCs w:val="22"/>
              </w:rPr>
              <w:t xml:space="preserve">There isn’t any evidence of strong correlation whether the customers are covered by other insurance companies and their </w:t>
            </w:r>
            <w:r w:rsidR="00997BA4" w:rsidRPr="001D0D6C">
              <w:rPr>
                <w:rFonts w:cs="Calibri"/>
                <w:color w:val="000000"/>
                <w:szCs w:val="22"/>
              </w:rPr>
              <w:t>fat percentages</w:t>
            </w:r>
          </w:p>
        </w:tc>
      </w:tr>
      <w:tr w:rsidR="00092B70" w14:paraId="40092D23" w14:textId="77777777" w:rsidTr="00AC4EA6">
        <w:tc>
          <w:tcPr>
            <w:tcW w:w="560" w:type="dxa"/>
          </w:tcPr>
          <w:p w14:paraId="056F727B" w14:textId="77777777" w:rsidR="00092B70" w:rsidRDefault="00092B70" w:rsidP="00092B70">
            <w:r>
              <w:t>10</w:t>
            </w:r>
          </w:p>
        </w:tc>
        <w:tc>
          <w:tcPr>
            <w:tcW w:w="3580" w:type="dxa"/>
          </w:tcPr>
          <w:p w14:paraId="1F879D3F" w14:textId="0A2D8996" w:rsidR="00092B70" w:rsidRDefault="003E0670" w:rsidP="00092B70">
            <w:pPr>
              <w:rPr>
                <w:noProof/>
              </w:rPr>
            </w:pPr>
            <w:r>
              <w:rPr>
                <w:noProof/>
              </w:rPr>
              <w:drawing>
                <wp:inline distT="0" distB="0" distL="0" distR="0" wp14:anchorId="1003E70F" wp14:editId="00C3DA55">
                  <wp:extent cx="2069738" cy="1440000"/>
                  <wp:effectExtent l="0" t="0" r="698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73">
                            <a:extLst>
                              <a:ext uri="{28A0092B-C50C-407E-A947-70E740481C1C}">
                                <a14:useLocalDpi xmlns:a14="http://schemas.microsoft.com/office/drawing/2010/main" val="0"/>
                              </a:ext>
                            </a:extLst>
                          </a:blip>
                          <a:stretch>
                            <a:fillRect/>
                          </a:stretch>
                        </pic:blipFill>
                        <pic:spPr>
                          <a:xfrm>
                            <a:off x="0" y="0"/>
                            <a:ext cx="2069738" cy="1440000"/>
                          </a:xfrm>
                          <a:prstGeom prst="rect">
                            <a:avLst/>
                          </a:prstGeom>
                        </pic:spPr>
                      </pic:pic>
                    </a:graphicData>
                  </a:graphic>
                </wp:inline>
              </w:drawing>
            </w:r>
          </w:p>
        </w:tc>
        <w:tc>
          <w:tcPr>
            <w:tcW w:w="5952" w:type="dxa"/>
          </w:tcPr>
          <w:p w14:paraId="5EEF299F" w14:textId="77777777" w:rsidR="00092B70" w:rsidRDefault="00092B70" w:rsidP="00092B70">
            <w:pPr>
              <w:rPr>
                <w:rFonts w:cs="Calibri"/>
                <w:color w:val="000000"/>
                <w:szCs w:val="22"/>
              </w:rPr>
            </w:pPr>
            <w:proofErr w:type="spellStart"/>
            <w:r w:rsidRPr="00187469">
              <w:rPr>
                <w:rFonts w:cs="Calibri"/>
                <w:color w:val="000000"/>
                <w:szCs w:val="22"/>
              </w:rPr>
              <w:t>regular_checkup_lasy_year</w:t>
            </w:r>
            <w:proofErr w:type="spellEnd"/>
            <w:r>
              <w:rPr>
                <w:rFonts w:cs="Calibri"/>
                <w:color w:val="000000"/>
                <w:szCs w:val="22"/>
              </w:rPr>
              <w:t>-</w:t>
            </w:r>
          </w:p>
          <w:p w14:paraId="30A83515" w14:textId="50E0CFCF" w:rsidR="00092B70" w:rsidRPr="001D0D6C" w:rsidRDefault="00997BA4" w:rsidP="001D0D6C">
            <w:pPr>
              <w:pStyle w:val="ListParagraph"/>
              <w:numPr>
                <w:ilvl w:val="0"/>
                <w:numId w:val="23"/>
              </w:numPr>
              <w:rPr>
                <w:rFonts w:cs="Calibri"/>
                <w:color w:val="000000"/>
                <w:szCs w:val="22"/>
              </w:rPr>
            </w:pPr>
            <w:r w:rsidRPr="001D0D6C">
              <w:rPr>
                <w:rFonts w:cs="Calibri"/>
                <w:color w:val="000000"/>
                <w:szCs w:val="22"/>
              </w:rPr>
              <w:t>The average fat percentage tends to be lower for customers who undergo medical checkups on a regular frequency</w:t>
            </w:r>
          </w:p>
        </w:tc>
      </w:tr>
    </w:tbl>
    <w:p w14:paraId="0613B30A" w14:textId="4A68993D" w:rsidR="001721B4" w:rsidRDefault="001721B4" w:rsidP="00310DAA"/>
    <w:p w14:paraId="29CB9DCA" w14:textId="2F042389" w:rsidR="001647B1" w:rsidRDefault="001647B1" w:rsidP="00310DAA">
      <w:r>
        <w:lastRenderedPageBreak/>
        <w:t>Bivariate analysis between continuous features</w:t>
      </w:r>
    </w:p>
    <w:p w14:paraId="4CD40F9E" w14:textId="36E78A05" w:rsidR="00280EEC" w:rsidRDefault="00280EEC" w:rsidP="00310DAA">
      <w:r>
        <w:rPr>
          <w:noProof/>
        </w:rPr>
        <w:drawing>
          <wp:inline distT="0" distB="0" distL="0" distR="0" wp14:anchorId="1659FE65" wp14:editId="39B02B2A">
            <wp:extent cx="4960573" cy="288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4">
                      <a:extLst>
                        <a:ext uri="{28A0092B-C50C-407E-A947-70E740481C1C}">
                          <a14:useLocalDpi xmlns:a14="http://schemas.microsoft.com/office/drawing/2010/main" val="0"/>
                        </a:ext>
                      </a:extLst>
                    </a:blip>
                    <a:stretch>
                      <a:fillRect/>
                    </a:stretch>
                  </pic:blipFill>
                  <pic:spPr>
                    <a:xfrm>
                      <a:off x="0" y="0"/>
                      <a:ext cx="4960573" cy="2880000"/>
                    </a:xfrm>
                    <a:prstGeom prst="rect">
                      <a:avLst/>
                    </a:prstGeom>
                  </pic:spPr>
                </pic:pic>
              </a:graphicData>
            </a:graphic>
          </wp:inline>
        </w:drawing>
      </w:r>
    </w:p>
    <w:p w14:paraId="6BA6A3AD" w14:textId="237E9308" w:rsidR="00EF393E" w:rsidRPr="006315CD" w:rsidRDefault="00EF393E" w:rsidP="00310DAA">
      <w:r>
        <w:t>It is evident from the above heat map of correlation plot amongst the continuous features</w:t>
      </w:r>
      <w:r w:rsidR="0065771B">
        <w:t>, BMI, f</w:t>
      </w:r>
      <w:proofErr w:type="spellStart"/>
      <w:r w:rsidR="0065771B">
        <w:t>at_percentage</w:t>
      </w:r>
      <w:proofErr w:type="spellEnd"/>
      <w:r w:rsidR="0065771B">
        <w:t xml:space="preserve">, </w:t>
      </w:r>
      <w:proofErr w:type="spellStart"/>
      <w:r w:rsidR="0065771B">
        <w:t>daily_avg_steps</w:t>
      </w:r>
      <w:proofErr w:type="spellEnd"/>
      <w:r w:rsidR="0065771B">
        <w:t xml:space="preserve">, </w:t>
      </w:r>
      <w:proofErr w:type="spellStart"/>
      <w:r w:rsidR="0065771B">
        <w:t>avg_glucose_level</w:t>
      </w:r>
      <w:proofErr w:type="spellEnd"/>
      <w:r w:rsidR="0065771B">
        <w:t xml:space="preserve">, age &amp; weight, </w:t>
      </w:r>
      <w:r>
        <w:t>there isn’t any strong correlation between any of the features.</w:t>
      </w:r>
    </w:p>
    <w:p w14:paraId="2DC6CA78" w14:textId="651EEB79" w:rsidR="006315CD" w:rsidRDefault="000044A5" w:rsidP="006315CD">
      <w:pPr>
        <w:pStyle w:val="Style2"/>
      </w:pPr>
      <w:bookmarkStart w:id="13" w:name="_Toc91340282"/>
      <w:r>
        <w:t xml:space="preserve">c) </w:t>
      </w:r>
      <w:r w:rsidR="006315CD" w:rsidRPr="006315CD">
        <w:t>Removal of unwanted variables (if applicable)</w:t>
      </w:r>
      <w:bookmarkEnd w:id="13"/>
    </w:p>
    <w:p w14:paraId="6E3C5CBE" w14:textId="6A9AC025" w:rsidR="000044A5" w:rsidRPr="006315CD" w:rsidRDefault="00383F46" w:rsidP="00F8552B">
      <w:r>
        <w:t>Post EDA, while preparing the data for model building some of the categorical and/or the features with object data type will have to be replaced with their numerical counterpart, either through binary encoding or in case when the features qualify as ordinal categorical variables then with resp. numerical evaluations. We will cover this more in f) Variable transformation section of this module.</w:t>
      </w:r>
    </w:p>
    <w:p w14:paraId="3E523316" w14:textId="4B33E560" w:rsidR="006315CD" w:rsidRDefault="00F8552B" w:rsidP="006315CD">
      <w:pPr>
        <w:pStyle w:val="Style2"/>
      </w:pPr>
      <w:bookmarkStart w:id="14" w:name="_Toc91340283"/>
      <w:r>
        <w:t>d</w:t>
      </w:r>
      <w:r w:rsidR="006315CD" w:rsidRPr="006315CD">
        <w:t>) Missing Value treatment (if applicable)</w:t>
      </w:r>
      <w:bookmarkEnd w:id="14"/>
    </w:p>
    <w:p w14:paraId="71FB3A82" w14:textId="635B01A6" w:rsidR="001D5CCF" w:rsidRDefault="001D5CCF" w:rsidP="001D5CCF">
      <w:r>
        <w:t>There are three features where we have missing or unknown features. The treatment of missing values for each of these features should be done keeping the context of the data.</w:t>
      </w:r>
    </w:p>
    <w:p w14:paraId="20B66DE9" w14:textId="392DDDE6" w:rsidR="001D5CCF" w:rsidRDefault="001D5CCF" w:rsidP="001D5CCF">
      <w:r>
        <w:t>BMI – out of 25000 observations</w:t>
      </w:r>
      <w:r w:rsidR="00552504">
        <w:t>,</w:t>
      </w:r>
      <w:r>
        <w:t xml:space="preserve"> there are 990 observations with missing values of BMI. </w:t>
      </w:r>
      <w:r w:rsidR="001A32B0">
        <w:t>Ideally, BMI is derived using body weight and height. We do have body weight but there is no height provided in the data. Alternatively, BMI can be reverse calculated using fat percentage of the body. We do have fat percentage provided in the data but there is no correlation between the BMI and fat percentage as seen in the previous section. Hence, it will be unsafe to impute the missing values by reverse calculating it using fat percentage. We will impute the data by usual methodology of utilized for continuous features of mean or median. But since, there are outliers in the data it would be safe to impute the missing values using median value.</w:t>
      </w:r>
    </w:p>
    <w:p w14:paraId="22FC2DD0" w14:textId="25424A3E" w:rsidR="00552504" w:rsidRDefault="00552504" w:rsidP="00552504">
      <w:proofErr w:type="spellStart"/>
      <w:r>
        <w:t>Year_last_admitted</w:t>
      </w:r>
      <w:proofErr w:type="spellEnd"/>
      <w:r>
        <w:t xml:space="preserve"> </w:t>
      </w:r>
      <w:r>
        <w:t>– out of 25000 observations</w:t>
      </w:r>
      <w:r>
        <w:t>,</w:t>
      </w:r>
      <w:r>
        <w:t xml:space="preserve"> there are </w:t>
      </w:r>
      <w:r>
        <w:t>11881</w:t>
      </w:r>
      <w:r>
        <w:t xml:space="preserve"> observations with missing values of </w:t>
      </w:r>
      <w:proofErr w:type="spellStart"/>
      <w:r>
        <w:t>year_last_admitted</w:t>
      </w:r>
      <w:proofErr w:type="spellEnd"/>
      <w:r>
        <w:t xml:space="preserve">. </w:t>
      </w:r>
      <w:r>
        <w:t xml:space="preserve">This is roughly about 47.5% of data that has missing values. In general, with such high percentage of missing values in a feature makes it unusual for any sorts of model building. But if we look at the context, </w:t>
      </w:r>
      <w:r w:rsidR="00F04167">
        <w:t>not all individuals do need to get admitted in hospitals with overnight stay. In US, per a government website only 7.9% of persons need an overnight stay at hospitals[</w:t>
      </w:r>
      <w:hyperlink r:id="rId75" w:history="1">
        <w:r w:rsidR="00F04167" w:rsidRPr="00F04167">
          <w:rPr>
            <w:rStyle w:val="Hyperlink"/>
          </w:rPr>
          <w:t>Link</w:t>
        </w:r>
      </w:hyperlink>
      <w:r w:rsidR="00F04167">
        <w:t>]. So, it would be safe to default all the missing values to a starting point to bring the data across all observations on same scale. If we impute year 1900 against all the missing values and later standardize(scale) the data then all the observations of this feature will be homogenous</w:t>
      </w:r>
      <w:r w:rsidR="00301651">
        <w:t>.</w:t>
      </w:r>
    </w:p>
    <w:p w14:paraId="0DF604CC" w14:textId="1BCAFFFC" w:rsidR="00552504" w:rsidRPr="006315CD" w:rsidRDefault="00301651" w:rsidP="001D5CCF">
      <w:proofErr w:type="spellStart"/>
      <w:r>
        <w:t>Smoking_status</w:t>
      </w:r>
      <w:proofErr w:type="spellEnd"/>
      <w:r>
        <w:t xml:space="preserve"> </w:t>
      </w:r>
      <w:r w:rsidR="0065771B">
        <w:t>–</w:t>
      </w:r>
      <w:r>
        <w:t xml:space="preserve"> </w:t>
      </w:r>
      <w:r w:rsidR="0065771B">
        <w:t>out of 25000 observations, there are 7555 observations with status as Unknown.</w:t>
      </w:r>
      <w:r w:rsidR="005B21AE">
        <w:t xml:space="preserve"> Through bivariate analysis we saw that there isn’t much correlation with any of the continuous </w:t>
      </w:r>
      <w:r w:rsidR="005B21AE">
        <w:lastRenderedPageBreak/>
        <w:t xml:space="preserve">features except BMI where for Unknown category the BMI was on lower side similar to never smoked category. Since, never smoked category is also the most frequently occurring the category for this feature, it will be safe to impute the Unknown with the mode of the remaining observations </w:t>
      </w:r>
      <w:proofErr w:type="gramStart"/>
      <w:r w:rsidR="005B21AE">
        <w:t>i.e.</w:t>
      </w:r>
      <w:proofErr w:type="gramEnd"/>
      <w:r w:rsidR="005B21AE">
        <w:t xml:space="preserve"> never smoked.</w:t>
      </w:r>
    </w:p>
    <w:p w14:paraId="727EB67F" w14:textId="6CE2DC24" w:rsidR="006315CD" w:rsidRDefault="006A16C4" w:rsidP="006315CD">
      <w:pPr>
        <w:pStyle w:val="Style2"/>
      </w:pPr>
      <w:bookmarkStart w:id="15" w:name="_Toc91340284"/>
      <w:r>
        <w:t>e</w:t>
      </w:r>
      <w:r w:rsidR="006315CD" w:rsidRPr="006315CD">
        <w:t>) Outlier treatment (if required)</w:t>
      </w:r>
      <w:bookmarkEnd w:id="15"/>
    </w:p>
    <w:p w14:paraId="508C8C36" w14:textId="3D537D98" w:rsidR="001D5CCF" w:rsidRDefault="006A16C4" w:rsidP="00E12602">
      <w:r>
        <w:t xml:space="preserve">Out of 11 continuous features, </w:t>
      </w:r>
      <w:r w:rsidR="00AE1FF0">
        <w:t xml:space="preserve">below are the percentages of outliers </w:t>
      </w:r>
    </w:p>
    <w:tbl>
      <w:tblPr>
        <w:tblStyle w:val="TableGrid"/>
        <w:tblW w:w="9657" w:type="dxa"/>
        <w:tblLook w:val="04A0" w:firstRow="1" w:lastRow="0" w:firstColumn="1" w:lastColumn="0" w:noHBand="0" w:noVBand="1"/>
      </w:tblPr>
      <w:tblGrid>
        <w:gridCol w:w="3891"/>
        <w:gridCol w:w="2182"/>
        <w:gridCol w:w="1090"/>
        <w:gridCol w:w="1247"/>
        <w:gridCol w:w="1247"/>
      </w:tblGrid>
      <w:tr w:rsidR="00E12602" w:rsidRPr="00E12602" w14:paraId="414D4E9E" w14:textId="77777777" w:rsidTr="00E12602">
        <w:trPr>
          <w:trHeight w:val="292"/>
        </w:trPr>
        <w:tc>
          <w:tcPr>
            <w:tcW w:w="3891" w:type="dxa"/>
            <w:noWrap/>
            <w:hideMark/>
          </w:tcPr>
          <w:p w14:paraId="074BEF1C" w14:textId="77777777" w:rsidR="00E12602" w:rsidRPr="00E12602" w:rsidRDefault="00E12602" w:rsidP="00E12602">
            <w:pPr>
              <w:rPr>
                <w:b/>
                <w:bCs/>
                <w:lang w:val="en-IN" w:eastAsia="en-IN" w:bidi="ar-SA"/>
              </w:rPr>
            </w:pPr>
            <w:bookmarkStart w:id="16" w:name="_Toc91340285"/>
            <w:r w:rsidRPr="00E12602">
              <w:rPr>
                <w:b/>
                <w:bCs/>
                <w:lang w:val="en-IN" w:eastAsia="en-IN" w:bidi="ar-SA"/>
              </w:rPr>
              <w:t>Feature Name</w:t>
            </w:r>
          </w:p>
        </w:tc>
        <w:tc>
          <w:tcPr>
            <w:tcW w:w="2182" w:type="dxa"/>
            <w:noWrap/>
            <w:hideMark/>
          </w:tcPr>
          <w:p w14:paraId="0720C34B" w14:textId="77777777" w:rsidR="00E12602" w:rsidRPr="00E12602" w:rsidRDefault="00E12602" w:rsidP="00E12602">
            <w:pPr>
              <w:rPr>
                <w:rFonts w:cs="Calibri"/>
                <w:b/>
                <w:bCs/>
                <w:color w:val="000000"/>
                <w:szCs w:val="22"/>
                <w:lang w:val="en-IN" w:eastAsia="en-IN" w:bidi="ar-SA"/>
              </w:rPr>
            </w:pPr>
            <w:r w:rsidRPr="00E12602">
              <w:rPr>
                <w:rFonts w:cs="Calibri"/>
                <w:b/>
                <w:bCs/>
                <w:color w:val="000000"/>
                <w:szCs w:val="22"/>
                <w:lang w:val="en-IN" w:eastAsia="en-IN" w:bidi="ar-SA"/>
              </w:rPr>
              <w:t>Percentage outliers</w:t>
            </w:r>
          </w:p>
        </w:tc>
        <w:tc>
          <w:tcPr>
            <w:tcW w:w="1090" w:type="dxa"/>
            <w:noWrap/>
            <w:hideMark/>
          </w:tcPr>
          <w:p w14:paraId="0EF0B79E" w14:textId="77777777" w:rsidR="00E12602" w:rsidRPr="00E12602" w:rsidRDefault="00E12602" w:rsidP="00E12602">
            <w:pPr>
              <w:rPr>
                <w:rFonts w:cs="Calibri"/>
                <w:b/>
                <w:bCs/>
                <w:color w:val="000000"/>
                <w:szCs w:val="22"/>
                <w:lang w:val="en-IN" w:eastAsia="en-IN" w:bidi="ar-SA"/>
              </w:rPr>
            </w:pPr>
            <w:r w:rsidRPr="00E12602">
              <w:rPr>
                <w:rFonts w:cs="Calibri"/>
                <w:b/>
                <w:bCs/>
                <w:color w:val="000000"/>
                <w:szCs w:val="22"/>
                <w:lang w:val="en-IN" w:eastAsia="en-IN" w:bidi="ar-SA"/>
              </w:rPr>
              <w:t>Median</w:t>
            </w:r>
          </w:p>
        </w:tc>
        <w:tc>
          <w:tcPr>
            <w:tcW w:w="1247" w:type="dxa"/>
            <w:noWrap/>
            <w:hideMark/>
          </w:tcPr>
          <w:p w14:paraId="43C0D1AF" w14:textId="77777777" w:rsidR="00E12602" w:rsidRPr="00E12602" w:rsidRDefault="00E12602" w:rsidP="00E12602">
            <w:pPr>
              <w:rPr>
                <w:rFonts w:cs="Calibri"/>
                <w:b/>
                <w:bCs/>
                <w:color w:val="000000"/>
                <w:szCs w:val="22"/>
                <w:lang w:val="en-IN" w:eastAsia="en-IN" w:bidi="ar-SA"/>
              </w:rPr>
            </w:pPr>
            <w:r w:rsidRPr="00E12602">
              <w:rPr>
                <w:rFonts w:cs="Calibri"/>
                <w:b/>
                <w:bCs/>
                <w:color w:val="000000"/>
                <w:szCs w:val="22"/>
                <w:lang w:val="en-IN" w:eastAsia="en-IN" w:bidi="ar-SA"/>
              </w:rPr>
              <w:t>Minimum</w:t>
            </w:r>
          </w:p>
        </w:tc>
        <w:tc>
          <w:tcPr>
            <w:tcW w:w="1247" w:type="dxa"/>
            <w:noWrap/>
            <w:hideMark/>
          </w:tcPr>
          <w:p w14:paraId="573903A2" w14:textId="77777777" w:rsidR="00E12602" w:rsidRPr="00E12602" w:rsidRDefault="00E12602" w:rsidP="00E12602">
            <w:pPr>
              <w:rPr>
                <w:rFonts w:cs="Calibri"/>
                <w:b/>
                <w:bCs/>
                <w:color w:val="000000"/>
                <w:szCs w:val="22"/>
                <w:lang w:val="en-IN" w:eastAsia="en-IN" w:bidi="ar-SA"/>
              </w:rPr>
            </w:pPr>
            <w:r w:rsidRPr="00E12602">
              <w:rPr>
                <w:rFonts w:cs="Calibri"/>
                <w:b/>
                <w:bCs/>
                <w:color w:val="000000"/>
                <w:szCs w:val="22"/>
                <w:lang w:val="en-IN" w:eastAsia="en-IN" w:bidi="ar-SA"/>
              </w:rPr>
              <w:t>Maximum</w:t>
            </w:r>
          </w:p>
        </w:tc>
      </w:tr>
      <w:tr w:rsidR="00E12602" w:rsidRPr="00E12602" w14:paraId="3FECCB94" w14:textId="77777777" w:rsidTr="00E12602">
        <w:trPr>
          <w:trHeight w:val="292"/>
        </w:trPr>
        <w:tc>
          <w:tcPr>
            <w:tcW w:w="3891" w:type="dxa"/>
            <w:noWrap/>
            <w:hideMark/>
          </w:tcPr>
          <w:p w14:paraId="4DCDEB66" w14:textId="77777777" w:rsidR="00E12602" w:rsidRPr="00E12602" w:rsidRDefault="00E12602" w:rsidP="00E12602">
            <w:pPr>
              <w:rPr>
                <w:rFonts w:cs="Calibri"/>
                <w:color w:val="000000"/>
                <w:szCs w:val="22"/>
                <w:lang w:val="en-IN" w:eastAsia="en-IN" w:bidi="ar-SA"/>
              </w:rPr>
            </w:pPr>
            <w:proofErr w:type="spellStart"/>
            <w:r w:rsidRPr="00E12602">
              <w:rPr>
                <w:rFonts w:cs="Calibri"/>
                <w:color w:val="000000"/>
                <w:szCs w:val="22"/>
                <w:lang w:val="en-IN" w:eastAsia="en-IN" w:bidi="ar-SA"/>
              </w:rPr>
              <w:t>years_of_insurance_with_us</w:t>
            </w:r>
            <w:proofErr w:type="spellEnd"/>
            <w:r w:rsidRPr="00E12602">
              <w:rPr>
                <w:rFonts w:cs="Calibri"/>
                <w:color w:val="000000"/>
                <w:szCs w:val="22"/>
                <w:lang w:val="en-IN" w:eastAsia="en-IN" w:bidi="ar-SA"/>
              </w:rPr>
              <w:t xml:space="preserve"> </w:t>
            </w:r>
          </w:p>
        </w:tc>
        <w:tc>
          <w:tcPr>
            <w:tcW w:w="2182" w:type="dxa"/>
            <w:noWrap/>
            <w:hideMark/>
          </w:tcPr>
          <w:p w14:paraId="6FCC8663"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0.00%</w:t>
            </w:r>
          </w:p>
        </w:tc>
        <w:tc>
          <w:tcPr>
            <w:tcW w:w="1090" w:type="dxa"/>
            <w:noWrap/>
            <w:hideMark/>
          </w:tcPr>
          <w:p w14:paraId="144C781B"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4</w:t>
            </w:r>
          </w:p>
        </w:tc>
        <w:tc>
          <w:tcPr>
            <w:tcW w:w="1247" w:type="dxa"/>
            <w:noWrap/>
            <w:hideMark/>
          </w:tcPr>
          <w:p w14:paraId="54A86C43"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0</w:t>
            </w:r>
          </w:p>
        </w:tc>
        <w:tc>
          <w:tcPr>
            <w:tcW w:w="1247" w:type="dxa"/>
            <w:noWrap/>
            <w:hideMark/>
          </w:tcPr>
          <w:p w14:paraId="5C4E38FB"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8</w:t>
            </w:r>
          </w:p>
        </w:tc>
      </w:tr>
      <w:tr w:rsidR="00E12602" w:rsidRPr="00E12602" w14:paraId="0DD7E8EF" w14:textId="77777777" w:rsidTr="00E12602">
        <w:trPr>
          <w:trHeight w:val="292"/>
        </w:trPr>
        <w:tc>
          <w:tcPr>
            <w:tcW w:w="3891" w:type="dxa"/>
            <w:noWrap/>
            <w:hideMark/>
          </w:tcPr>
          <w:p w14:paraId="7A4AB0CC" w14:textId="77777777" w:rsidR="00E12602" w:rsidRPr="00E12602" w:rsidRDefault="00E12602" w:rsidP="00E12602">
            <w:pPr>
              <w:rPr>
                <w:rFonts w:cs="Calibri"/>
                <w:color w:val="000000"/>
                <w:szCs w:val="22"/>
                <w:lang w:val="en-IN" w:eastAsia="en-IN" w:bidi="ar-SA"/>
              </w:rPr>
            </w:pPr>
            <w:proofErr w:type="spellStart"/>
            <w:r w:rsidRPr="00E12602">
              <w:rPr>
                <w:rFonts w:cs="Calibri"/>
                <w:color w:val="000000"/>
                <w:szCs w:val="22"/>
                <w:lang w:val="en-IN" w:eastAsia="en-IN" w:bidi="ar-SA"/>
              </w:rPr>
              <w:t>regular_checkup_lasy_year</w:t>
            </w:r>
            <w:proofErr w:type="spellEnd"/>
            <w:r w:rsidRPr="00E12602">
              <w:rPr>
                <w:rFonts w:cs="Calibri"/>
                <w:color w:val="000000"/>
                <w:szCs w:val="22"/>
                <w:lang w:val="en-IN" w:eastAsia="en-IN" w:bidi="ar-SA"/>
              </w:rPr>
              <w:t xml:space="preserve"> </w:t>
            </w:r>
          </w:p>
        </w:tc>
        <w:tc>
          <w:tcPr>
            <w:tcW w:w="2182" w:type="dxa"/>
            <w:noWrap/>
            <w:hideMark/>
          </w:tcPr>
          <w:p w14:paraId="1E6D7F9E"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11.77%</w:t>
            </w:r>
          </w:p>
        </w:tc>
        <w:tc>
          <w:tcPr>
            <w:tcW w:w="1090" w:type="dxa"/>
            <w:noWrap/>
            <w:hideMark/>
          </w:tcPr>
          <w:p w14:paraId="69C58D76"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0</w:t>
            </w:r>
          </w:p>
        </w:tc>
        <w:tc>
          <w:tcPr>
            <w:tcW w:w="1247" w:type="dxa"/>
            <w:noWrap/>
            <w:hideMark/>
          </w:tcPr>
          <w:p w14:paraId="5AD0E97E"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0</w:t>
            </w:r>
          </w:p>
        </w:tc>
        <w:tc>
          <w:tcPr>
            <w:tcW w:w="1247" w:type="dxa"/>
            <w:noWrap/>
            <w:hideMark/>
          </w:tcPr>
          <w:p w14:paraId="1B9A69C2"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5</w:t>
            </w:r>
          </w:p>
        </w:tc>
      </w:tr>
      <w:tr w:rsidR="00E12602" w:rsidRPr="00E12602" w14:paraId="7A62F5E6" w14:textId="77777777" w:rsidTr="00E12602">
        <w:trPr>
          <w:trHeight w:val="292"/>
        </w:trPr>
        <w:tc>
          <w:tcPr>
            <w:tcW w:w="3891" w:type="dxa"/>
            <w:noWrap/>
            <w:hideMark/>
          </w:tcPr>
          <w:p w14:paraId="2F0FC7CE" w14:textId="77777777" w:rsidR="00E12602" w:rsidRPr="00E12602" w:rsidRDefault="00E12602" w:rsidP="00E12602">
            <w:pPr>
              <w:rPr>
                <w:rFonts w:cs="Calibri"/>
                <w:color w:val="000000"/>
                <w:szCs w:val="22"/>
                <w:lang w:val="en-IN" w:eastAsia="en-IN" w:bidi="ar-SA"/>
              </w:rPr>
            </w:pPr>
            <w:r w:rsidRPr="00E12602">
              <w:rPr>
                <w:rFonts w:cs="Calibri"/>
                <w:color w:val="000000"/>
                <w:szCs w:val="22"/>
                <w:lang w:val="en-IN" w:eastAsia="en-IN" w:bidi="ar-SA"/>
              </w:rPr>
              <w:t xml:space="preserve">visited_doctor_last_1_year </w:t>
            </w:r>
          </w:p>
        </w:tc>
        <w:tc>
          <w:tcPr>
            <w:tcW w:w="2182" w:type="dxa"/>
            <w:noWrap/>
            <w:hideMark/>
          </w:tcPr>
          <w:p w14:paraId="0B70FF68"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12.16%</w:t>
            </w:r>
          </w:p>
        </w:tc>
        <w:tc>
          <w:tcPr>
            <w:tcW w:w="1090" w:type="dxa"/>
            <w:noWrap/>
            <w:hideMark/>
          </w:tcPr>
          <w:p w14:paraId="0902FCE5"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3</w:t>
            </w:r>
          </w:p>
        </w:tc>
        <w:tc>
          <w:tcPr>
            <w:tcW w:w="1247" w:type="dxa"/>
            <w:noWrap/>
            <w:hideMark/>
          </w:tcPr>
          <w:p w14:paraId="52AC94F0"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0</w:t>
            </w:r>
          </w:p>
        </w:tc>
        <w:tc>
          <w:tcPr>
            <w:tcW w:w="1247" w:type="dxa"/>
            <w:noWrap/>
            <w:hideMark/>
          </w:tcPr>
          <w:p w14:paraId="41DA9A6C"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12</w:t>
            </w:r>
          </w:p>
        </w:tc>
      </w:tr>
      <w:tr w:rsidR="00E12602" w:rsidRPr="00E12602" w14:paraId="7A67E9AE" w14:textId="77777777" w:rsidTr="00E12602">
        <w:trPr>
          <w:trHeight w:val="292"/>
        </w:trPr>
        <w:tc>
          <w:tcPr>
            <w:tcW w:w="3891" w:type="dxa"/>
            <w:noWrap/>
            <w:hideMark/>
          </w:tcPr>
          <w:p w14:paraId="4180827F" w14:textId="77777777" w:rsidR="00E12602" w:rsidRPr="00E12602" w:rsidRDefault="00E12602" w:rsidP="00E12602">
            <w:pPr>
              <w:rPr>
                <w:rFonts w:cs="Calibri"/>
                <w:color w:val="000000"/>
                <w:szCs w:val="22"/>
                <w:lang w:val="en-IN" w:eastAsia="en-IN" w:bidi="ar-SA"/>
              </w:rPr>
            </w:pPr>
            <w:proofErr w:type="spellStart"/>
            <w:r w:rsidRPr="00E12602">
              <w:rPr>
                <w:rFonts w:cs="Calibri"/>
                <w:color w:val="000000"/>
                <w:szCs w:val="22"/>
                <w:lang w:val="en-IN" w:eastAsia="en-IN" w:bidi="ar-SA"/>
              </w:rPr>
              <w:t>daily_avg_steps</w:t>
            </w:r>
            <w:proofErr w:type="spellEnd"/>
            <w:r w:rsidRPr="00E12602">
              <w:rPr>
                <w:rFonts w:cs="Calibri"/>
                <w:color w:val="000000"/>
                <w:szCs w:val="22"/>
                <w:lang w:val="en-IN" w:eastAsia="en-IN" w:bidi="ar-SA"/>
              </w:rPr>
              <w:t xml:space="preserve"> </w:t>
            </w:r>
          </w:p>
        </w:tc>
        <w:tc>
          <w:tcPr>
            <w:tcW w:w="2182" w:type="dxa"/>
            <w:noWrap/>
            <w:hideMark/>
          </w:tcPr>
          <w:p w14:paraId="7A1B2B68"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15.96%</w:t>
            </w:r>
          </w:p>
        </w:tc>
        <w:tc>
          <w:tcPr>
            <w:tcW w:w="1090" w:type="dxa"/>
            <w:noWrap/>
            <w:hideMark/>
          </w:tcPr>
          <w:p w14:paraId="7F5D3CD9"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5089</w:t>
            </w:r>
          </w:p>
        </w:tc>
        <w:tc>
          <w:tcPr>
            <w:tcW w:w="1247" w:type="dxa"/>
            <w:noWrap/>
            <w:hideMark/>
          </w:tcPr>
          <w:p w14:paraId="36F44BA4"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2034</w:t>
            </w:r>
          </w:p>
        </w:tc>
        <w:tc>
          <w:tcPr>
            <w:tcW w:w="1247" w:type="dxa"/>
            <w:noWrap/>
            <w:hideMark/>
          </w:tcPr>
          <w:p w14:paraId="5506A154"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11255</w:t>
            </w:r>
          </w:p>
        </w:tc>
      </w:tr>
      <w:tr w:rsidR="00E12602" w:rsidRPr="00E12602" w14:paraId="4E54F007" w14:textId="77777777" w:rsidTr="00E12602">
        <w:trPr>
          <w:trHeight w:val="292"/>
        </w:trPr>
        <w:tc>
          <w:tcPr>
            <w:tcW w:w="3891" w:type="dxa"/>
            <w:noWrap/>
            <w:hideMark/>
          </w:tcPr>
          <w:p w14:paraId="7F7CB410" w14:textId="77777777" w:rsidR="00E12602" w:rsidRPr="00E12602" w:rsidRDefault="00E12602" w:rsidP="00E12602">
            <w:pPr>
              <w:rPr>
                <w:rFonts w:cs="Calibri"/>
                <w:color w:val="000000"/>
                <w:szCs w:val="22"/>
                <w:lang w:val="en-IN" w:eastAsia="en-IN" w:bidi="ar-SA"/>
              </w:rPr>
            </w:pPr>
            <w:r w:rsidRPr="00E12602">
              <w:rPr>
                <w:rFonts w:cs="Calibri"/>
                <w:color w:val="000000"/>
                <w:szCs w:val="22"/>
                <w:lang w:val="en-IN" w:eastAsia="en-IN" w:bidi="ar-SA"/>
              </w:rPr>
              <w:t xml:space="preserve">age </w:t>
            </w:r>
          </w:p>
        </w:tc>
        <w:tc>
          <w:tcPr>
            <w:tcW w:w="2182" w:type="dxa"/>
            <w:noWrap/>
            <w:hideMark/>
          </w:tcPr>
          <w:p w14:paraId="6E14D3C1"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15.96%</w:t>
            </w:r>
          </w:p>
        </w:tc>
        <w:tc>
          <w:tcPr>
            <w:tcW w:w="1090" w:type="dxa"/>
            <w:noWrap/>
            <w:hideMark/>
          </w:tcPr>
          <w:p w14:paraId="300C7C64"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45</w:t>
            </w:r>
          </w:p>
        </w:tc>
        <w:tc>
          <w:tcPr>
            <w:tcW w:w="1247" w:type="dxa"/>
            <w:noWrap/>
            <w:hideMark/>
          </w:tcPr>
          <w:p w14:paraId="6A0CC3BE"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16</w:t>
            </w:r>
          </w:p>
        </w:tc>
        <w:tc>
          <w:tcPr>
            <w:tcW w:w="1247" w:type="dxa"/>
            <w:noWrap/>
            <w:hideMark/>
          </w:tcPr>
          <w:p w14:paraId="06BE51CE"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74</w:t>
            </w:r>
          </w:p>
        </w:tc>
      </w:tr>
      <w:tr w:rsidR="00E12602" w:rsidRPr="00E12602" w14:paraId="3197D78D" w14:textId="77777777" w:rsidTr="00E12602">
        <w:trPr>
          <w:trHeight w:val="292"/>
        </w:trPr>
        <w:tc>
          <w:tcPr>
            <w:tcW w:w="3891" w:type="dxa"/>
            <w:noWrap/>
            <w:hideMark/>
          </w:tcPr>
          <w:p w14:paraId="2B890C1E" w14:textId="77777777" w:rsidR="00E12602" w:rsidRPr="00E12602" w:rsidRDefault="00E12602" w:rsidP="00E12602">
            <w:pPr>
              <w:rPr>
                <w:rFonts w:cs="Calibri"/>
                <w:color w:val="000000"/>
                <w:szCs w:val="22"/>
                <w:lang w:val="en-IN" w:eastAsia="en-IN" w:bidi="ar-SA"/>
              </w:rPr>
            </w:pPr>
            <w:proofErr w:type="spellStart"/>
            <w:r w:rsidRPr="00E12602">
              <w:rPr>
                <w:rFonts w:cs="Calibri"/>
                <w:color w:val="000000"/>
                <w:szCs w:val="22"/>
                <w:lang w:val="en-IN" w:eastAsia="en-IN" w:bidi="ar-SA"/>
              </w:rPr>
              <w:t>avg_glucose_level</w:t>
            </w:r>
            <w:proofErr w:type="spellEnd"/>
            <w:r w:rsidRPr="00E12602">
              <w:rPr>
                <w:rFonts w:cs="Calibri"/>
                <w:color w:val="000000"/>
                <w:szCs w:val="22"/>
                <w:lang w:val="en-IN" w:eastAsia="en-IN" w:bidi="ar-SA"/>
              </w:rPr>
              <w:t xml:space="preserve"> </w:t>
            </w:r>
          </w:p>
        </w:tc>
        <w:tc>
          <w:tcPr>
            <w:tcW w:w="2182" w:type="dxa"/>
            <w:noWrap/>
            <w:hideMark/>
          </w:tcPr>
          <w:p w14:paraId="43A2B0FE"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15.96%</w:t>
            </w:r>
          </w:p>
        </w:tc>
        <w:tc>
          <w:tcPr>
            <w:tcW w:w="1090" w:type="dxa"/>
            <w:noWrap/>
            <w:hideMark/>
          </w:tcPr>
          <w:p w14:paraId="536CCECC"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168</w:t>
            </w:r>
          </w:p>
        </w:tc>
        <w:tc>
          <w:tcPr>
            <w:tcW w:w="1247" w:type="dxa"/>
            <w:noWrap/>
            <w:hideMark/>
          </w:tcPr>
          <w:p w14:paraId="10464FBD"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57</w:t>
            </w:r>
          </w:p>
        </w:tc>
        <w:tc>
          <w:tcPr>
            <w:tcW w:w="1247" w:type="dxa"/>
            <w:noWrap/>
            <w:hideMark/>
          </w:tcPr>
          <w:p w14:paraId="746DC126"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277</w:t>
            </w:r>
          </w:p>
        </w:tc>
      </w:tr>
      <w:tr w:rsidR="00E12602" w:rsidRPr="00E12602" w14:paraId="05CC1DDA" w14:textId="77777777" w:rsidTr="00E12602">
        <w:trPr>
          <w:trHeight w:val="292"/>
        </w:trPr>
        <w:tc>
          <w:tcPr>
            <w:tcW w:w="3891" w:type="dxa"/>
            <w:noWrap/>
            <w:hideMark/>
          </w:tcPr>
          <w:p w14:paraId="293502BB" w14:textId="77777777" w:rsidR="00E12602" w:rsidRPr="00E12602" w:rsidRDefault="00E12602" w:rsidP="00E12602">
            <w:pPr>
              <w:rPr>
                <w:rFonts w:cs="Calibri"/>
                <w:color w:val="000000"/>
                <w:szCs w:val="22"/>
                <w:lang w:val="en-IN" w:eastAsia="en-IN" w:bidi="ar-SA"/>
              </w:rPr>
            </w:pPr>
            <w:proofErr w:type="spellStart"/>
            <w:r w:rsidRPr="00E12602">
              <w:rPr>
                <w:rFonts w:cs="Calibri"/>
                <w:color w:val="000000"/>
                <w:szCs w:val="22"/>
                <w:lang w:val="en-IN" w:eastAsia="en-IN" w:bidi="ar-SA"/>
              </w:rPr>
              <w:t>bmi</w:t>
            </w:r>
            <w:proofErr w:type="spellEnd"/>
            <w:r w:rsidRPr="00E12602">
              <w:rPr>
                <w:rFonts w:cs="Calibri"/>
                <w:color w:val="000000"/>
                <w:szCs w:val="22"/>
                <w:lang w:val="en-IN" w:eastAsia="en-IN" w:bidi="ar-SA"/>
              </w:rPr>
              <w:t xml:space="preserve"> </w:t>
            </w:r>
          </w:p>
        </w:tc>
        <w:tc>
          <w:tcPr>
            <w:tcW w:w="2182" w:type="dxa"/>
            <w:noWrap/>
            <w:hideMark/>
          </w:tcPr>
          <w:p w14:paraId="71B696D9"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18.46%</w:t>
            </w:r>
          </w:p>
        </w:tc>
        <w:tc>
          <w:tcPr>
            <w:tcW w:w="1090" w:type="dxa"/>
            <w:noWrap/>
            <w:hideMark/>
          </w:tcPr>
          <w:p w14:paraId="04C5F7A6"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30.5</w:t>
            </w:r>
          </w:p>
        </w:tc>
        <w:tc>
          <w:tcPr>
            <w:tcW w:w="1247" w:type="dxa"/>
            <w:noWrap/>
            <w:hideMark/>
          </w:tcPr>
          <w:p w14:paraId="39BA55AD"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12.3</w:t>
            </w:r>
          </w:p>
        </w:tc>
        <w:tc>
          <w:tcPr>
            <w:tcW w:w="1247" w:type="dxa"/>
            <w:noWrap/>
            <w:hideMark/>
          </w:tcPr>
          <w:p w14:paraId="3C75946E"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100.6</w:t>
            </w:r>
          </w:p>
        </w:tc>
      </w:tr>
      <w:tr w:rsidR="00E12602" w:rsidRPr="00E12602" w14:paraId="0A0AA20B" w14:textId="77777777" w:rsidTr="00E12602">
        <w:trPr>
          <w:trHeight w:val="292"/>
        </w:trPr>
        <w:tc>
          <w:tcPr>
            <w:tcW w:w="3891" w:type="dxa"/>
            <w:noWrap/>
            <w:hideMark/>
          </w:tcPr>
          <w:p w14:paraId="02A1D82A" w14:textId="77777777" w:rsidR="00E12602" w:rsidRPr="00E12602" w:rsidRDefault="00E12602" w:rsidP="00E12602">
            <w:pPr>
              <w:rPr>
                <w:rFonts w:cs="Calibri"/>
                <w:color w:val="000000"/>
                <w:szCs w:val="22"/>
                <w:lang w:val="en-IN" w:eastAsia="en-IN" w:bidi="ar-SA"/>
              </w:rPr>
            </w:pPr>
            <w:proofErr w:type="spellStart"/>
            <w:r w:rsidRPr="00E12602">
              <w:rPr>
                <w:rFonts w:cs="Calibri"/>
                <w:color w:val="000000"/>
                <w:szCs w:val="22"/>
                <w:lang w:val="en-IN" w:eastAsia="en-IN" w:bidi="ar-SA"/>
              </w:rPr>
              <w:t>Year_last_admitted</w:t>
            </w:r>
            <w:proofErr w:type="spellEnd"/>
            <w:r w:rsidRPr="00E12602">
              <w:rPr>
                <w:rFonts w:cs="Calibri"/>
                <w:color w:val="000000"/>
                <w:szCs w:val="22"/>
                <w:lang w:val="en-IN" w:eastAsia="en-IN" w:bidi="ar-SA"/>
              </w:rPr>
              <w:t xml:space="preserve"> </w:t>
            </w:r>
          </w:p>
        </w:tc>
        <w:tc>
          <w:tcPr>
            <w:tcW w:w="2182" w:type="dxa"/>
            <w:noWrap/>
            <w:hideMark/>
          </w:tcPr>
          <w:p w14:paraId="15EE7DEE"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18.46%</w:t>
            </w:r>
          </w:p>
        </w:tc>
        <w:tc>
          <w:tcPr>
            <w:tcW w:w="1090" w:type="dxa"/>
            <w:noWrap/>
            <w:hideMark/>
          </w:tcPr>
          <w:p w14:paraId="7961CF8D"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1992</w:t>
            </w:r>
          </w:p>
        </w:tc>
        <w:tc>
          <w:tcPr>
            <w:tcW w:w="1247" w:type="dxa"/>
            <w:noWrap/>
            <w:hideMark/>
          </w:tcPr>
          <w:p w14:paraId="38645EFE"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1900</w:t>
            </w:r>
          </w:p>
        </w:tc>
        <w:tc>
          <w:tcPr>
            <w:tcW w:w="1247" w:type="dxa"/>
            <w:noWrap/>
            <w:hideMark/>
          </w:tcPr>
          <w:p w14:paraId="7D9CF908"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2018</w:t>
            </w:r>
          </w:p>
        </w:tc>
      </w:tr>
      <w:tr w:rsidR="00E12602" w:rsidRPr="00E12602" w14:paraId="153BEC49" w14:textId="77777777" w:rsidTr="00E12602">
        <w:trPr>
          <w:trHeight w:val="292"/>
        </w:trPr>
        <w:tc>
          <w:tcPr>
            <w:tcW w:w="3891" w:type="dxa"/>
            <w:noWrap/>
            <w:hideMark/>
          </w:tcPr>
          <w:p w14:paraId="54F73678" w14:textId="77777777" w:rsidR="00E12602" w:rsidRPr="00E12602" w:rsidRDefault="00E12602" w:rsidP="00E12602">
            <w:pPr>
              <w:rPr>
                <w:rFonts w:cs="Calibri"/>
                <w:color w:val="000000"/>
                <w:szCs w:val="22"/>
                <w:lang w:val="en-IN" w:eastAsia="en-IN" w:bidi="ar-SA"/>
              </w:rPr>
            </w:pPr>
            <w:r w:rsidRPr="00E12602">
              <w:rPr>
                <w:rFonts w:cs="Calibri"/>
                <w:color w:val="000000"/>
                <w:szCs w:val="22"/>
                <w:lang w:val="en-IN" w:eastAsia="en-IN" w:bidi="ar-SA"/>
              </w:rPr>
              <w:t xml:space="preserve">weight </w:t>
            </w:r>
          </w:p>
        </w:tc>
        <w:tc>
          <w:tcPr>
            <w:tcW w:w="2182" w:type="dxa"/>
            <w:noWrap/>
            <w:hideMark/>
          </w:tcPr>
          <w:p w14:paraId="2AF17575"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18.46%</w:t>
            </w:r>
          </w:p>
        </w:tc>
        <w:tc>
          <w:tcPr>
            <w:tcW w:w="1090" w:type="dxa"/>
            <w:noWrap/>
            <w:hideMark/>
          </w:tcPr>
          <w:p w14:paraId="0C33D782"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72</w:t>
            </w:r>
          </w:p>
        </w:tc>
        <w:tc>
          <w:tcPr>
            <w:tcW w:w="1247" w:type="dxa"/>
            <w:noWrap/>
            <w:hideMark/>
          </w:tcPr>
          <w:p w14:paraId="3BDF4D13"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52</w:t>
            </w:r>
          </w:p>
        </w:tc>
        <w:tc>
          <w:tcPr>
            <w:tcW w:w="1247" w:type="dxa"/>
            <w:noWrap/>
            <w:hideMark/>
          </w:tcPr>
          <w:p w14:paraId="009CAA3F"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96</w:t>
            </w:r>
          </w:p>
        </w:tc>
      </w:tr>
      <w:tr w:rsidR="00E12602" w:rsidRPr="00E12602" w14:paraId="43E83280" w14:textId="77777777" w:rsidTr="00E12602">
        <w:trPr>
          <w:trHeight w:val="292"/>
        </w:trPr>
        <w:tc>
          <w:tcPr>
            <w:tcW w:w="3891" w:type="dxa"/>
            <w:noWrap/>
            <w:hideMark/>
          </w:tcPr>
          <w:p w14:paraId="36E4653E" w14:textId="77777777" w:rsidR="00E12602" w:rsidRPr="00E12602" w:rsidRDefault="00E12602" w:rsidP="00E12602">
            <w:pPr>
              <w:rPr>
                <w:rFonts w:cs="Calibri"/>
                <w:color w:val="000000"/>
                <w:szCs w:val="22"/>
                <w:lang w:val="en-IN" w:eastAsia="en-IN" w:bidi="ar-SA"/>
              </w:rPr>
            </w:pPr>
            <w:proofErr w:type="spellStart"/>
            <w:r w:rsidRPr="00E12602">
              <w:rPr>
                <w:rFonts w:cs="Calibri"/>
                <w:color w:val="000000"/>
                <w:szCs w:val="22"/>
                <w:lang w:val="en-IN" w:eastAsia="en-IN" w:bidi="ar-SA"/>
              </w:rPr>
              <w:t>weight_change_in_last_one_year</w:t>
            </w:r>
            <w:proofErr w:type="spellEnd"/>
            <w:r w:rsidRPr="00E12602">
              <w:rPr>
                <w:rFonts w:cs="Calibri"/>
                <w:color w:val="000000"/>
                <w:szCs w:val="22"/>
                <w:lang w:val="en-IN" w:eastAsia="en-IN" w:bidi="ar-SA"/>
              </w:rPr>
              <w:t xml:space="preserve"> </w:t>
            </w:r>
          </w:p>
        </w:tc>
        <w:tc>
          <w:tcPr>
            <w:tcW w:w="2182" w:type="dxa"/>
            <w:noWrap/>
            <w:hideMark/>
          </w:tcPr>
          <w:p w14:paraId="730CCDC1"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18.46%</w:t>
            </w:r>
          </w:p>
        </w:tc>
        <w:tc>
          <w:tcPr>
            <w:tcW w:w="1090" w:type="dxa"/>
            <w:noWrap/>
            <w:hideMark/>
          </w:tcPr>
          <w:p w14:paraId="4D3E5F8C"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3</w:t>
            </w:r>
          </w:p>
        </w:tc>
        <w:tc>
          <w:tcPr>
            <w:tcW w:w="1247" w:type="dxa"/>
            <w:noWrap/>
            <w:hideMark/>
          </w:tcPr>
          <w:p w14:paraId="6CE45034"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0</w:t>
            </w:r>
          </w:p>
        </w:tc>
        <w:tc>
          <w:tcPr>
            <w:tcW w:w="1247" w:type="dxa"/>
            <w:noWrap/>
            <w:hideMark/>
          </w:tcPr>
          <w:p w14:paraId="0DE5CCA3"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6</w:t>
            </w:r>
          </w:p>
        </w:tc>
      </w:tr>
      <w:tr w:rsidR="00E12602" w:rsidRPr="00E12602" w14:paraId="2FBFB087" w14:textId="77777777" w:rsidTr="00E12602">
        <w:trPr>
          <w:trHeight w:val="292"/>
        </w:trPr>
        <w:tc>
          <w:tcPr>
            <w:tcW w:w="3891" w:type="dxa"/>
            <w:noWrap/>
            <w:hideMark/>
          </w:tcPr>
          <w:p w14:paraId="3DE63590" w14:textId="77777777" w:rsidR="00E12602" w:rsidRPr="00E12602" w:rsidRDefault="00E12602" w:rsidP="00E12602">
            <w:pPr>
              <w:rPr>
                <w:rFonts w:cs="Calibri"/>
                <w:color w:val="000000"/>
                <w:szCs w:val="22"/>
                <w:lang w:val="en-IN" w:eastAsia="en-IN" w:bidi="ar-SA"/>
              </w:rPr>
            </w:pPr>
            <w:proofErr w:type="spellStart"/>
            <w:r w:rsidRPr="00E12602">
              <w:rPr>
                <w:rFonts w:cs="Calibri"/>
                <w:color w:val="000000"/>
                <w:szCs w:val="22"/>
                <w:lang w:val="en-IN" w:eastAsia="en-IN" w:bidi="ar-SA"/>
              </w:rPr>
              <w:t>fat_percentage</w:t>
            </w:r>
            <w:proofErr w:type="spellEnd"/>
            <w:r w:rsidRPr="00E12602">
              <w:rPr>
                <w:rFonts w:cs="Calibri"/>
                <w:color w:val="000000"/>
                <w:szCs w:val="22"/>
                <w:lang w:val="en-IN" w:eastAsia="en-IN" w:bidi="ar-SA"/>
              </w:rPr>
              <w:t xml:space="preserve"> </w:t>
            </w:r>
          </w:p>
        </w:tc>
        <w:tc>
          <w:tcPr>
            <w:tcW w:w="2182" w:type="dxa"/>
            <w:noWrap/>
            <w:hideMark/>
          </w:tcPr>
          <w:p w14:paraId="43A19FB7"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18.46%</w:t>
            </w:r>
          </w:p>
        </w:tc>
        <w:tc>
          <w:tcPr>
            <w:tcW w:w="1090" w:type="dxa"/>
            <w:noWrap/>
            <w:hideMark/>
          </w:tcPr>
          <w:p w14:paraId="2A79177C"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31</w:t>
            </w:r>
          </w:p>
        </w:tc>
        <w:tc>
          <w:tcPr>
            <w:tcW w:w="1247" w:type="dxa"/>
            <w:noWrap/>
            <w:hideMark/>
          </w:tcPr>
          <w:p w14:paraId="0286A806"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11</w:t>
            </w:r>
          </w:p>
        </w:tc>
        <w:tc>
          <w:tcPr>
            <w:tcW w:w="1247" w:type="dxa"/>
            <w:noWrap/>
            <w:hideMark/>
          </w:tcPr>
          <w:p w14:paraId="02E89599" w14:textId="77777777" w:rsidR="00E12602" w:rsidRPr="00E12602" w:rsidRDefault="00E12602" w:rsidP="00E12602">
            <w:pPr>
              <w:jc w:val="right"/>
              <w:rPr>
                <w:rFonts w:cs="Calibri"/>
                <w:color w:val="000000"/>
                <w:szCs w:val="22"/>
                <w:lang w:val="en-IN" w:eastAsia="en-IN" w:bidi="ar-SA"/>
              </w:rPr>
            </w:pPr>
            <w:r w:rsidRPr="00E12602">
              <w:rPr>
                <w:rFonts w:cs="Calibri"/>
                <w:color w:val="000000"/>
                <w:szCs w:val="22"/>
                <w:lang w:val="en-IN" w:eastAsia="en-IN" w:bidi="ar-SA"/>
              </w:rPr>
              <w:t>42</w:t>
            </w:r>
          </w:p>
        </w:tc>
      </w:tr>
    </w:tbl>
    <w:p w14:paraId="5DD3FBD9" w14:textId="62E7E432" w:rsidR="00E12602" w:rsidRDefault="00E12602" w:rsidP="00E12602">
      <w:r>
        <w:t>We can see that except for BMI, the minimums and maximums of all the other variables are within acceptable range. Hence, only BMI should be treated for its outliers.</w:t>
      </w:r>
      <w:r w:rsidR="00053628">
        <w:t xml:space="preserve"> Post outlier treatment the statistics for the feature looks much more acceptable especially towards the upper range, as can be seen below</w:t>
      </w:r>
    </w:p>
    <w:tbl>
      <w:tblPr>
        <w:tblStyle w:val="TableGrid"/>
        <w:tblW w:w="9657" w:type="dxa"/>
        <w:tblLook w:val="04A0" w:firstRow="1" w:lastRow="0" w:firstColumn="1" w:lastColumn="0" w:noHBand="0" w:noVBand="1"/>
      </w:tblPr>
      <w:tblGrid>
        <w:gridCol w:w="3891"/>
        <w:gridCol w:w="2182"/>
        <w:gridCol w:w="1090"/>
        <w:gridCol w:w="1247"/>
        <w:gridCol w:w="1247"/>
      </w:tblGrid>
      <w:tr w:rsidR="00053628" w:rsidRPr="00E12602" w14:paraId="29510CBF" w14:textId="77777777" w:rsidTr="009E0526">
        <w:trPr>
          <w:trHeight w:val="292"/>
        </w:trPr>
        <w:tc>
          <w:tcPr>
            <w:tcW w:w="3891" w:type="dxa"/>
            <w:noWrap/>
            <w:hideMark/>
          </w:tcPr>
          <w:p w14:paraId="5AF2C27F" w14:textId="77777777" w:rsidR="00053628" w:rsidRPr="00E12602" w:rsidRDefault="00053628" w:rsidP="009E0526">
            <w:pPr>
              <w:rPr>
                <w:b/>
                <w:bCs/>
                <w:lang w:val="en-IN" w:eastAsia="en-IN" w:bidi="ar-SA"/>
              </w:rPr>
            </w:pPr>
            <w:r w:rsidRPr="00E12602">
              <w:rPr>
                <w:b/>
                <w:bCs/>
                <w:lang w:val="en-IN" w:eastAsia="en-IN" w:bidi="ar-SA"/>
              </w:rPr>
              <w:t>Feature Name</w:t>
            </w:r>
          </w:p>
        </w:tc>
        <w:tc>
          <w:tcPr>
            <w:tcW w:w="2182" w:type="dxa"/>
            <w:noWrap/>
            <w:hideMark/>
          </w:tcPr>
          <w:p w14:paraId="2E1C692A" w14:textId="77777777" w:rsidR="00053628" w:rsidRPr="00E12602" w:rsidRDefault="00053628" w:rsidP="009E0526">
            <w:pPr>
              <w:rPr>
                <w:rFonts w:cs="Calibri"/>
                <w:b/>
                <w:bCs/>
                <w:color w:val="000000"/>
                <w:szCs w:val="22"/>
                <w:lang w:val="en-IN" w:eastAsia="en-IN" w:bidi="ar-SA"/>
              </w:rPr>
            </w:pPr>
            <w:r w:rsidRPr="00E12602">
              <w:rPr>
                <w:rFonts w:cs="Calibri"/>
                <w:b/>
                <w:bCs/>
                <w:color w:val="000000"/>
                <w:szCs w:val="22"/>
                <w:lang w:val="en-IN" w:eastAsia="en-IN" w:bidi="ar-SA"/>
              </w:rPr>
              <w:t>Percentage outliers</w:t>
            </w:r>
          </w:p>
        </w:tc>
        <w:tc>
          <w:tcPr>
            <w:tcW w:w="1090" w:type="dxa"/>
            <w:noWrap/>
            <w:hideMark/>
          </w:tcPr>
          <w:p w14:paraId="12FB40BC" w14:textId="77777777" w:rsidR="00053628" w:rsidRPr="00E12602" w:rsidRDefault="00053628" w:rsidP="009E0526">
            <w:pPr>
              <w:rPr>
                <w:rFonts w:cs="Calibri"/>
                <w:b/>
                <w:bCs/>
                <w:color w:val="000000"/>
                <w:szCs w:val="22"/>
                <w:lang w:val="en-IN" w:eastAsia="en-IN" w:bidi="ar-SA"/>
              </w:rPr>
            </w:pPr>
            <w:r w:rsidRPr="00E12602">
              <w:rPr>
                <w:rFonts w:cs="Calibri"/>
                <w:b/>
                <w:bCs/>
                <w:color w:val="000000"/>
                <w:szCs w:val="22"/>
                <w:lang w:val="en-IN" w:eastAsia="en-IN" w:bidi="ar-SA"/>
              </w:rPr>
              <w:t>Median</w:t>
            </w:r>
          </w:p>
        </w:tc>
        <w:tc>
          <w:tcPr>
            <w:tcW w:w="1247" w:type="dxa"/>
            <w:noWrap/>
            <w:hideMark/>
          </w:tcPr>
          <w:p w14:paraId="4BEF22EB" w14:textId="77777777" w:rsidR="00053628" w:rsidRPr="00E12602" w:rsidRDefault="00053628" w:rsidP="009E0526">
            <w:pPr>
              <w:rPr>
                <w:rFonts w:cs="Calibri"/>
                <w:b/>
                <w:bCs/>
                <w:color w:val="000000"/>
                <w:szCs w:val="22"/>
                <w:lang w:val="en-IN" w:eastAsia="en-IN" w:bidi="ar-SA"/>
              </w:rPr>
            </w:pPr>
            <w:r w:rsidRPr="00E12602">
              <w:rPr>
                <w:rFonts w:cs="Calibri"/>
                <w:b/>
                <w:bCs/>
                <w:color w:val="000000"/>
                <w:szCs w:val="22"/>
                <w:lang w:val="en-IN" w:eastAsia="en-IN" w:bidi="ar-SA"/>
              </w:rPr>
              <w:t>Minimum</w:t>
            </w:r>
          </w:p>
        </w:tc>
        <w:tc>
          <w:tcPr>
            <w:tcW w:w="1247" w:type="dxa"/>
            <w:noWrap/>
            <w:hideMark/>
          </w:tcPr>
          <w:p w14:paraId="301B7B2C" w14:textId="77777777" w:rsidR="00053628" w:rsidRPr="00E12602" w:rsidRDefault="00053628" w:rsidP="009E0526">
            <w:pPr>
              <w:rPr>
                <w:rFonts w:cs="Calibri"/>
                <w:b/>
                <w:bCs/>
                <w:color w:val="000000"/>
                <w:szCs w:val="22"/>
                <w:lang w:val="en-IN" w:eastAsia="en-IN" w:bidi="ar-SA"/>
              </w:rPr>
            </w:pPr>
            <w:r w:rsidRPr="00E12602">
              <w:rPr>
                <w:rFonts w:cs="Calibri"/>
                <w:b/>
                <w:bCs/>
                <w:color w:val="000000"/>
                <w:szCs w:val="22"/>
                <w:lang w:val="en-IN" w:eastAsia="en-IN" w:bidi="ar-SA"/>
              </w:rPr>
              <w:t>Maximum</w:t>
            </w:r>
          </w:p>
        </w:tc>
      </w:tr>
      <w:tr w:rsidR="00053628" w:rsidRPr="00E12602" w14:paraId="77508374" w14:textId="77777777" w:rsidTr="009E0526">
        <w:trPr>
          <w:trHeight w:val="292"/>
        </w:trPr>
        <w:tc>
          <w:tcPr>
            <w:tcW w:w="3891" w:type="dxa"/>
            <w:noWrap/>
            <w:hideMark/>
          </w:tcPr>
          <w:p w14:paraId="2562B2FC" w14:textId="1998DCBC" w:rsidR="00053628" w:rsidRPr="00E12602" w:rsidRDefault="00053628" w:rsidP="00053628">
            <w:pPr>
              <w:rPr>
                <w:rFonts w:cs="Calibri"/>
                <w:color w:val="000000"/>
                <w:szCs w:val="22"/>
                <w:lang w:val="en-IN" w:eastAsia="en-IN" w:bidi="ar-SA"/>
              </w:rPr>
            </w:pPr>
            <w:proofErr w:type="spellStart"/>
            <w:r>
              <w:rPr>
                <w:rFonts w:cs="Calibri"/>
                <w:color w:val="000000"/>
                <w:szCs w:val="22"/>
                <w:lang w:val="en-IN" w:eastAsia="en-IN" w:bidi="ar-SA"/>
              </w:rPr>
              <w:t>bmi</w:t>
            </w:r>
            <w:proofErr w:type="spellEnd"/>
            <w:r w:rsidRPr="00E12602">
              <w:rPr>
                <w:rFonts w:cs="Calibri"/>
                <w:color w:val="000000"/>
                <w:szCs w:val="22"/>
                <w:lang w:val="en-IN" w:eastAsia="en-IN" w:bidi="ar-SA"/>
              </w:rPr>
              <w:t xml:space="preserve"> </w:t>
            </w:r>
          </w:p>
        </w:tc>
        <w:tc>
          <w:tcPr>
            <w:tcW w:w="2182" w:type="dxa"/>
            <w:noWrap/>
            <w:hideMark/>
          </w:tcPr>
          <w:p w14:paraId="56793ED8" w14:textId="77777777" w:rsidR="00053628" w:rsidRPr="00E12602" w:rsidRDefault="00053628" w:rsidP="00053628">
            <w:pPr>
              <w:jc w:val="right"/>
              <w:rPr>
                <w:rFonts w:cs="Calibri"/>
                <w:color w:val="000000"/>
                <w:szCs w:val="22"/>
                <w:lang w:val="en-IN" w:eastAsia="en-IN" w:bidi="ar-SA"/>
              </w:rPr>
            </w:pPr>
            <w:r w:rsidRPr="00E12602">
              <w:rPr>
                <w:rFonts w:cs="Calibri"/>
                <w:color w:val="000000"/>
                <w:szCs w:val="22"/>
                <w:lang w:val="en-IN" w:eastAsia="en-IN" w:bidi="ar-SA"/>
              </w:rPr>
              <w:t>0.00%</w:t>
            </w:r>
          </w:p>
        </w:tc>
        <w:tc>
          <w:tcPr>
            <w:tcW w:w="1090" w:type="dxa"/>
            <w:noWrap/>
            <w:hideMark/>
          </w:tcPr>
          <w:p w14:paraId="046CC162" w14:textId="38AD9584" w:rsidR="00053628" w:rsidRPr="00E12602" w:rsidRDefault="00053628" w:rsidP="00053628">
            <w:pPr>
              <w:jc w:val="right"/>
              <w:rPr>
                <w:rFonts w:cs="Calibri"/>
                <w:color w:val="000000"/>
                <w:szCs w:val="22"/>
                <w:lang w:val="en-IN" w:eastAsia="en-IN" w:bidi="ar-SA"/>
              </w:rPr>
            </w:pPr>
            <w:r w:rsidRPr="00E12602">
              <w:rPr>
                <w:rFonts w:cs="Calibri"/>
                <w:color w:val="000000"/>
                <w:szCs w:val="22"/>
                <w:lang w:val="en-IN" w:eastAsia="en-IN" w:bidi="ar-SA"/>
              </w:rPr>
              <w:t>30.5</w:t>
            </w:r>
          </w:p>
        </w:tc>
        <w:tc>
          <w:tcPr>
            <w:tcW w:w="1247" w:type="dxa"/>
            <w:noWrap/>
            <w:hideMark/>
          </w:tcPr>
          <w:p w14:paraId="5B438911" w14:textId="13D19A82" w:rsidR="00053628" w:rsidRPr="00E12602" w:rsidRDefault="00053628" w:rsidP="00053628">
            <w:pPr>
              <w:jc w:val="right"/>
              <w:rPr>
                <w:rFonts w:cs="Calibri"/>
                <w:color w:val="000000"/>
                <w:szCs w:val="22"/>
                <w:lang w:val="en-IN" w:eastAsia="en-IN" w:bidi="ar-SA"/>
              </w:rPr>
            </w:pPr>
            <w:r w:rsidRPr="00E12602">
              <w:rPr>
                <w:rFonts w:cs="Calibri"/>
                <w:color w:val="000000"/>
                <w:szCs w:val="22"/>
                <w:lang w:val="en-IN" w:eastAsia="en-IN" w:bidi="ar-SA"/>
              </w:rPr>
              <w:t>12.</w:t>
            </w:r>
            <w:r>
              <w:rPr>
                <w:rFonts w:cs="Calibri"/>
                <w:color w:val="000000"/>
                <w:szCs w:val="22"/>
                <w:lang w:val="en-IN" w:eastAsia="en-IN" w:bidi="ar-SA"/>
              </w:rPr>
              <w:t>8</w:t>
            </w:r>
          </w:p>
        </w:tc>
        <w:tc>
          <w:tcPr>
            <w:tcW w:w="1247" w:type="dxa"/>
            <w:noWrap/>
            <w:hideMark/>
          </w:tcPr>
          <w:p w14:paraId="48EE416B" w14:textId="55FF7666" w:rsidR="00053628" w:rsidRPr="00E12602" w:rsidRDefault="00053628" w:rsidP="00053628">
            <w:pPr>
              <w:jc w:val="right"/>
              <w:rPr>
                <w:rFonts w:cs="Calibri"/>
                <w:color w:val="000000"/>
                <w:szCs w:val="22"/>
                <w:lang w:val="en-IN" w:eastAsia="en-IN" w:bidi="ar-SA"/>
              </w:rPr>
            </w:pPr>
            <w:r>
              <w:rPr>
                <w:rFonts w:cs="Calibri"/>
                <w:color w:val="000000"/>
                <w:szCs w:val="22"/>
                <w:lang w:val="en-IN" w:eastAsia="en-IN" w:bidi="ar-SA"/>
              </w:rPr>
              <w:t>48.8</w:t>
            </w:r>
          </w:p>
        </w:tc>
      </w:tr>
    </w:tbl>
    <w:p w14:paraId="21E9B71D" w14:textId="77777777" w:rsidR="00E12602" w:rsidRDefault="00E12602" w:rsidP="00E12602"/>
    <w:p w14:paraId="022C085F" w14:textId="25389755" w:rsidR="006315CD" w:rsidRDefault="006315CD" w:rsidP="006315CD">
      <w:pPr>
        <w:pStyle w:val="Style2"/>
      </w:pPr>
      <w:r w:rsidRPr="006315CD">
        <w:t>e) Variable transformation (if applicable)</w:t>
      </w:r>
      <w:bookmarkEnd w:id="16"/>
    </w:p>
    <w:p w14:paraId="0712607D" w14:textId="77777777" w:rsidR="00A4455C" w:rsidRPr="006315CD" w:rsidRDefault="00A4455C" w:rsidP="006315CD">
      <w:pPr>
        <w:pStyle w:val="Style2"/>
      </w:pPr>
    </w:p>
    <w:p w14:paraId="4D4F5287" w14:textId="6E49DD15" w:rsidR="006315CD" w:rsidRPr="006315CD" w:rsidRDefault="006315CD" w:rsidP="006315CD">
      <w:pPr>
        <w:pStyle w:val="Style2"/>
      </w:pPr>
      <w:bookmarkStart w:id="17" w:name="_Toc91340286"/>
      <w:r w:rsidRPr="006315CD">
        <w:t>f) Addition of new variables (if required)</w:t>
      </w:r>
      <w:bookmarkEnd w:id="17"/>
    </w:p>
    <w:sectPr w:rsidR="006315CD" w:rsidRPr="006315CD" w:rsidSect="0030561D">
      <w:pgSz w:w="12240" w:h="15840"/>
      <w:pgMar w:top="720" w:right="720" w:bottom="720" w:left="141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01284" w14:textId="77777777" w:rsidR="002A5A7A" w:rsidRDefault="002A5A7A">
      <w:pPr>
        <w:spacing w:after="0" w:line="240" w:lineRule="auto"/>
      </w:pPr>
      <w:r>
        <w:separator/>
      </w:r>
    </w:p>
  </w:endnote>
  <w:endnote w:type="continuationSeparator" w:id="0">
    <w:p w14:paraId="4E95E2BD" w14:textId="77777777" w:rsidR="002A5A7A" w:rsidRDefault="002A5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OpenSymbol">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conomica">
    <w:altName w:val="Calibri"/>
    <w:charset w:val="00"/>
    <w:family w:val="auto"/>
    <w:pitch w:val="variable"/>
  </w:font>
  <w:font w:name="Open Sans">
    <w:charset w:val="00"/>
    <w:family w:val="swiss"/>
    <w:pitch w:val="variable"/>
    <w:sig w:usb0="E00002EF" w:usb1="4000205B" w:usb2="00000028"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117A4" w14:textId="77777777" w:rsidR="002A5A7A" w:rsidRDefault="002A5A7A">
      <w:pPr>
        <w:spacing w:after="0" w:line="240" w:lineRule="auto"/>
      </w:pPr>
      <w:r>
        <w:rPr>
          <w:color w:val="000000"/>
        </w:rPr>
        <w:separator/>
      </w:r>
    </w:p>
  </w:footnote>
  <w:footnote w:type="continuationSeparator" w:id="0">
    <w:p w14:paraId="3D747518" w14:textId="77777777" w:rsidR="002A5A7A" w:rsidRDefault="002A5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12B9"/>
    <w:multiLevelType w:val="hybridMultilevel"/>
    <w:tmpl w:val="E6CCC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763E3"/>
    <w:multiLevelType w:val="hybridMultilevel"/>
    <w:tmpl w:val="AD4CD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F37F6E"/>
    <w:multiLevelType w:val="multilevel"/>
    <w:tmpl w:val="CC8CB4A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0444022"/>
    <w:multiLevelType w:val="multilevel"/>
    <w:tmpl w:val="183E6A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14B0F33"/>
    <w:multiLevelType w:val="multilevel"/>
    <w:tmpl w:val="A490A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3D613BC"/>
    <w:multiLevelType w:val="hybridMultilevel"/>
    <w:tmpl w:val="470E6180"/>
    <w:lvl w:ilvl="0" w:tplc="719CCD24">
      <w:start w:val="2"/>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642F12"/>
    <w:multiLevelType w:val="multilevel"/>
    <w:tmpl w:val="A490A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9052E73"/>
    <w:multiLevelType w:val="hybridMultilevel"/>
    <w:tmpl w:val="4F280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F13B3B"/>
    <w:multiLevelType w:val="multilevel"/>
    <w:tmpl w:val="1110ED1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416E5F96"/>
    <w:multiLevelType w:val="hybridMultilevel"/>
    <w:tmpl w:val="EB7218D4"/>
    <w:lvl w:ilvl="0" w:tplc="A42460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564D98"/>
    <w:multiLevelType w:val="hybridMultilevel"/>
    <w:tmpl w:val="28F21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2B152C"/>
    <w:multiLevelType w:val="multilevel"/>
    <w:tmpl w:val="E3FCCE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53757B91"/>
    <w:multiLevelType w:val="hybridMultilevel"/>
    <w:tmpl w:val="91C8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DE32C1"/>
    <w:multiLevelType w:val="multilevel"/>
    <w:tmpl w:val="B6DCC3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60777451"/>
    <w:multiLevelType w:val="hybridMultilevel"/>
    <w:tmpl w:val="C6C2A6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BD1D0B"/>
    <w:multiLevelType w:val="hybridMultilevel"/>
    <w:tmpl w:val="E6E2E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D00612"/>
    <w:multiLevelType w:val="hybridMultilevel"/>
    <w:tmpl w:val="69D816C6"/>
    <w:lvl w:ilvl="0" w:tplc="DD64E59E">
      <w:start w:val="20"/>
      <w:numFmt w:val="bullet"/>
      <w:lvlText w:val="-"/>
      <w:lvlJc w:val="left"/>
      <w:pPr>
        <w:ind w:left="720" w:hanging="360"/>
      </w:pPr>
      <w:rPr>
        <w:rFonts w:ascii="Bahnschrift" w:eastAsia="Calibri" w:hAnsi="Bahnschrift"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3B0BAB"/>
    <w:multiLevelType w:val="multilevel"/>
    <w:tmpl w:val="B5DAE3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6E4469DB"/>
    <w:multiLevelType w:val="multilevel"/>
    <w:tmpl w:val="A1C46E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709378F3"/>
    <w:multiLevelType w:val="multilevel"/>
    <w:tmpl w:val="A0CADF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4954645"/>
    <w:multiLevelType w:val="hybridMultilevel"/>
    <w:tmpl w:val="0FAEC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6F7B59"/>
    <w:multiLevelType w:val="hybridMultilevel"/>
    <w:tmpl w:val="B86C9ED4"/>
    <w:lvl w:ilvl="0" w:tplc="A42460C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C45368"/>
    <w:multiLevelType w:val="hybridMultilevel"/>
    <w:tmpl w:val="B5622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4"/>
  </w:num>
  <w:num w:numId="4">
    <w:abstractNumId w:val="2"/>
  </w:num>
  <w:num w:numId="5">
    <w:abstractNumId w:val="3"/>
  </w:num>
  <w:num w:numId="6">
    <w:abstractNumId w:val="17"/>
  </w:num>
  <w:num w:numId="7">
    <w:abstractNumId w:val="13"/>
  </w:num>
  <w:num w:numId="8">
    <w:abstractNumId w:val="13"/>
    <w:lvlOverride w:ilvl="0">
      <w:startOverride w:val="1"/>
    </w:lvlOverride>
  </w:num>
  <w:num w:numId="9">
    <w:abstractNumId w:val="4"/>
    <w:lvlOverride w:ilvl="0">
      <w:startOverride w:val="1"/>
    </w:lvlOverride>
  </w:num>
  <w:num w:numId="10">
    <w:abstractNumId w:val="2"/>
    <w:lvlOverride w:ilvl="0">
      <w:startOverride w:val="1"/>
    </w:lvlOverride>
  </w:num>
  <w:num w:numId="11">
    <w:abstractNumId w:val="11"/>
  </w:num>
  <w:num w:numId="12">
    <w:abstractNumId w:val="18"/>
  </w:num>
  <w:num w:numId="13">
    <w:abstractNumId w:val="6"/>
  </w:num>
  <w:num w:numId="14">
    <w:abstractNumId w:val="9"/>
  </w:num>
  <w:num w:numId="15">
    <w:abstractNumId w:val="21"/>
  </w:num>
  <w:num w:numId="16">
    <w:abstractNumId w:val="14"/>
  </w:num>
  <w:num w:numId="17">
    <w:abstractNumId w:val="0"/>
  </w:num>
  <w:num w:numId="18">
    <w:abstractNumId w:val="12"/>
  </w:num>
  <w:num w:numId="19">
    <w:abstractNumId w:val="7"/>
  </w:num>
  <w:num w:numId="20">
    <w:abstractNumId w:val="15"/>
  </w:num>
  <w:num w:numId="21">
    <w:abstractNumId w:val="10"/>
  </w:num>
  <w:num w:numId="22">
    <w:abstractNumId w:val="1"/>
  </w:num>
  <w:num w:numId="23">
    <w:abstractNumId w:val="22"/>
  </w:num>
  <w:num w:numId="24">
    <w:abstractNumId w:val="16"/>
  </w:num>
  <w:num w:numId="25">
    <w:abstractNumId w:val="2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67F"/>
    <w:rsid w:val="000044A5"/>
    <w:rsid w:val="00012021"/>
    <w:rsid w:val="00014AA7"/>
    <w:rsid w:val="00015F18"/>
    <w:rsid w:val="000165F5"/>
    <w:rsid w:val="00020C29"/>
    <w:rsid w:val="00027ADD"/>
    <w:rsid w:val="000416D2"/>
    <w:rsid w:val="000438F6"/>
    <w:rsid w:val="00052737"/>
    <w:rsid w:val="00053628"/>
    <w:rsid w:val="0005692D"/>
    <w:rsid w:val="00060577"/>
    <w:rsid w:val="00060DEA"/>
    <w:rsid w:val="000678A6"/>
    <w:rsid w:val="000725BD"/>
    <w:rsid w:val="00073DED"/>
    <w:rsid w:val="000854D0"/>
    <w:rsid w:val="00085FC8"/>
    <w:rsid w:val="00092162"/>
    <w:rsid w:val="00092B70"/>
    <w:rsid w:val="00095BF5"/>
    <w:rsid w:val="000A1105"/>
    <w:rsid w:val="000A1870"/>
    <w:rsid w:val="000A1F47"/>
    <w:rsid w:val="000A4F5D"/>
    <w:rsid w:val="000B6DEB"/>
    <w:rsid w:val="000C1FA6"/>
    <w:rsid w:val="000C2207"/>
    <w:rsid w:val="000D22D1"/>
    <w:rsid w:val="000E0781"/>
    <w:rsid w:val="000E0CEA"/>
    <w:rsid w:val="000E4A2E"/>
    <w:rsid w:val="000F316E"/>
    <w:rsid w:val="00111555"/>
    <w:rsid w:val="00113B73"/>
    <w:rsid w:val="00114E88"/>
    <w:rsid w:val="00120850"/>
    <w:rsid w:val="001270AF"/>
    <w:rsid w:val="00132E17"/>
    <w:rsid w:val="001402E5"/>
    <w:rsid w:val="001403C7"/>
    <w:rsid w:val="00144250"/>
    <w:rsid w:val="00145A83"/>
    <w:rsid w:val="0015050B"/>
    <w:rsid w:val="00153332"/>
    <w:rsid w:val="00154C54"/>
    <w:rsid w:val="00161627"/>
    <w:rsid w:val="00163535"/>
    <w:rsid w:val="001647B1"/>
    <w:rsid w:val="00171398"/>
    <w:rsid w:val="001721B4"/>
    <w:rsid w:val="0018437F"/>
    <w:rsid w:val="00187469"/>
    <w:rsid w:val="00193C39"/>
    <w:rsid w:val="00194410"/>
    <w:rsid w:val="001956B7"/>
    <w:rsid w:val="00197F55"/>
    <w:rsid w:val="001A19CE"/>
    <w:rsid w:val="001A32B0"/>
    <w:rsid w:val="001A5C6A"/>
    <w:rsid w:val="001C1FA2"/>
    <w:rsid w:val="001C3F80"/>
    <w:rsid w:val="001D015F"/>
    <w:rsid w:val="001D0D6C"/>
    <w:rsid w:val="001D168F"/>
    <w:rsid w:val="001D2CD1"/>
    <w:rsid w:val="001D5CCF"/>
    <w:rsid w:val="001D721C"/>
    <w:rsid w:val="001D7D1A"/>
    <w:rsid w:val="001F2AAE"/>
    <w:rsid w:val="00205F3C"/>
    <w:rsid w:val="0021092F"/>
    <w:rsid w:val="00216149"/>
    <w:rsid w:val="00217602"/>
    <w:rsid w:val="00222F05"/>
    <w:rsid w:val="00226AF9"/>
    <w:rsid w:val="00226FB2"/>
    <w:rsid w:val="0023590C"/>
    <w:rsid w:val="00240D0E"/>
    <w:rsid w:val="00245C28"/>
    <w:rsid w:val="002545D4"/>
    <w:rsid w:val="00254CB4"/>
    <w:rsid w:val="002630B4"/>
    <w:rsid w:val="00265CDC"/>
    <w:rsid w:val="00267C9A"/>
    <w:rsid w:val="00280EEC"/>
    <w:rsid w:val="002810A6"/>
    <w:rsid w:val="0029042C"/>
    <w:rsid w:val="00292D77"/>
    <w:rsid w:val="002949D1"/>
    <w:rsid w:val="002A5A7A"/>
    <w:rsid w:val="002B1F8B"/>
    <w:rsid w:val="002B2A47"/>
    <w:rsid w:val="002B3E9C"/>
    <w:rsid w:val="002C0F2A"/>
    <w:rsid w:val="002E1ACB"/>
    <w:rsid w:val="002F0445"/>
    <w:rsid w:val="002F1471"/>
    <w:rsid w:val="00301651"/>
    <w:rsid w:val="0030561D"/>
    <w:rsid w:val="00310A65"/>
    <w:rsid w:val="00310DAA"/>
    <w:rsid w:val="00314994"/>
    <w:rsid w:val="00331D37"/>
    <w:rsid w:val="00336168"/>
    <w:rsid w:val="0033724F"/>
    <w:rsid w:val="00337C0F"/>
    <w:rsid w:val="00342343"/>
    <w:rsid w:val="00343240"/>
    <w:rsid w:val="003622A3"/>
    <w:rsid w:val="00371375"/>
    <w:rsid w:val="00371470"/>
    <w:rsid w:val="003800E5"/>
    <w:rsid w:val="00383DD1"/>
    <w:rsid w:val="00383F46"/>
    <w:rsid w:val="003861D0"/>
    <w:rsid w:val="0038668B"/>
    <w:rsid w:val="00387ECB"/>
    <w:rsid w:val="00391A54"/>
    <w:rsid w:val="003947E2"/>
    <w:rsid w:val="003A31C1"/>
    <w:rsid w:val="003A6953"/>
    <w:rsid w:val="003B13EC"/>
    <w:rsid w:val="003B2DE8"/>
    <w:rsid w:val="003B709F"/>
    <w:rsid w:val="003C4963"/>
    <w:rsid w:val="003C7853"/>
    <w:rsid w:val="003E0670"/>
    <w:rsid w:val="00416CDC"/>
    <w:rsid w:val="00423037"/>
    <w:rsid w:val="004254D2"/>
    <w:rsid w:val="00426B65"/>
    <w:rsid w:val="00427A73"/>
    <w:rsid w:val="004463E6"/>
    <w:rsid w:val="00446EC3"/>
    <w:rsid w:val="004615DA"/>
    <w:rsid w:val="00466D40"/>
    <w:rsid w:val="00474AF1"/>
    <w:rsid w:val="00485C84"/>
    <w:rsid w:val="004A1FE3"/>
    <w:rsid w:val="004A503C"/>
    <w:rsid w:val="004B5663"/>
    <w:rsid w:val="004C0C8E"/>
    <w:rsid w:val="004C4DD6"/>
    <w:rsid w:val="004D0D5E"/>
    <w:rsid w:val="004D3D97"/>
    <w:rsid w:val="004D5DBC"/>
    <w:rsid w:val="004E0A2B"/>
    <w:rsid w:val="004E1739"/>
    <w:rsid w:val="004F4339"/>
    <w:rsid w:val="004F43C8"/>
    <w:rsid w:val="004F6F46"/>
    <w:rsid w:val="004F775C"/>
    <w:rsid w:val="0050685C"/>
    <w:rsid w:val="00513C5A"/>
    <w:rsid w:val="00520997"/>
    <w:rsid w:val="00534376"/>
    <w:rsid w:val="005429EB"/>
    <w:rsid w:val="0055079D"/>
    <w:rsid w:val="00551A55"/>
    <w:rsid w:val="00552504"/>
    <w:rsid w:val="00572565"/>
    <w:rsid w:val="00573531"/>
    <w:rsid w:val="00577F10"/>
    <w:rsid w:val="00583663"/>
    <w:rsid w:val="005915FD"/>
    <w:rsid w:val="0059682B"/>
    <w:rsid w:val="005A08F3"/>
    <w:rsid w:val="005B0BD6"/>
    <w:rsid w:val="005B12AE"/>
    <w:rsid w:val="005B21AE"/>
    <w:rsid w:val="005B345A"/>
    <w:rsid w:val="005B5A80"/>
    <w:rsid w:val="005B7902"/>
    <w:rsid w:val="005C7D98"/>
    <w:rsid w:val="005D17DC"/>
    <w:rsid w:val="005D78CE"/>
    <w:rsid w:val="005E2801"/>
    <w:rsid w:val="005E6690"/>
    <w:rsid w:val="00605537"/>
    <w:rsid w:val="00606D47"/>
    <w:rsid w:val="00607434"/>
    <w:rsid w:val="00610BED"/>
    <w:rsid w:val="00612811"/>
    <w:rsid w:val="0061481E"/>
    <w:rsid w:val="00617FCE"/>
    <w:rsid w:val="0062392D"/>
    <w:rsid w:val="006315CD"/>
    <w:rsid w:val="00636BC4"/>
    <w:rsid w:val="00637C74"/>
    <w:rsid w:val="0065771B"/>
    <w:rsid w:val="00661D69"/>
    <w:rsid w:val="006641D3"/>
    <w:rsid w:val="006649B2"/>
    <w:rsid w:val="00664C0D"/>
    <w:rsid w:val="0066711A"/>
    <w:rsid w:val="006716AC"/>
    <w:rsid w:val="00674569"/>
    <w:rsid w:val="0068040A"/>
    <w:rsid w:val="00681D4A"/>
    <w:rsid w:val="00685F58"/>
    <w:rsid w:val="006A16C4"/>
    <w:rsid w:val="006A3A7D"/>
    <w:rsid w:val="006A7063"/>
    <w:rsid w:val="006B039E"/>
    <w:rsid w:val="006B3B40"/>
    <w:rsid w:val="006B6074"/>
    <w:rsid w:val="006C2BAB"/>
    <w:rsid w:val="006C5D73"/>
    <w:rsid w:val="006E589F"/>
    <w:rsid w:val="006E69C4"/>
    <w:rsid w:val="006E7F35"/>
    <w:rsid w:val="006F1177"/>
    <w:rsid w:val="006F40CC"/>
    <w:rsid w:val="006F713E"/>
    <w:rsid w:val="00701B2A"/>
    <w:rsid w:val="00707B56"/>
    <w:rsid w:val="007152CD"/>
    <w:rsid w:val="00715E08"/>
    <w:rsid w:val="00717CAF"/>
    <w:rsid w:val="007265E8"/>
    <w:rsid w:val="0073184E"/>
    <w:rsid w:val="007361CC"/>
    <w:rsid w:val="00745DF7"/>
    <w:rsid w:val="007510EA"/>
    <w:rsid w:val="007514D3"/>
    <w:rsid w:val="00751EF1"/>
    <w:rsid w:val="00757702"/>
    <w:rsid w:val="007803CD"/>
    <w:rsid w:val="007823FE"/>
    <w:rsid w:val="00790818"/>
    <w:rsid w:val="00793492"/>
    <w:rsid w:val="00794BB3"/>
    <w:rsid w:val="007959E2"/>
    <w:rsid w:val="007969FB"/>
    <w:rsid w:val="007B15B2"/>
    <w:rsid w:val="007B4A56"/>
    <w:rsid w:val="007B6C47"/>
    <w:rsid w:val="007C08A2"/>
    <w:rsid w:val="007C153D"/>
    <w:rsid w:val="007C716D"/>
    <w:rsid w:val="007C7CD6"/>
    <w:rsid w:val="007D427B"/>
    <w:rsid w:val="007D58CF"/>
    <w:rsid w:val="007D691A"/>
    <w:rsid w:val="007D7FD6"/>
    <w:rsid w:val="007E130A"/>
    <w:rsid w:val="007E1492"/>
    <w:rsid w:val="007E5B02"/>
    <w:rsid w:val="007E76F6"/>
    <w:rsid w:val="007F1CB0"/>
    <w:rsid w:val="007F360F"/>
    <w:rsid w:val="007F473D"/>
    <w:rsid w:val="008043B8"/>
    <w:rsid w:val="008121F9"/>
    <w:rsid w:val="008140BD"/>
    <w:rsid w:val="00815FC7"/>
    <w:rsid w:val="00816FEA"/>
    <w:rsid w:val="008347A1"/>
    <w:rsid w:val="00836FF3"/>
    <w:rsid w:val="00837DFC"/>
    <w:rsid w:val="008422D6"/>
    <w:rsid w:val="008466DD"/>
    <w:rsid w:val="00846A5D"/>
    <w:rsid w:val="00850F66"/>
    <w:rsid w:val="0085423A"/>
    <w:rsid w:val="00854FA8"/>
    <w:rsid w:val="008560E6"/>
    <w:rsid w:val="008601AA"/>
    <w:rsid w:val="0086246E"/>
    <w:rsid w:val="00865DD2"/>
    <w:rsid w:val="008709E9"/>
    <w:rsid w:val="00872F28"/>
    <w:rsid w:val="00877609"/>
    <w:rsid w:val="008815A6"/>
    <w:rsid w:val="00882B9B"/>
    <w:rsid w:val="00890184"/>
    <w:rsid w:val="008A3B98"/>
    <w:rsid w:val="008A479A"/>
    <w:rsid w:val="008A7FFD"/>
    <w:rsid w:val="008C22CA"/>
    <w:rsid w:val="008D6F53"/>
    <w:rsid w:val="008E645D"/>
    <w:rsid w:val="008F125B"/>
    <w:rsid w:val="008F4175"/>
    <w:rsid w:val="008F46A4"/>
    <w:rsid w:val="009008FC"/>
    <w:rsid w:val="00911596"/>
    <w:rsid w:val="0092422A"/>
    <w:rsid w:val="009254A2"/>
    <w:rsid w:val="00936F48"/>
    <w:rsid w:val="00945C28"/>
    <w:rsid w:val="00952806"/>
    <w:rsid w:val="0095286C"/>
    <w:rsid w:val="00961B28"/>
    <w:rsid w:val="0096377A"/>
    <w:rsid w:val="009645AF"/>
    <w:rsid w:val="009803B2"/>
    <w:rsid w:val="00991BB3"/>
    <w:rsid w:val="009928B7"/>
    <w:rsid w:val="00997BA4"/>
    <w:rsid w:val="009A355C"/>
    <w:rsid w:val="009B0F2A"/>
    <w:rsid w:val="009B469B"/>
    <w:rsid w:val="009B47BB"/>
    <w:rsid w:val="009B51EE"/>
    <w:rsid w:val="009D45B0"/>
    <w:rsid w:val="009E02D1"/>
    <w:rsid w:val="009E5E66"/>
    <w:rsid w:val="009F3644"/>
    <w:rsid w:val="009F6DBC"/>
    <w:rsid w:val="00A0282B"/>
    <w:rsid w:val="00A02BD1"/>
    <w:rsid w:val="00A201A4"/>
    <w:rsid w:val="00A20B40"/>
    <w:rsid w:val="00A21DC2"/>
    <w:rsid w:val="00A362CC"/>
    <w:rsid w:val="00A42041"/>
    <w:rsid w:val="00A42433"/>
    <w:rsid w:val="00A426A8"/>
    <w:rsid w:val="00A4455C"/>
    <w:rsid w:val="00A447B4"/>
    <w:rsid w:val="00A46B01"/>
    <w:rsid w:val="00A525FB"/>
    <w:rsid w:val="00A56E63"/>
    <w:rsid w:val="00A667A2"/>
    <w:rsid w:val="00A75292"/>
    <w:rsid w:val="00A75C6D"/>
    <w:rsid w:val="00A83501"/>
    <w:rsid w:val="00AC1A54"/>
    <w:rsid w:val="00AD7465"/>
    <w:rsid w:val="00AE106B"/>
    <w:rsid w:val="00AE1FF0"/>
    <w:rsid w:val="00AE4CB8"/>
    <w:rsid w:val="00AF346B"/>
    <w:rsid w:val="00AF4E3C"/>
    <w:rsid w:val="00AF59C1"/>
    <w:rsid w:val="00B04902"/>
    <w:rsid w:val="00B05633"/>
    <w:rsid w:val="00B1367F"/>
    <w:rsid w:val="00B156F9"/>
    <w:rsid w:val="00B163B2"/>
    <w:rsid w:val="00B16CF2"/>
    <w:rsid w:val="00B20698"/>
    <w:rsid w:val="00B22B46"/>
    <w:rsid w:val="00B26C7E"/>
    <w:rsid w:val="00B26EAA"/>
    <w:rsid w:val="00B345F3"/>
    <w:rsid w:val="00B418CC"/>
    <w:rsid w:val="00B45CCC"/>
    <w:rsid w:val="00B539A7"/>
    <w:rsid w:val="00B5479F"/>
    <w:rsid w:val="00B64A93"/>
    <w:rsid w:val="00B65821"/>
    <w:rsid w:val="00B66C87"/>
    <w:rsid w:val="00B676E0"/>
    <w:rsid w:val="00B7342B"/>
    <w:rsid w:val="00B85977"/>
    <w:rsid w:val="00B930B7"/>
    <w:rsid w:val="00BB2494"/>
    <w:rsid w:val="00BD0F4C"/>
    <w:rsid w:val="00BF0954"/>
    <w:rsid w:val="00BF19AC"/>
    <w:rsid w:val="00C00C2D"/>
    <w:rsid w:val="00C011BD"/>
    <w:rsid w:val="00C03548"/>
    <w:rsid w:val="00C07AFB"/>
    <w:rsid w:val="00C113A4"/>
    <w:rsid w:val="00C176F1"/>
    <w:rsid w:val="00C201F8"/>
    <w:rsid w:val="00C5354C"/>
    <w:rsid w:val="00C608F1"/>
    <w:rsid w:val="00C63A10"/>
    <w:rsid w:val="00C727D2"/>
    <w:rsid w:val="00CA1523"/>
    <w:rsid w:val="00CA4EF3"/>
    <w:rsid w:val="00CA57B1"/>
    <w:rsid w:val="00CA7F58"/>
    <w:rsid w:val="00CB55EA"/>
    <w:rsid w:val="00CB62B4"/>
    <w:rsid w:val="00CC68B3"/>
    <w:rsid w:val="00CE25C5"/>
    <w:rsid w:val="00CE3301"/>
    <w:rsid w:val="00CE358E"/>
    <w:rsid w:val="00D01B03"/>
    <w:rsid w:val="00D03F0A"/>
    <w:rsid w:val="00D0701B"/>
    <w:rsid w:val="00D1238E"/>
    <w:rsid w:val="00D14D5B"/>
    <w:rsid w:val="00D1650F"/>
    <w:rsid w:val="00D21048"/>
    <w:rsid w:val="00D2183C"/>
    <w:rsid w:val="00D345B0"/>
    <w:rsid w:val="00D523AD"/>
    <w:rsid w:val="00D53DDF"/>
    <w:rsid w:val="00D61591"/>
    <w:rsid w:val="00D644B7"/>
    <w:rsid w:val="00D64ED5"/>
    <w:rsid w:val="00D665BE"/>
    <w:rsid w:val="00D73C07"/>
    <w:rsid w:val="00D83280"/>
    <w:rsid w:val="00D85D6F"/>
    <w:rsid w:val="00D87CE6"/>
    <w:rsid w:val="00DB044A"/>
    <w:rsid w:val="00DB1C9D"/>
    <w:rsid w:val="00DB3DA0"/>
    <w:rsid w:val="00DD0721"/>
    <w:rsid w:val="00DD1BFA"/>
    <w:rsid w:val="00DE4F3F"/>
    <w:rsid w:val="00E0188C"/>
    <w:rsid w:val="00E05375"/>
    <w:rsid w:val="00E05B2D"/>
    <w:rsid w:val="00E12602"/>
    <w:rsid w:val="00E12DFF"/>
    <w:rsid w:val="00E24A11"/>
    <w:rsid w:val="00E27107"/>
    <w:rsid w:val="00E2722F"/>
    <w:rsid w:val="00E2748E"/>
    <w:rsid w:val="00E30DCA"/>
    <w:rsid w:val="00E42EDD"/>
    <w:rsid w:val="00E430F3"/>
    <w:rsid w:val="00E44185"/>
    <w:rsid w:val="00E448F6"/>
    <w:rsid w:val="00E44CCB"/>
    <w:rsid w:val="00E474E5"/>
    <w:rsid w:val="00E62EC2"/>
    <w:rsid w:val="00E65E13"/>
    <w:rsid w:val="00E6670C"/>
    <w:rsid w:val="00E67DBA"/>
    <w:rsid w:val="00E73D9E"/>
    <w:rsid w:val="00E805FB"/>
    <w:rsid w:val="00E91B68"/>
    <w:rsid w:val="00E91DBC"/>
    <w:rsid w:val="00EA6498"/>
    <w:rsid w:val="00EB08FC"/>
    <w:rsid w:val="00EB1D9C"/>
    <w:rsid w:val="00EB4D3B"/>
    <w:rsid w:val="00EC0266"/>
    <w:rsid w:val="00EC088F"/>
    <w:rsid w:val="00ED047D"/>
    <w:rsid w:val="00ED4511"/>
    <w:rsid w:val="00ED523E"/>
    <w:rsid w:val="00ED6602"/>
    <w:rsid w:val="00ED75E9"/>
    <w:rsid w:val="00EF0129"/>
    <w:rsid w:val="00EF393E"/>
    <w:rsid w:val="00EF5182"/>
    <w:rsid w:val="00EF7FE5"/>
    <w:rsid w:val="00F00F6F"/>
    <w:rsid w:val="00F0219B"/>
    <w:rsid w:val="00F04167"/>
    <w:rsid w:val="00F06BB8"/>
    <w:rsid w:val="00F12F35"/>
    <w:rsid w:val="00F13F63"/>
    <w:rsid w:val="00F3294A"/>
    <w:rsid w:val="00F35C96"/>
    <w:rsid w:val="00F479A5"/>
    <w:rsid w:val="00F539C6"/>
    <w:rsid w:val="00F54F56"/>
    <w:rsid w:val="00F57B69"/>
    <w:rsid w:val="00F825CC"/>
    <w:rsid w:val="00F844D0"/>
    <w:rsid w:val="00F8552B"/>
    <w:rsid w:val="00F86A2D"/>
    <w:rsid w:val="00F931EC"/>
    <w:rsid w:val="00F94582"/>
    <w:rsid w:val="00FA1DB8"/>
    <w:rsid w:val="00FB1015"/>
    <w:rsid w:val="00FB2156"/>
    <w:rsid w:val="00FB4F3A"/>
    <w:rsid w:val="00FC1EB3"/>
    <w:rsid w:val="00FC203F"/>
    <w:rsid w:val="00FC5BF6"/>
    <w:rsid w:val="00FF1CD0"/>
    <w:rsid w:val="00FF7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C0C1"/>
  <w15:docId w15:val="{4E670DDC-879E-472D-8D34-ACF554245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sz w:val="22"/>
        <w:lang w:val="en-US" w:eastAsia="en-US" w:bidi="hi-IN"/>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68F"/>
    <w:rPr>
      <w:rFonts w:ascii="Bahnschrift" w:hAnsi="Bahnschrift"/>
    </w:rPr>
  </w:style>
  <w:style w:type="paragraph" w:styleId="Heading1">
    <w:name w:val="heading 1"/>
    <w:basedOn w:val="Normal"/>
    <w:next w:val="Textbody"/>
    <w:link w:val="Heading1Char"/>
    <w:uiPriority w:val="9"/>
    <w:qFormat/>
    <w:pPr>
      <w:spacing w:before="200" w:after="0" w:line="240" w:lineRule="auto"/>
      <w:outlineLvl w:val="0"/>
    </w:pPr>
    <w:rPr>
      <w:b/>
      <w:sz w:val="32"/>
      <w:szCs w:val="32"/>
    </w:rPr>
  </w:style>
  <w:style w:type="paragraph" w:styleId="Heading2">
    <w:name w:val="heading 2"/>
    <w:basedOn w:val="Normal"/>
    <w:next w:val="Normal"/>
    <w:link w:val="Heading2Char"/>
    <w:uiPriority w:val="9"/>
    <w:unhideWhenUsed/>
    <w:qFormat/>
    <w:rsid w:val="008E645D"/>
    <w:pPr>
      <w:keepNext/>
      <w:keepLines/>
      <w:spacing w:before="40" w:after="0"/>
      <w:outlineLvl w:val="1"/>
    </w:pPr>
    <w:rPr>
      <w:rFonts w:asciiTheme="majorHAnsi" w:eastAsiaTheme="majorEastAsia" w:hAnsiTheme="majorHAns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NormalWeb">
    <w:name w:val="Normal (Web)"/>
    <w:basedOn w:val="Normal"/>
    <w:pPr>
      <w:suppressAutoHyphens/>
      <w:spacing w:before="100" w:after="100" w:line="240" w:lineRule="auto"/>
    </w:pPr>
    <w:rPr>
      <w:rFonts w:ascii="Times New Roman" w:eastAsia="Times New Roman" w:hAnsi="Times New Roman" w:cs="Times New Roman"/>
      <w:sz w:val="24"/>
      <w:szCs w:val="24"/>
    </w:rPr>
  </w:style>
  <w:style w:type="paragraph" w:customStyle="1" w:styleId="TableContents">
    <w:name w:val="Table Contents"/>
    <w:basedOn w:val="Standard"/>
    <w:pPr>
      <w:suppressLineNumbers/>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pPr>
  </w:style>
  <w:style w:type="paragraph" w:styleId="Title">
    <w:name w:val="Title"/>
    <w:basedOn w:val="Normal"/>
    <w:next w:val="Subtitle"/>
    <w:uiPriority w:val="10"/>
    <w:qFormat/>
    <w:pPr>
      <w:spacing w:after="0" w:line="240" w:lineRule="auto"/>
      <w:ind w:firstLine="15"/>
    </w:pPr>
    <w:rPr>
      <w:rFonts w:ascii="Economica" w:eastAsia="Economica" w:hAnsi="Economica" w:cs="Economica"/>
      <w:b/>
      <w:bCs/>
      <w:sz w:val="60"/>
      <w:szCs w:val="60"/>
    </w:rPr>
  </w:style>
  <w:style w:type="paragraph" w:styleId="Subtitle">
    <w:name w:val="Subtitle"/>
    <w:basedOn w:val="Normal"/>
    <w:next w:val="Textbody"/>
    <w:uiPriority w:val="11"/>
    <w:qFormat/>
    <w:pPr>
      <w:spacing w:after="0" w:line="240" w:lineRule="auto"/>
    </w:pPr>
    <w:rPr>
      <w:rFonts w:ascii="Economica" w:eastAsia="Economica" w:hAnsi="Economica" w:cs="Economica"/>
      <w:i/>
      <w:iCs/>
      <w:color w:val="999999"/>
      <w:sz w:val="28"/>
      <w:szCs w:val="28"/>
    </w:rPr>
  </w:style>
  <w:style w:type="paragraph" w:customStyle="1" w:styleId="ContentsHeading">
    <w:name w:val="Contents Heading"/>
    <w:basedOn w:val="Heading"/>
    <w:pPr>
      <w:suppressLineNumbers/>
    </w:pPr>
    <w:rPr>
      <w:b/>
      <w:bCs/>
      <w:sz w:val="32"/>
      <w:szCs w:val="32"/>
    </w:rPr>
  </w:style>
  <w:style w:type="paragraph" w:customStyle="1" w:styleId="Index">
    <w:name w:val="Index"/>
    <w:basedOn w:val="Standard"/>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Header">
    <w:name w:val="header"/>
    <w:basedOn w:val="Standard"/>
    <w:pPr>
      <w:suppressLineNumbers/>
      <w:tabs>
        <w:tab w:val="center" w:pos="5386"/>
        <w:tab w:val="right" w:pos="10772"/>
      </w:tabs>
    </w:pPr>
  </w:style>
  <w:style w:type="paragraph" w:styleId="Footer">
    <w:name w:val="footer"/>
    <w:basedOn w:val="Standard"/>
    <w:pPr>
      <w:suppressLineNumbers/>
      <w:tabs>
        <w:tab w:val="center" w:pos="5386"/>
        <w:tab w:val="right" w:pos="10772"/>
      </w:tabs>
    </w:pPr>
  </w:style>
  <w:style w:type="paragraph" w:styleId="Caption">
    <w:name w:val="caption"/>
    <w:basedOn w:val="Standard"/>
    <w:pPr>
      <w:suppressLineNumbers/>
      <w:spacing w:before="120" w:after="120"/>
    </w:pPr>
    <w:rPr>
      <w:i/>
      <w:iCs/>
      <w:sz w:val="20"/>
    </w:rPr>
  </w:style>
  <w:style w:type="paragraph" w:customStyle="1" w:styleId="Illustration">
    <w:name w:val="Illustration"/>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8"/>
      </w:tab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pPr>
      <w:spacing w:after="0"/>
    </w:pPr>
    <w:rPr>
      <w:rFonts w:ascii="Courier New" w:eastAsia="Courier New" w:hAnsi="Courier New" w:cs="Courier New"/>
      <w:sz w:val="20"/>
    </w:rPr>
  </w:style>
  <w:style w:type="paragraph" w:customStyle="1" w:styleId="Framecontents">
    <w:name w:val="Frame contents"/>
    <w:basedOn w:val="Textbody"/>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UserIndex1">
    <w:name w:val="User Index 1"/>
    <w:basedOn w:val="Index"/>
    <w:pPr>
      <w:tabs>
        <w:tab w:val="right" w:leader="dot" w:pos="9638"/>
      </w:tabs>
    </w:pPr>
  </w:style>
  <w:style w:type="character" w:styleId="Strong">
    <w:name w:val="Strong"/>
    <w:basedOn w:val="DefaultParagraphFont"/>
    <w:uiPriority w:val="22"/>
    <w:qFormat/>
    <w:rPr>
      <w:b/>
      <w:bCs/>
    </w:rPr>
  </w:style>
  <w:style w:type="character" w:styleId="Emphasis">
    <w:name w:val="Emphasis"/>
    <w:basedOn w:val="DefaultParagraphFont"/>
    <w:rPr>
      <w:i/>
      <w:i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E12DFF"/>
    <w:pPr>
      <w:spacing w:after="100"/>
    </w:pPr>
  </w:style>
  <w:style w:type="paragraph" w:styleId="TOC2">
    <w:name w:val="toc 2"/>
    <w:basedOn w:val="Normal"/>
    <w:next w:val="Normal"/>
    <w:autoRedefine/>
    <w:uiPriority w:val="39"/>
    <w:unhideWhenUsed/>
    <w:rsid w:val="00E12DFF"/>
    <w:pPr>
      <w:spacing w:after="100"/>
      <w:ind w:left="220"/>
    </w:pPr>
  </w:style>
  <w:style w:type="paragraph" w:styleId="TOCHeading">
    <w:name w:val="TOC Heading"/>
    <w:basedOn w:val="Heading1"/>
    <w:next w:val="Normal"/>
    <w:uiPriority w:val="39"/>
    <w:unhideWhenUsed/>
    <w:qFormat/>
    <w:rsid w:val="00C113A4"/>
    <w:pPr>
      <w:keepNext/>
      <w:keepLines/>
      <w:autoSpaceDN/>
      <w:spacing w:before="240" w:line="259" w:lineRule="auto"/>
      <w:textAlignment w:val="auto"/>
      <w:outlineLvl w:val="9"/>
    </w:pPr>
    <w:rPr>
      <w:rFonts w:asciiTheme="majorHAnsi" w:eastAsiaTheme="majorEastAsia" w:hAnsiTheme="majorHAnsi" w:cstheme="majorBidi"/>
      <w:b w:val="0"/>
      <w:color w:val="2F5496" w:themeColor="accent1" w:themeShade="BF"/>
      <w:lang w:bidi="ar-SA"/>
    </w:rPr>
  </w:style>
  <w:style w:type="character" w:styleId="Hyperlink">
    <w:name w:val="Hyperlink"/>
    <w:basedOn w:val="DefaultParagraphFont"/>
    <w:uiPriority w:val="99"/>
    <w:unhideWhenUsed/>
    <w:rsid w:val="00C113A4"/>
    <w:rPr>
      <w:color w:val="0563C1" w:themeColor="hyperlink"/>
      <w:u w:val="single"/>
    </w:rPr>
  </w:style>
  <w:style w:type="paragraph" w:styleId="TOC3">
    <w:name w:val="toc 3"/>
    <w:basedOn w:val="Normal"/>
    <w:next w:val="Normal"/>
    <w:autoRedefine/>
    <w:uiPriority w:val="39"/>
    <w:unhideWhenUsed/>
    <w:rsid w:val="008E645D"/>
    <w:pPr>
      <w:autoSpaceDN/>
      <w:spacing w:after="100" w:line="259" w:lineRule="auto"/>
      <w:ind w:left="440"/>
      <w:textAlignment w:val="auto"/>
    </w:pPr>
    <w:rPr>
      <w:rFonts w:asciiTheme="minorHAnsi" w:eastAsiaTheme="minorEastAsia" w:hAnsiTheme="minorHAnsi" w:cs="Times New Roman"/>
      <w:szCs w:val="22"/>
      <w:lang w:bidi="ar-SA"/>
    </w:rPr>
  </w:style>
  <w:style w:type="paragraph" w:customStyle="1" w:styleId="Style1">
    <w:name w:val="Style1"/>
    <w:basedOn w:val="Heading1"/>
    <w:link w:val="Style1Char"/>
    <w:qFormat/>
    <w:rsid w:val="008E645D"/>
    <w:rPr>
      <w:sz w:val="40"/>
    </w:rPr>
  </w:style>
  <w:style w:type="paragraph" w:customStyle="1" w:styleId="Style2">
    <w:name w:val="Style2"/>
    <w:basedOn w:val="Heading2"/>
    <w:link w:val="Style2Char"/>
    <w:qFormat/>
    <w:rsid w:val="00664C0D"/>
    <w:rPr>
      <w:rFonts w:ascii="Bahnschrift" w:hAnsi="Bahnschrift"/>
      <w:b/>
      <w:bCs/>
      <w:color w:val="auto"/>
      <w:sz w:val="30"/>
      <w:szCs w:val="30"/>
    </w:rPr>
  </w:style>
  <w:style w:type="character" w:customStyle="1" w:styleId="Heading1Char">
    <w:name w:val="Heading 1 Char"/>
    <w:basedOn w:val="DefaultParagraphFont"/>
    <w:link w:val="Heading1"/>
    <w:uiPriority w:val="9"/>
    <w:rsid w:val="008E645D"/>
    <w:rPr>
      <w:b/>
      <w:sz w:val="32"/>
      <w:szCs w:val="32"/>
    </w:rPr>
  </w:style>
  <w:style w:type="character" w:customStyle="1" w:styleId="Style1Char">
    <w:name w:val="Style1 Char"/>
    <w:basedOn w:val="Heading1Char"/>
    <w:link w:val="Style1"/>
    <w:rsid w:val="008E645D"/>
    <w:rPr>
      <w:rFonts w:ascii="Bahnschrift" w:hAnsi="Bahnschrift"/>
      <w:b/>
      <w:sz w:val="40"/>
      <w:szCs w:val="32"/>
    </w:rPr>
  </w:style>
  <w:style w:type="character" w:customStyle="1" w:styleId="Heading2Char">
    <w:name w:val="Heading 2 Char"/>
    <w:basedOn w:val="DefaultParagraphFont"/>
    <w:link w:val="Heading2"/>
    <w:uiPriority w:val="9"/>
    <w:rsid w:val="008E645D"/>
    <w:rPr>
      <w:rFonts w:asciiTheme="majorHAnsi" w:eastAsiaTheme="majorEastAsia" w:hAnsiTheme="majorHAnsi"/>
      <w:color w:val="2F5496" w:themeColor="accent1" w:themeShade="BF"/>
      <w:sz w:val="26"/>
      <w:szCs w:val="23"/>
    </w:rPr>
  </w:style>
  <w:style w:type="character" w:customStyle="1" w:styleId="Style2Char">
    <w:name w:val="Style2 Char"/>
    <w:basedOn w:val="Heading2Char"/>
    <w:link w:val="Style2"/>
    <w:rsid w:val="00664C0D"/>
    <w:rPr>
      <w:rFonts w:ascii="Bahnschrift" w:eastAsiaTheme="majorEastAsia" w:hAnsi="Bahnschrift"/>
      <w:b/>
      <w:bCs/>
      <w:color w:val="2F5496" w:themeColor="accent1" w:themeShade="BF"/>
      <w:sz w:val="30"/>
      <w:szCs w:val="30"/>
    </w:rPr>
  </w:style>
  <w:style w:type="table" w:styleId="TableGrid">
    <w:name w:val="Table Grid"/>
    <w:basedOn w:val="TableNormal"/>
    <w:uiPriority w:val="39"/>
    <w:rsid w:val="00D64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85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spacing w:after="0" w:line="240" w:lineRule="auto"/>
      <w:textAlignment w:val="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B85977"/>
    <w:rPr>
      <w:rFonts w:ascii="Courier New" w:eastAsia="Times New Roman" w:hAnsi="Courier New" w:cs="Courier New"/>
      <w:sz w:val="20"/>
      <w:lang w:val="en-IN" w:eastAsia="en-IN" w:bidi="ar-SA"/>
    </w:rPr>
  </w:style>
  <w:style w:type="paragraph" w:styleId="ListParagraph">
    <w:name w:val="List Paragraph"/>
    <w:basedOn w:val="Normal"/>
    <w:uiPriority w:val="34"/>
    <w:qFormat/>
    <w:rsid w:val="008121F9"/>
    <w:pPr>
      <w:ind w:left="720"/>
      <w:contextualSpacing/>
    </w:pPr>
  </w:style>
  <w:style w:type="table" w:styleId="GridTable4-Accent1">
    <w:name w:val="Grid Table 4 Accent 1"/>
    <w:basedOn w:val="TableNormal"/>
    <w:uiPriority w:val="49"/>
    <w:rsid w:val="00991BB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F04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9910">
      <w:bodyDiv w:val="1"/>
      <w:marLeft w:val="0"/>
      <w:marRight w:val="0"/>
      <w:marTop w:val="0"/>
      <w:marBottom w:val="0"/>
      <w:divBdr>
        <w:top w:val="none" w:sz="0" w:space="0" w:color="auto"/>
        <w:left w:val="none" w:sz="0" w:space="0" w:color="auto"/>
        <w:bottom w:val="none" w:sz="0" w:space="0" w:color="auto"/>
        <w:right w:val="none" w:sz="0" w:space="0" w:color="auto"/>
      </w:divBdr>
    </w:div>
    <w:div w:id="72288980">
      <w:bodyDiv w:val="1"/>
      <w:marLeft w:val="0"/>
      <w:marRight w:val="0"/>
      <w:marTop w:val="0"/>
      <w:marBottom w:val="0"/>
      <w:divBdr>
        <w:top w:val="none" w:sz="0" w:space="0" w:color="auto"/>
        <w:left w:val="none" w:sz="0" w:space="0" w:color="auto"/>
        <w:bottom w:val="none" w:sz="0" w:space="0" w:color="auto"/>
        <w:right w:val="none" w:sz="0" w:space="0" w:color="auto"/>
      </w:divBdr>
    </w:div>
    <w:div w:id="105278197">
      <w:bodyDiv w:val="1"/>
      <w:marLeft w:val="0"/>
      <w:marRight w:val="0"/>
      <w:marTop w:val="0"/>
      <w:marBottom w:val="0"/>
      <w:divBdr>
        <w:top w:val="none" w:sz="0" w:space="0" w:color="auto"/>
        <w:left w:val="none" w:sz="0" w:space="0" w:color="auto"/>
        <w:bottom w:val="none" w:sz="0" w:space="0" w:color="auto"/>
        <w:right w:val="none" w:sz="0" w:space="0" w:color="auto"/>
      </w:divBdr>
    </w:div>
    <w:div w:id="203448307">
      <w:bodyDiv w:val="1"/>
      <w:marLeft w:val="0"/>
      <w:marRight w:val="0"/>
      <w:marTop w:val="0"/>
      <w:marBottom w:val="0"/>
      <w:divBdr>
        <w:top w:val="none" w:sz="0" w:space="0" w:color="auto"/>
        <w:left w:val="none" w:sz="0" w:space="0" w:color="auto"/>
        <w:bottom w:val="none" w:sz="0" w:space="0" w:color="auto"/>
        <w:right w:val="none" w:sz="0" w:space="0" w:color="auto"/>
      </w:divBdr>
    </w:div>
    <w:div w:id="209851189">
      <w:bodyDiv w:val="1"/>
      <w:marLeft w:val="0"/>
      <w:marRight w:val="0"/>
      <w:marTop w:val="0"/>
      <w:marBottom w:val="0"/>
      <w:divBdr>
        <w:top w:val="none" w:sz="0" w:space="0" w:color="auto"/>
        <w:left w:val="none" w:sz="0" w:space="0" w:color="auto"/>
        <w:bottom w:val="none" w:sz="0" w:space="0" w:color="auto"/>
        <w:right w:val="none" w:sz="0" w:space="0" w:color="auto"/>
      </w:divBdr>
    </w:div>
    <w:div w:id="310016187">
      <w:bodyDiv w:val="1"/>
      <w:marLeft w:val="0"/>
      <w:marRight w:val="0"/>
      <w:marTop w:val="0"/>
      <w:marBottom w:val="0"/>
      <w:divBdr>
        <w:top w:val="none" w:sz="0" w:space="0" w:color="auto"/>
        <w:left w:val="none" w:sz="0" w:space="0" w:color="auto"/>
        <w:bottom w:val="none" w:sz="0" w:space="0" w:color="auto"/>
        <w:right w:val="none" w:sz="0" w:space="0" w:color="auto"/>
      </w:divBdr>
    </w:div>
    <w:div w:id="548732936">
      <w:bodyDiv w:val="1"/>
      <w:marLeft w:val="0"/>
      <w:marRight w:val="0"/>
      <w:marTop w:val="0"/>
      <w:marBottom w:val="0"/>
      <w:divBdr>
        <w:top w:val="none" w:sz="0" w:space="0" w:color="auto"/>
        <w:left w:val="none" w:sz="0" w:space="0" w:color="auto"/>
        <w:bottom w:val="none" w:sz="0" w:space="0" w:color="auto"/>
        <w:right w:val="none" w:sz="0" w:space="0" w:color="auto"/>
      </w:divBdr>
    </w:div>
    <w:div w:id="594827711">
      <w:bodyDiv w:val="1"/>
      <w:marLeft w:val="0"/>
      <w:marRight w:val="0"/>
      <w:marTop w:val="0"/>
      <w:marBottom w:val="0"/>
      <w:divBdr>
        <w:top w:val="none" w:sz="0" w:space="0" w:color="auto"/>
        <w:left w:val="none" w:sz="0" w:space="0" w:color="auto"/>
        <w:bottom w:val="none" w:sz="0" w:space="0" w:color="auto"/>
        <w:right w:val="none" w:sz="0" w:space="0" w:color="auto"/>
      </w:divBdr>
    </w:div>
    <w:div w:id="637685273">
      <w:bodyDiv w:val="1"/>
      <w:marLeft w:val="0"/>
      <w:marRight w:val="0"/>
      <w:marTop w:val="0"/>
      <w:marBottom w:val="0"/>
      <w:divBdr>
        <w:top w:val="none" w:sz="0" w:space="0" w:color="auto"/>
        <w:left w:val="none" w:sz="0" w:space="0" w:color="auto"/>
        <w:bottom w:val="none" w:sz="0" w:space="0" w:color="auto"/>
        <w:right w:val="none" w:sz="0" w:space="0" w:color="auto"/>
      </w:divBdr>
    </w:div>
    <w:div w:id="652368120">
      <w:bodyDiv w:val="1"/>
      <w:marLeft w:val="0"/>
      <w:marRight w:val="0"/>
      <w:marTop w:val="0"/>
      <w:marBottom w:val="0"/>
      <w:divBdr>
        <w:top w:val="none" w:sz="0" w:space="0" w:color="auto"/>
        <w:left w:val="none" w:sz="0" w:space="0" w:color="auto"/>
        <w:bottom w:val="none" w:sz="0" w:space="0" w:color="auto"/>
        <w:right w:val="none" w:sz="0" w:space="0" w:color="auto"/>
      </w:divBdr>
      <w:divsChild>
        <w:div w:id="2049254894">
          <w:marLeft w:val="0"/>
          <w:marRight w:val="0"/>
          <w:marTop w:val="0"/>
          <w:marBottom w:val="0"/>
          <w:divBdr>
            <w:top w:val="none" w:sz="0" w:space="0" w:color="auto"/>
            <w:left w:val="none" w:sz="0" w:space="0" w:color="auto"/>
            <w:bottom w:val="none" w:sz="0" w:space="0" w:color="auto"/>
            <w:right w:val="none" w:sz="0" w:space="0" w:color="auto"/>
          </w:divBdr>
          <w:divsChild>
            <w:div w:id="469906022">
              <w:marLeft w:val="0"/>
              <w:marRight w:val="0"/>
              <w:marTop w:val="0"/>
              <w:marBottom w:val="0"/>
              <w:divBdr>
                <w:top w:val="none" w:sz="0" w:space="0" w:color="auto"/>
                <w:left w:val="none" w:sz="0" w:space="0" w:color="auto"/>
                <w:bottom w:val="none" w:sz="0" w:space="0" w:color="auto"/>
                <w:right w:val="none" w:sz="0" w:space="0" w:color="auto"/>
              </w:divBdr>
            </w:div>
            <w:div w:id="2132089789">
              <w:marLeft w:val="0"/>
              <w:marRight w:val="0"/>
              <w:marTop w:val="0"/>
              <w:marBottom w:val="0"/>
              <w:divBdr>
                <w:top w:val="none" w:sz="0" w:space="0" w:color="auto"/>
                <w:left w:val="none" w:sz="0" w:space="0" w:color="auto"/>
                <w:bottom w:val="none" w:sz="0" w:space="0" w:color="auto"/>
                <w:right w:val="none" w:sz="0" w:space="0" w:color="auto"/>
              </w:divBdr>
            </w:div>
            <w:div w:id="1111045893">
              <w:marLeft w:val="0"/>
              <w:marRight w:val="0"/>
              <w:marTop w:val="0"/>
              <w:marBottom w:val="0"/>
              <w:divBdr>
                <w:top w:val="none" w:sz="0" w:space="0" w:color="auto"/>
                <w:left w:val="none" w:sz="0" w:space="0" w:color="auto"/>
                <w:bottom w:val="none" w:sz="0" w:space="0" w:color="auto"/>
                <w:right w:val="none" w:sz="0" w:space="0" w:color="auto"/>
              </w:divBdr>
            </w:div>
            <w:div w:id="1239095054">
              <w:marLeft w:val="0"/>
              <w:marRight w:val="0"/>
              <w:marTop w:val="0"/>
              <w:marBottom w:val="0"/>
              <w:divBdr>
                <w:top w:val="none" w:sz="0" w:space="0" w:color="auto"/>
                <w:left w:val="none" w:sz="0" w:space="0" w:color="auto"/>
                <w:bottom w:val="none" w:sz="0" w:space="0" w:color="auto"/>
                <w:right w:val="none" w:sz="0" w:space="0" w:color="auto"/>
              </w:divBdr>
            </w:div>
            <w:div w:id="53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5375">
      <w:bodyDiv w:val="1"/>
      <w:marLeft w:val="0"/>
      <w:marRight w:val="0"/>
      <w:marTop w:val="0"/>
      <w:marBottom w:val="0"/>
      <w:divBdr>
        <w:top w:val="none" w:sz="0" w:space="0" w:color="auto"/>
        <w:left w:val="none" w:sz="0" w:space="0" w:color="auto"/>
        <w:bottom w:val="none" w:sz="0" w:space="0" w:color="auto"/>
        <w:right w:val="none" w:sz="0" w:space="0" w:color="auto"/>
      </w:divBdr>
    </w:div>
    <w:div w:id="736172364">
      <w:bodyDiv w:val="1"/>
      <w:marLeft w:val="0"/>
      <w:marRight w:val="0"/>
      <w:marTop w:val="0"/>
      <w:marBottom w:val="0"/>
      <w:divBdr>
        <w:top w:val="none" w:sz="0" w:space="0" w:color="auto"/>
        <w:left w:val="none" w:sz="0" w:space="0" w:color="auto"/>
        <w:bottom w:val="none" w:sz="0" w:space="0" w:color="auto"/>
        <w:right w:val="none" w:sz="0" w:space="0" w:color="auto"/>
      </w:divBdr>
    </w:div>
    <w:div w:id="753743545">
      <w:bodyDiv w:val="1"/>
      <w:marLeft w:val="0"/>
      <w:marRight w:val="0"/>
      <w:marTop w:val="0"/>
      <w:marBottom w:val="0"/>
      <w:divBdr>
        <w:top w:val="none" w:sz="0" w:space="0" w:color="auto"/>
        <w:left w:val="none" w:sz="0" w:space="0" w:color="auto"/>
        <w:bottom w:val="none" w:sz="0" w:space="0" w:color="auto"/>
        <w:right w:val="none" w:sz="0" w:space="0" w:color="auto"/>
      </w:divBdr>
    </w:div>
    <w:div w:id="832381563">
      <w:bodyDiv w:val="1"/>
      <w:marLeft w:val="0"/>
      <w:marRight w:val="0"/>
      <w:marTop w:val="0"/>
      <w:marBottom w:val="0"/>
      <w:divBdr>
        <w:top w:val="none" w:sz="0" w:space="0" w:color="auto"/>
        <w:left w:val="none" w:sz="0" w:space="0" w:color="auto"/>
        <w:bottom w:val="none" w:sz="0" w:space="0" w:color="auto"/>
        <w:right w:val="none" w:sz="0" w:space="0" w:color="auto"/>
      </w:divBdr>
    </w:div>
    <w:div w:id="866061594">
      <w:bodyDiv w:val="1"/>
      <w:marLeft w:val="0"/>
      <w:marRight w:val="0"/>
      <w:marTop w:val="0"/>
      <w:marBottom w:val="0"/>
      <w:divBdr>
        <w:top w:val="none" w:sz="0" w:space="0" w:color="auto"/>
        <w:left w:val="none" w:sz="0" w:space="0" w:color="auto"/>
        <w:bottom w:val="none" w:sz="0" w:space="0" w:color="auto"/>
        <w:right w:val="none" w:sz="0" w:space="0" w:color="auto"/>
      </w:divBdr>
    </w:div>
    <w:div w:id="877166163">
      <w:bodyDiv w:val="1"/>
      <w:marLeft w:val="0"/>
      <w:marRight w:val="0"/>
      <w:marTop w:val="0"/>
      <w:marBottom w:val="0"/>
      <w:divBdr>
        <w:top w:val="none" w:sz="0" w:space="0" w:color="auto"/>
        <w:left w:val="none" w:sz="0" w:space="0" w:color="auto"/>
        <w:bottom w:val="none" w:sz="0" w:space="0" w:color="auto"/>
        <w:right w:val="none" w:sz="0" w:space="0" w:color="auto"/>
      </w:divBdr>
    </w:div>
    <w:div w:id="961224806">
      <w:bodyDiv w:val="1"/>
      <w:marLeft w:val="0"/>
      <w:marRight w:val="0"/>
      <w:marTop w:val="0"/>
      <w:marBottom w:val="0"/>
      <w:divBdr>
        <w:top w:val="none" w:sz="0" w:space="0" w:color="auto"/>
        <w:left w:val="none" w:sz="0" w:space="0" w:color="auto"/>
        <w:bottom w:val="none" w:sz="0" w:space="0" w:color="auto"/>
        <w:right w:val="none" w:sz="0" w:space="0" w:color="auto"/>
      </w:divBdr>
    </w:div>
    <w:div w:id="998195997">
      <w:bodyDiv w:val="1"/>
      <w:marLeft w:val="0"/>
      <w:marRight w:val="0"/>
      <w:marTop w:val="0"/>
      <w:marBottom w:val="0"/>
      <w:divBdr>
        <w:top w:val="none" w:sz="0" w:space="0" w:color="auto"/>
        <w:left w:val="none" w:sz="0" w:space="0" w:color="auto"/>
        <w:bottom w:val="none" w:sz="0" w:space="0" w:color="auto"/>
        <w:right w:val="none" w:sz="0" w:space="0" w:color="auto"/>
      </w:divBdr>
      <w:divsChild>
        <w:div w:id="628704191">
          <w:marLeft w:val="0"/>
          <w:marRight w:val="0"/>
          <w:marTop w:val="0"/>
          <w:marBottom w:val="0"/>
          <w:divBdr>
            <w:top w:val="none" w:sz="0" w:space="0" w:color="auto"/>
            <w:left w:val="none" w:sz="0" w:space="0" w:color="auto"/>
            <w:bottom w:val="none" w:sz="0" w:space="0" w:color="auto"/>
            <w:right w:val="none" w:sz="0" w:space="0" w:color="auto"/>
          </w:divBdr>
        </w:div>
        <w:div w:id="68886919">
          <w:marLeft w:val="0"/>
          <w:marRight w:val="0"/>
          <w:marTop w:val="0"/>
          <w:marBottom w:val="0"/>
          <w:divBdr>
            <w:top w:val="none" w:sz="0" w:space="0" w:color="auto"/>
            <w:left w:val="none" w:sz="0" w:space="0" w:color="auto"/>
            <w:bottom w:val="none" w:sz="0" w:space="0" w:color="auto"/>
            <w:right w:val="none" w:sz="0" w:space="0" w:color="auto"/>
          </w:divBdr>
        </w:div>
      </w:divsChild>
    </w:div>
    <w:div w:id="1001157666">
      <w:bodyDiv w:val="1"/>
      <w:marLeft w:val="0"/>
      <w:marRight w:val="0"/>
      <w:marTop w:val="0"/>
      <w:marBottom w:val="0"/>
      <w:divBdr>
        <w:top w:val="none" w:sz="0" w:space="0" w:color="auto"/>
        <w:left w:val="none" w:sz="0" w:space="0" w:color="auto"/>
        <w:bottom w:val="none" w:sz="0" w:space="0" w:color="auto"/>
        <w:right w:val="none" w:sz="0" w:space="0" w:color="auto"/>
      </w:divBdr>
    </w:div>
    <w:div w:id="1228031904">
      <w:bodyDiv w:val="1"/>
      <w:marLeft w:val="0"/>
      <w:marRight w:val="0"/>
      <w:marTop w:val="0"/>
      <w:marBottom w:val="0"/>
      <w:divBdr>
        <w:top w:val="none" w:sz="0" w:space="0" w:color="auto"/>
        <w:left w:val="none" w:sz="0" w:space="0" w:color="auto"/>
        <w:bottom w:val="none" w:sz="0" w:space="0" w:color="auto"/>
        <w:right w:val="none" w:sz="0" w:space="0" w:color="auto"/>
      </w:divBdr>
    </w:div>
    <w:div w:id="1300307435">
      <w:bodyDiv w:val="1"/>
      <w:marLeft w:val="0"/>
      <w:marRight w:val="0"/>
      <w:marTop w:val="0"/>
      <w:marBottom w:val="0"/>
      <w:divBdr>
        <w:top w:val="none" w:sz="0" w:space="0" w:color="auto"/>
        <w:left w:val="none" w:sz="0" w:space="0" w:color="auto"/>
        <w:bottom w:val="none" w:sz="0" w:space="0" w:color="auto"/>
        <w:right w:val="none" w:sz="0" w:space="0" w:color="auto"/>
      </w:divBdr>
    </w:div>
    <w:div w:id="1305306072">
      <w:bodyDiv w:val="1"/>
      <w:marLeft w:val="0"/>
      <w:marRight w:val="0"/>
      <w:marTop w:val="0"/>
      <w:marBottom w:val="0"/>
      <w:divBdr>
        <w:top w:val="none" w:sz="0" w:space="0" w:color="auto"/>
        <w:left w:val="none" w:sz="0" w:space="0" w:color="auto"/>
        <w:bottom w:val="none" w:sz="0" w:space="0" w:color="auto"/>
        <w:right w:val="none" w:sz="0" w:space="0" w:color="auto"/>
      </w:divBdr>
    </w:div>
    <w:div w:id="1348678633">
      <w:bodyDiv w:val="1"/>
      <w:marLeft w:val="0"/>
      <w:marRight w:val="0"/>
      <w:marTop w:val="0"/>
      <w:marBottom w:val="0"/>
      <w:divBdr>
        <w:top w:val="none" w:sz="0" w:space="0" w:color="auto"/>
        <w:left w:val="none" w:sz="0" w:space="0" w:color="auto"/>
        <w:bottom w:val="none" w:sz="0" w:space="0" w:color="auto"/>
        <w:right w:val="none" w:sz="0" w:space="0" w:color="auto"/>
      </w:divBdr>
    </w:div>
    <w:div w:id="1356887522">
      <w:bodyDiv w:val="1"/>
      <w:marLeft w:val="0"/>
      <w:marRight w:val="0"/>
      <w:marTop w:val="0"/>
      <w:marBottom w:val="0"/>
      <w:divBdr>
        <w:top w:val="none" w:sz="0" w:space="0" w:color="auto"/>
        <w:left w:val="none" w:sz="0" w:space="0" w:color="auto"/>
        <w:bottom w:val="none" w:sz="0" w:space="0" w:color="auto"/>
        <w:right w:val="none" w:sz="0" w:space="0" w:color="auto"/>
      </w:divBdr>
    </w:div>
    <w:div w:id="1370760423">
      <w:bodyDiv w:val="1"/>
      <w:marLeft w:val="0"/>
      <w:marRight w:val="0"/>
      <w:marTop w:val="0"/>
      <w:marBottom w:val="0"/>
      <w:divBdr>
        <w:top w:val="none" w:sz="0" w:space="0" w:color="auto"/>
        <w:left w:val="none" w:sz="0" w:space="0" w:color="auto"/>
        <w:bottom w:val="none" w:sz="0" w:space="0" w:color="auto"/>
        <w:right w:val="none" w:sz="0" w:space="0" w:color="auto"/>
      </w:divBdr>
    </w:div>
    <w:div w:id="1415664236">
      <w:bodyDiv w:val="1"/>
      <w:marLeft w:val="0"/>
      <w:marRight w:val="0"/>
      <w:marTop w:val="0"/>
      <w:marBottom w:val="0"/>
      <w:divBdr>
        <w:top w:val="none" w:sz="0" w:space="0" w:color="auto"/>
        <w:left w:val="none" w:sz="0" w:space="0" w:color="auto"/>
        <w:bottom w:val="none" w:sz="0" w:space="0" w:color="auto"/>
        <w:right w:val="none" w:sz="0" w:space="0" w:color="auto"/>
      </w:divBdr>
    </w:div>
    <w:div w:id="1455976423">
      <w:bodyDiv w:val="1"/>
      <w:marLeft w:val="0"/>
      <w:marRight w:val="0"/>
      <w:marTop w:val="0"/>
      <w:marBottom w:val="0"/>
      <w:divBdr>
        <w:top w:val="none" w:sz="0" w:space="0" w:color="auto"/>
        <w:left w:val="none" w:sz="0" w:space="0" w:color="auto"/>
        <w:bottom w:val="none" w:sz="0" w:space="0" w:color="auto"/>
        <w:right w:val="none" w:sz="0" w:space="0" w:color="auto"/>
      </w:divBdr>
    </w:div>
    <w:div w:id="1480921751">
      <w:bodyDiv w:val="1"/>
      <w:marLeft w:val="0"/>
      <w:marRight w:val="0"/>
      <w:marTop w:val="0"/>
      <w:marBottom w:val="0"/>
      <w:divBdr>
        <w:top w:val="none" w:sz="0" w:space="0" w:color="auto"/>
        <w:left w:val="none" w:sz="0" w:space="0" w:color="auto"/>
        <w:bottom w:val="none" w:sz="0" w:space="0" w:color="auto"/>
        <w:right w:val="none" w:sz="0" w:space="0" w:color="auto"/>
      </w:divBdr>
    </w:div>
    <w:div w:id="1517573011">
      <w:bodyDiv w:val="1"/>
      <w:marLeft w:val="0"/>
      <w:marRight w:val="0"/>
      <w:marTop w:val="0"/>
      <w:marBottom w:val="0"/>
      <w:divBdr>
        <w:top w:val="none" w:sz="0" w:space="0" w:color="auto"/>
        <w:left w:val="none" w:sz="0" w:space="0" w:color="auto"/>
        <w:bottom w:val="none" w:sz="0" w:space="0" w:color="auto"/>
        <w:right w:val="none" w:sz="0" w:space="0" w:color="auto"/>
      </w:divBdr>
    </w:div>
    <w:div w:id="1543129655">
      <w:bodyDiv w:val="1"/>
      <w:marLeft w:val="0"/>
      <w:marRight w:val="0"/>
      <w:marTop w:val="0"/>
      <w:marBottom w:val="0"/>
      <w:divBdr>
        <w:top w:val="none" w:sz="0" w:space="0" w:color="auto"/>
        <w:left w:val="none" w:sz="0" w:space="0" w:color="auto"/>
        <w:bottom w:val="none" w:sz="0" w:space="0" w:color="auto"/>
        <w:right w:val="none" w:sz="0" w:space="0" w:color="auto"/>
      </w:divBdr>
    </w:div>
    <w:div w:id="1567102770">
      <w:bodyDiv w:val="1"/>
      <w:marLeft w:val="0"/>
      <w:marRight w:val="0"/>
      <w:marTop w:val="0"/>
      <w:marBottom w:val="0"/>
      <w:divBdr>
        <w:top w:val="none" w:sz="0" w:space="0" w:color="auto"/>
        <w:left w:val="none" w:sz="0" w:space="0" w:color="auto"/>
        <w:bottom w:val="none" w:sz="0" w:space="0" w:color="auto"/>
        <w:right w:val="none" w:sz="0" w:space="0" w:color="auto"/>
      </w:divBdr>
    </w:div>
    <w:div w:id="1584335905">
      <w:bodyDiv w:val="1"/>
      <w:marLeft w:val="0"/>
      <w:marRight w:val="0"/>
      <w:marTop w:val="0"/>
      <w:marBottom w:val="0"/>
      <w:divBdr>
        <w:top w:val="none" w:sz="0" w:space="0" w:color="auto"/>
        <w:left w:val="none" w:sz="0" w:space="0" w:color="auto"/>
        <w:bottom w:val="none" w:sz="0" w:space="0" w:color="auto"/>
        <w:right w:val="none" w:sz="0" w:space="0" w:color="auto"/>
      </w:divBdr>
    </w:div>
    <w:div w:id="1660302517">
      <w:bodyDiv w:val="1"/>
      <w:marLeft w:val="0"/>
      <w:marRight w:val="0"/>
      <w:marTop w:val="0"/>
      <w:marBottom w:val="0"/>
      <w:divBdr>
        <w:top w:val="none" w:sz="0" w:space="0" w:color="auto"/>
        <w:left w:val="none" w:sz="0" w:space="0" w:color="auto"/>
        <w:bottom w:val="none" w:sz="0" w:space="0" w:color="auto"/>
        <w:right w:val="none" w:sz="0" w:space="0" w:color="auto"/>
      </w:divBdr>
    </w:div>
    <w:div w:id="1663117040">
      <w:bodyDiv w:val="1"/>
      <w:marLeft w:val="0"/>
      <w:marRight w:val="0"/>
      <w:marTop w:val="0"/>
      <w:marBottom w:val="0"/>
      <w:divBdr>
        <w:top w:val="none" w:sz="0" w:space="0" w:color="auto"/>
        <w:left w:val="none" w:sz="0" w:space="0" w:color="auto"/>
        <w:bottom w:val="none" w:sz="0" w:space="0" w:color="auto"/>
        <w:right w:val="none" w:sz="0" w:space="0" w:color="auto"/>
      </w:divBdr>
    </w:div>
    <w:div w:id="1679189962">
      <w:bodyDiv w:val="1"/>
      <w:marLeft w:val="0"/>
      <w:marRight w:val="0"/>
      <w:marTop w:val="0"/>
      <w:marBottom w:val="0"/>
      <w:divBdr>
        <w:top w:val="none" w:sz="0" w:space="0" w:color="auto"/>
        <w:left w:val="none" w:sz="0" w:space="0" w:color="auto"/>
        <w:bottom w:val="none" w:sz="0" w:space="0" w:color="auto"/>
        <w:right w:val="none" w:sz="0" w:space="0" w:color="auto"/>
      </w:divBdr>
    </w:div>
    <w:div w:id="1749185588">
      <w:bodyDiv w:val="1"/>
      <w:marLeft w:val="0"/>
      <w:marRight w:val="0"/>
      <w:marTop w:val="0"/>
      <w:marBottom w:val="0"/>
      <w:divBdr>
        <w:top w:val="none" w:sz="0" w:space="0" w:color="auto"/>
        <w:left w:val="none" w:sz="0" w:space="0" w:color="auto"/>
        <w:bottom w:val="none" w:sz="0" w:space="0" w:color="auto"/>
        <w:right w:val="none" w:sz="0" w:space="0" w:color="auto"/>
      </w:divBdr>
    </w:div>
    <w:div w:id="1843154915">
      <w:bodyDiv w:val="1"/>
      <w:marLeft w:val="0"/>
      <w:marRight w:val="0"/>
      <w:marTop w:val="0"/>
      <w:marBottom w:val="0"/>
      <w:divBdr>
        <w:top w:val="none" w:sz="0" w:space="0" w:color="auto"/>
        <w:left w:val="none" w:sz="0" w:space="0" w:color="auto"/>
        <w:bottom w:val="none" w:sz="0" w:space="0" w:color="auto"/>
        <w:right w:val="none" w:sz="0" w:space="0" w:color="auto"/>
      </w:divBdr>
    </w:div>
    <w:div w:id="1899590215">
      <w:bodyDiv w:val="1"/>
      <w:marLeft w:val="0"/>
      <w:marRight w:val="0"/>
      <w:marTop w:val="0"/>
      <w:marBottom w:val="0"/>
      <w:divBdr>
        <w:top w:val="none" w:sz="0" w:space="0" w:color="auto"/>
        <w:left w:val="none" w:sz="0" w:space="0" w:color="auto"/>
        <w:bottom w:val="none" w:sz="0" w:space="0" w:color="auto"/>
        <w:right w:val="none" w:sz="0" w:space="0" w:color="auto"/>
      </w:divBdr>
    </w:div>
    <w:div w:id="1938251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61.png"/><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41.png"/><Relationship Id="rId72" Type="http://schemas.openxmlformats.org/officeDocument/2006/relationships/image" Target="media/image62.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hyperlink" Target="https://www.cdc.gov/nchs/fastats/hospital.htm"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86C1918C7FAA4B8F99D037ED51764F" ma:contentTypeVersion="0" ma:contentTypeDescription="Create a new document." ma:contentTypeScope="" ma:versionID="32a0ca54156a78059df9126644426a4e">
  <xsd:schema xmlns:xsd="http://www.w3.org/2001/XMLSchema" xmlns:xs="http://www.w3.org/2001/XMLSchema" xmlns:p="http://schemas.microsoft.com/office/2006/metadata/properties" targetNamespace="http://schemas.microsoft.com/office/2006/metadata/properties" ma:root="true" ma:fieldsID="80fcdc1a2680728b1761492e28c01b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D50EC9-03EA-40EC-BC30-94D7D0A21486}">
  <ds:schemaRefs>
    <ds:schemaRef ds:uri="http://schemas.openxmlformats.org/officeDocument/2006/bibliography"/>
  </ds:schemaRefs>
</ds:datastoreItem>
</file>

<file path=customXml/itemProps2.xml><?xml version="1.0" encoding="utf-8"?>
<ds:datastoreItem xmlns:ds="http://schemas.openxmlformats.org/officeDocument/2006/customXml" ds:itemID="{837D810E-C5D9-4301-B949-626CF20802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FD622B-C780-43DA-A273-322E5273D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247A3AD-E541-4579-8B31-2CCAE9D086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5800</TotalTime>
  <Pages>17</Pages>
  <Words>3285</Words>
  <Characters>18729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Manohar</dc:creator>
  <cp:keywords/>
  <dc:description/>
  <cp:lastModifiedBy>Sarang Manohar</cp:lastModifiedBy>
  <cp:revision>45</cp:revision>
  <dcterms:created xsi:type="dcterms:W3CDTF">2021-12-21T13:46:00Z</dcterms:created>
  <dcterms:modified xsi:type="dcterms:W3CDTF">2021-12-25T15:38:00Z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0x0101005486C1918C7FAA4B8F99D037ED51764F</vt:lpwstr>
  </property>
</Properties>
</file>