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BFC3F6" w14:textId="39D4BE39" w:rsidR="00AD2556" w:rsidRPr="00AD2556" w:rsidRDefault="00AD2556" w:rsidP="00AD2556">
      <w:pPr>
        <w:jc w:val="center"/>
        <w:rPr>
          <w:rFonts w:ascii="Times New Roman" w:eastAsia="Times New Roman" w:hAnsi="Times New Roman" w:cs="Times New Roman"/>
          <w:sz w:val="28"/>
          <w:szCs w:val="28"/>
        </w:rPr>
      </w:pPr>
      <w:r w:rsidRPr="00AD2556">
        <w:rPr>
          <w:rFonts w:ascii="Calibri" w:eastAsia="Times New Roman" w:hAnsi="Calibri" w:cs="Calibri"/>
          <w:b/>
          <w:bCs/>
          <w:color w:val="000000"/>
          <w:sz w:val="36"/>
          <w:szCs w:val="36"/>
          <w:u w:val="single"/>
          <w:rtl/>
        </w:rPr>
        <w:t>שבוע הלאומי לבטיחות ברשת</w:t>
      </w:r>
      <w:r w:rsidR="00B0193C">
        <w:rPr>
          <w:rFonts w:ascii="Calibri" w:eastAsia="Times New Roman" w:hAnsi="Calibri" w:cs="Calibri" w:hint="cs"/>
          <w:b/>
          <w:bCs/>
          <w:color w:val="000000"/>
          <w:sz w:val="36"/>
          <w:szCs w:val="36"/>
          <w:u w:val="single"/>
          <w:rtl/>
        </w:rPr>
        <w:t xml:space="preserve">: </w:t>
      </w:r>
      <w:r w:rsidRPr="00AD2556">
        <w:rPr>
          <w:rFonts w:ascii="Calibri" w:eastAsia="Times New Roman" w:hAnsi="Calibri" w:cs="Calibri"/>
          <w:b/>
          <w:bCs/>
          <w:color w:val="000000"/>
          <w:sz w:val="36"/>
          <w:szCs w:val="36"/>
          <w:u w:val="single"/>
          <w:rtl/>
        </w:rPr>
        <w:t>חברת אימפרבה (</w:t>
      </w:r>
      <w:proofErr w:type="spellStart"/>
      <w:r w:rsidRPr="00AD2556">
        <w:rPr>
          <w:rFonts w:ascii="Calibri" w:eastAsia="Times New Roman" w:hAnsi="Calibri" w:cs="Calibri"/>
          <w:b/>
          <w:bCs/>
          <w:color w:val="000000"/>
          <w:sz w:val="36"/>
          <w:szCs w:val="36"/>
          <w:u w:val="single"/>
        </w:rPr>
        <w:t>imperva</w:t>
      </w:r>
      <w:proofErr w:type="spellEnd"/>
      <w:r w:rsidRPr="00AD2556">
        <w:rPr>
          <w:rFonts w:ascii="Calibri" w:eastAsia="Times New Roman" w:hAnsi="Calibri" w:cs="Calibri"/>
          <w:b/>
          <w:bCs/>
          <w:color w:val="000000"/>
          <w:sz w:val="36"/>
          <w:szCs w:val="36"/>
          <w:u w:val="single"/>
          <w:rtl/>
        </w:rPr>
        <w:t>) חושפת את האתרים הישראליים שבסיכון הרב ביותר להונאת לקוחות</w:t>
      </w:r>
    </w:p>
    <w:p w14:paraId="00CD77A8" w14:textId="77777777" w:rsidR="00AD2556" w:rsidRPr="00AD2556" w:rsidRDefault="00AD2556" w:rsidP="00AD2556">
      <w:pPr>
        <w:bidi w:val="0"/>
        <w:rPr>
          <w:rFonts w:ascii="Times New Roman" w:eastAsia="Times New Roman" w:hAnsi="Times New Roman" w:cs="Times New Roman"/>
          <w:rtl/>
        </w:rPr>
      </w:pPr>
    </w:p>
    <w:p w14:paraId="65741FDA" w14:textId="77777777" w:rsidR="00AD2556" w:rsidRPr="00AD2556" w:rsidRDefault="00AD2556" w:rsidP="00AD2556">
      <w:pPr>
        <w:jc w:val="center"/>
        <w:rPr>
          <w:rFonts w:ascii="Times New Roman" w:eastAsia="Times New Roman" w:hAnsi="Times New Roman" w:cs="Times New Roman"/>
        </w:rPr>
      </w:pPr>
      <w:r w:rsidRPr="00AD2556">
        <w:rPr>
          <w:rFonts w:ascii="Calibri" w:eastAsia="Times New Roman" w:hAnsi="Calibri" w:cs="Calibri"/>
          <w:b/>
          <w:bCs/>
          <w:color w:val="000000"/>
          <w:sz w:val="28"/>
          <w:szCs w:val="28"/>
          <w:rtl/>
        </w:rPr>
        <w:t>בין האתרים שבסיכון גבוה: אתרי מסחר, פיננסים ובריאות. התקפות אלו עלולות להוביל לגניבת כספים ופרטים אישיים רגישים</w:t>
      </w:r>
    </w:p>
    <w:p w14:paraId="32F6D466" w14:textId="77777777" w:rsidR="00AD2556" w:rsidRPr="00AD2556" w:rsidRDefault="00AD2556" w:rsidP="00AD2556">
      <w:pPr>
        <w:bidi w:val="0"/>
        <w:rPr>
          <w:rFonts w:ascii="Times New Roman" w:eastAsia="Times New Roman" w:hAnsi="Times New Roman" w:cs="Times New Roman"/>
          <w:rtl/>
        </w:rPr>
      </w:pPr>
    </w:p>
    <w:p w14:paraId="423F2911" w14:textId="77777777" w:rsidR="00AD2556" w:rsidRPr="00AD2556" w:rsidRDefault="00AD2556" w:rsidP="00AD2556">
      <w:pPr>
        <w:jc w:val="both"/>
        <w:rPr>
          <w:rFonts w:ascii="Times New Roman" w:eastAsia="Times New Roman" w:hAnsi="Times New Roman" w:cs="Times New Roman"/>
        </w:rPr>
      </w:pPr>
      <w:r w:rsidRPr="00AD2556">
        <w:rPr>
          <w:rFonts w:ascii="Calibri" w:eastAsia="Times New Roman" w:hAnsi="Calibri" w:cs="Calibri"/>
          <w:color w:val="000000"/>
          <w:rtl/>
        </w:rPr>
        <w:t xml:space="preserve">בכל יום נעצרות מיליוני התקפות מסוגים שונים שעלולות לפגוע בזמינות האתרים ובמידע שהם מחזיקים על לקוחותיהם, כגון: פרטים אישיים, כתובות ופרטי תשלום. </w:t>
      </w:r>
      <w:r w:rsidRPr="00AD2556">
        <w:rPr>
          <w:rFonts w:ascii="Calibri" w:eastAsia="Times New Roman" w:hAnsi="Calibri" w:cs="Calibri"/>
          <w:b/>
          <w:bCs/>
          <w:color w:val="000000"/>
          <w:rtl/>
        </w:rPr>
        <w:t>לקראת שבוע הלאומי לבטיחות ברשת, קבוצת המחקר של חברת הסייבר אימפרבה (</w:t>
      </w:r>
      <w:r w:rsidRPr="00AD2556">
        <w:rPr>
          <w:rFonts w:ascii="Calibri" w:eastAsia="Times New Roman" w:hAnsi="Calibri" w:cs="Calibri"/>
          <w:b/>
          <w:bCs/>
          <w:color w:val="000000"/>
        </w:rPr>
        <w:t>imperva</w:t>
      </w:r>
      <w:r w:rsidRPr="00AD2556">
        <w:rPr>
          <w:rFonts w:ascii="Calibri" w:eastAsia="Times New Roman" w:hAnsi="Calibri" w:cs="Calibri"/>
          <w:b/>
          <w:bCs/>
          <w:color w:val="000000"/>
          <w:rtl/>
        </w:rPr>
        <w:t>) מתארת את הסכנות וחושפת את האתרים הישראליים שבסיכון הרב ביותר להונאת לקוחות.</w:t>
      </w:r>
    </w:p>
    <w:p w14:paraId="0C174D1E" w14:textId="77777777" w:rsidR="00AD2556" w:rsidRPr="00AD2556" w:rsidRDefault="00AD2556" w:rsidP="00AD2556">
      <w:pPr>
        <w:bidi w:val="0"/>
        <w:rPr>
          <w:rFonts w:ascii="Times New Roman" w:eastAsia="Times New Roman" w:hAnsi="Times New Roman" w:cs="Times New Roman"/>
          <w:rtl/>
        </w:rPr>
      </w:pPr>
    </w:p>
    <w:p w14:paraId="25E1986F" w14:textId="5A7CE56B" w:rsidR="00AD2556" w:rsidRPr="00AD2556" w:rsidRDefault="00AD2556" w:rsidP="001967E8">
      <w:pPr>
        <w:jc w:val="both"/>
        <w:rPr>
          <w:rFonts w:ascii="Times New Roman" w:eastAsia="Times New Roman" w:hAnsi="Times New Roman" w:cs="Times New Roman"/>
        </w:rPr>
      </w:pPr>
      <w:r w:rsidRPr="00AD2556">
        <w:rPr>
          <w:rFonts w:ascii="Calibri" w:eastAsia="Times New Roman" w:hAnsi="Calibri" w:cs="Calibri"/>
          <w:color w:val="000000"/>
          <w:rtl/>
        </w:rPr>
        <w:t>במסגרת זו, נאסף מידע הכולל פרטי התחברות של משתמשים ישראליים למערכות שונות, שהגיעו לתוקפים כתוצאה מנוזקות שהותקנו על מכשירים אלקטרוניים ומוצעים למכירה פומבית. נתונים אלה יכולים לאפשר לתוקפים להשתלט על חשבונות ולבצע בהם פעילויות לא מורשות כגון החלפת סיסמה</w:t>
      </w:r>
      <w:r w:rsidR="001967E8">
        <w:rPr>
          <w:rFonts w:ascii="Calibri" w:eastAsia="Times New Roman" w:hAnsi="Calibri" w:cs="Calibri" w:hint="cs"/>
          <w:color w:val="000000"/>
          <w:rtl/>
        </w:rPr>
        <w:t xml:space="preserve"> ו</w:t>
      </w:r>
      <w:r w:rsidRPr="00AD2556">
        <w:rPr>
          <w:rFonts w:ascii="Calibri" w:eastAsia="Times New Roman" w:hAnsi="Calibri" w:cs="Calibri"/>
          <w:color w:val="000000"/>
          <w:rtl/>
        </w:rPr>
        <w:t>הוצאת פרטים תשלום (כרטיסי אשראי)</w:t>
      </w:r>
      <w:r w:rsidR="001967E8">
        <w:rPr>
          <w:rFonts w:ascii="Calibri" w:eastAsia="Times New Roman" w:hAnsi="Calibri" w:cs="Calibri" w:hint="cs"/>
          <w:color w:val="000000"/>
          <w:rtl/>
        </w:rPr>
        <w:t xml:space="preserve">. </w:t>
      </w:r>
    </w:p>
    <w:p w14:paraId="5AA1972A" w14:textId="77777777" w:rsidR="00AD2556" w:rsidRPr="00AD2556" w:rsidRDefault="00AD2556" w:rsidP="00AD2556">
      <w:pPr>
        <w:bidi w:val="0"/>
        <w:rPr>
          <w:rFonts w:ascii="Times New Roman" w:eastAsia="Times New Roman" w:hAnsi="Times New Roman" w:cs="Times New Roman"/>
        </w:rPr>
      </w:pPr>
    </w:p>
    <w:p w14:paraId="043112FC" w14:textId="77777777" w:rsidR="00AD2556" w:rsidRPr="00AD2556" w:rsidRDefault="00AD2556" w:rsidP="00AD2556">
      <w:pPr>
        <w:jc w:val="both"/>
        <w:rPr>
          <w:rFonts w:ascii="Times New Roman" w:eastAsia="Times New Roman" w:hAnsi="Times New Roman" w:cs="Times New Roman"/>
        </w:rPr>
      </w:pPr>
      <w:r w:rsidRPr="00AD2556">
        <w:rPr>
          <w:rFonts w:ascii="Calibri" w:eastAsia="Times New Roman" w:hAnsi="Calibri" w:cs="Calibri"/>
          <w:color w:val="000000"/>
          <w:rtl/>
        </w:rPr>
        <w:t xml:space="preserve">מן הממצאים עולה כי, האתר שנמצא בסיכון הגבוה ביותר הוא </w:t>
      </w:r>
      <w:proofErr w:type="spellStart"/>
      <w:r w:rsidRPr="00AD2556">
        <w:rPr>
          <w:rFonts w:ascii="Calibri" w:eastAsia="Times New Roman" w:hAnsi="Calibri" w:cs="Calibri"/>
          <w:color w:val="000000"/>
        </w:rPr>
        <w:t>alljobs</w:t>
      </w:r>
      <w:proofErr w:type="spellEnd"/>
      <w:r w:rsidRPr="00AD2556">
        <w:rPr>
          <w:rFonts w:ascii="Calibri" w:eastAsia="Times New Roman" w:hAnsi="Calibri" w:cs="Calibri"/>
          <w:color w:val="000000"/>
          <w:rtl/>
        </w:rPr>
        <w:t xml:space="preserve"> עם 2,308 פרטים גנובים. מיד אחריו, ממוקמים אתרי המסחר שופרסל (1,925 סיסמאות) ויד2 (1,920 סיסמאות). במקום הרביעי ניצב אתר ישראכרט עם 1,213 סיסמאות גנובות ובמקום החמישי עמוד האזור האישי באתר האינטרנט של קופת החולים מכבי עם 1,076 סיסמאות.</w:t>
      </w:r>
    </w:p>
    <w:p w14:paraId="69B1F029" w14:textId="77777777" w:rsidR="00AD2556" w:rsidRPr="00AD2556" w:rsidRDefault="00AD2556" w:rsidP="00AD2556">
      <w:pPr>
        <w:bidi w:val="0"/>
        <w:rPr>
          <w:rFonts w:ascii="Times New Roman" w:eastAsia="Times New Roman" w:hAnsi="Times New Roman" w:cs="Times New Roman"/>
          <w:rtl/>
        </w:rPr>
      </w:pPr>
    </w:p>
    <w:p w14:paraId="6A5751F3" w14:textId="77777777" w:rsidR="00AD2556" w:rsidRPr="00AD2556" w:rsidRDefault="00AD2556" w:rsidP="00AD2556">
      <w:pPr>
        <w:jc w:val="both"/>
        <w:rPr>
          <w:rFonts w:ascii="Times New Roman" w:eastAsia="Times New Roman" w:hAnsi="Times New Roman" w:cs="Times New Roman"/>
        </w:rPr>
      </w:pPr>
      <w:r w:rsidRPr="00AD2556">
        <w:rPr>
          <w:rFonts w:ascii="Calibri" w:eastAsia="Times New Roman" w:hAnsi="Calibri" w:cs="Calibri"/>
          <w:color w:val="000000"/>
          <w:rtl/>
        </w:rPr>
        <w:t>בנוסף, נמצא כי ישנו גידול משמעותי (קרוב ל 100%) בסחר של פרטים אישיים אשר נגנבו ממשתמשים ישראלים, באמצעות תוכנות זדוניות, במהלך שלושת החודשים האחרונים. ככלל, כ-20% מניסיונות ההתאמתות לאתרים ישראלים (עמוד ה-</w:t>
      </w:r>
      <w:r w:rsidRPr="00AD2556">
        <w:rPr>
          <w:rFonts w:ascii="Calibri" w:eastAsia="Times New Roman" w:hAnsi="Calibri" w:cs="Calibri"/>
          <w:color w:val="000000"/>
        </w:rPr>
        <w:t>Login</w:t>
      </w:r>
      <w:r w:rsidRPr="00AD2556">
        <w:rPr>
          <w:rFonts w:ascii="Calibri" w:eastAsia="Times New Roman" w:hAnsi="Calibri" w:cs="Calibri"/>
          <w:color w:val="000000"/>
          <w:rtl/>
        </w:rPr>
        <w:t>) נעשים על ידי כלים זדוניים שבסבירות גבוהה מנסים לפרוץ לחשבונות משתמשים ולעשות בהם שימוש בלתי מורשה.</w:t>
      </w:r>
    </w:p>
    <w:p w14:paraId="32EFB730" w14:textId="77777777" w:rsidR="00AD2556" w:rsidRPr="00AD2556" w:rsidRDefault="00AD2556" w:rsidP="00AD2556">
      <w:pPr>
        <w:bidi w:val="0"/>
        <w:rPr>
          <w:rFonts w:ascii="Times New Roman" w:eastAsia="Times New Roman" w:hAnsi="Times New Roman" w:cs="Times New Roman"/>
          <w:rtl/>
        </w:rPr>
      </w:pPr>
    </w:p>
    <w:p w14:paraId="31537319" w14:textId="33666F0D" w:rsidR="00AD2556" w:rsidRPr="00AD2556" w:rsidRDefault="00AD2556" w:rsidP="00AD2556">
      <w:pPr>
        <w:jc w:val="both"/>
        <w:rPr>
          <w:rFonts w:ascii="Times New Roman" w:eastAsia="Times New Roman" w:hAnsi="Times New Roman" w:cs="Times New Roman"/>
        </w:rPr>
      </w:pPr>
      <w:r w:rsidRPr="00AD2556">
        <w:rPr>
          <w:rFonts w:ascii="Calibri" w:eastAsia="Times New Roman" w:hAnsi="Calibri" w:cs="Calibri"/>
          <w:color w:val="000000"/>
          <w:rtl/>
        </w:rPr>
        <w:t xml:space="preserve">ישנן מספר שיטות להפחתת הסיכונים ברשת. ראשית, מידע רגיש נגנב על ידי תוכנות זדוניות שמותקנות על מחשבים אישיים במגוון שיטות. מומלץ להיות ערניים להודעות </w:t>
      </w:r>
      <w:proofErr w:type="spellStart"/>
      <w:r w:rsidRPr="00AD2556">
        <w:rPr>
          <w:rFonts w:ascii="Calibri" w:eastAsia="Times New Roman" w:hAnsi="Calibri" w:cs="Calibri"/>
          <w:color w:val="000000"/>
          <w:rtl/>
        </w:rPr>
        <w:t>פישינ</w:t>
      </w:r>
      <w:r w:rsidR="000C1DDA">
        <w:rPr>
          <w:rFonts w:ascii="Calibri" w:eastAsia="Times New Roman" w:hAnsi="Calibri" w:cs="Calibri" w:hint="cs"/>
          <w:color w:val="000000"/>
          <w:rtl/>
        </w:rPr>
        <w:t>ג</w:t>
      </w:r>
      <w:proofErr w:type="spellEnd"/>
      <w:r w:rsidRPr="00AD2556">
        <w:rPr>
          <w:rFonts w:ascii="Calibri" w:eastAsia="Times New Roman" w:hAnsi="Calibri" w:cs="Calibri"/>
          <w:color w:val="000000"/>
          <w:rtl/>
        </w:rPr>
        <w:t xml:space="preserve"> ולהימנע מהורדות לא חוקיות באופן כללי ובפרט מהורדות אפליקציות שלא מחנות האפליקציות הרשמית. בנוסף, יש להימנע משימוש חוזר באותה סיסמה במספר אתרים, להפעיל אימות שלבי בכל אתר או שירות המאפשר זאת, לדאוג שהדפדפן מעודכן בגרסה האחרונה של היצרן וכן בכל ניסיון התאמתות יש לוודא שהתקשורת מוצפנת (סימן מנעול) ושהאתר הוא הוא אכן האתר שאליו התכוונתם להגיע. </w:t>
      </w:r>
    </w:p>
    <w:p w14:paraId="633BFC53" w14:textId="4960C807" w:rsidR="00C911BE" w:rsidRDefault="00AD2556" w:rsidP="00AD2556">
      <w:r w:rsidRPr="00AD2556">
        <w:rPr>
          <w:rFonts w:ascii="Times New Roman" w:eastAsia="Times New Roman" w:hAnsi="Times New Roman" w:cs="Times New Roman"/>
        </w:rPr>
        <w:br/>
      </w:r>
      <w:r w:rsidRPr="00AD2556">
        <w:rPr>
          <w:rFonts w:ascii="Calibri" w:eastAsia="Times New Roman" w:hAnsi="Calibri" w:cs="Calibri"/>
          <w:b/>
          <w:bCs/>
          <w:color w:val="000000"/>
          <w:rtl/>
        </w:rPr>
        <w:t>נדב אביטל, ראש קבוצת המחקר באימפרב</w:t>
      </w:r>
      <w:r w:rsidR="007C2BEC">
        <w:rPr>
          <w:rFonts w:ascii="Calibri" w:eastAsia="Times New Roman" w:hAnsi="Calibri" w:cs="Calibri" w:hint="cs"/>
          <w:b/>
          <w:bCs/>
          <w:color w:val="000000"/>
          <w:rtl/>
        </w:rPr>
        <w:t>ה:</w:t>
      </w:r>
      <w:r w:rsidRPr="00AD2556">
        <w:rPr>
          <w:rFonts w:ascii="Calibri" w:eastAsia="Times New Roman" w:hAnsi="Calibri" w:cs="Calibri"/>
          <w:color w:val="000000"/>
        </w:rPr>
        <w:t xml:space="preserve"> </w:t>
      </w:r>
      <w:r w:rsidRPr="00AD2556">
        <w:rPr>
          <w:rFonts w:ascii="Calibri" w:eastAsia="Times New Roman" w:hAnsi="Calibri" w:cs="Calibri"/>
          <w:color w:val="000000"/>
          <w:rtl/>
        </w:rPr>
        <w:t xml:space="preserve">״פריצה לחשבונות אישיים יכולה להיעשות על ידי ניחוש מושכל של סיסמאות, שימוש בסיסמאות חוזרות משירותים שונים או על ידי גניבת סיסמאות מהמחשבים האישיים של המשתמשים. מהרגע שתוכנה זדונית מותקנת במחשב, ביכולתה לאתר כל ניסיון התאמתות לכל אתר ולשלוח את פרטי האימות לתוקף. מניתוח המידע שנגנב נמצאו פרטי משתמשים בבנקים הגדולים בישראל, רשתות סופרמרקט, אתרי מסחר פופולאריים וקופות חולים, שמעמידים את המשתמשים של אותם שירותים בסיכון גבוה לגניבת כספים, פרטי תשלום </w:t>
      </w:r>
      <w:proofErr w:type="spellStart"/>
      <w:r w:rsidRPr="00AD2556">
        <w:rPr>
          <w:rFonts w:ascii="Calibri" w:eastAsia="Times New Roman" w:hAnsi="Calibri" w:cs="Calibri"/>
          <w:color w:val="000000"/>
          <w:rtl/>
        </w:rPr>
        <w:t>ונתוניים</w:t>
      </w:r>
      <w:proofErr w:type="spellEnd"/>
      <w:r w:rsidRPr="00AD2556">
        <w:rPr>
          <w:rFonts w:ascii="Calibri" w:eastAsia="Times New Roman" w:hAnsi="Calibri" w:cs="Calibri"/>
          <w:color w:val="000000"/>
          <w:rtl/>
        </w:rPr>
        <w:t xml:space="preserve"> אישיים רגישים״</w:t>
      </w:r>
      <w:r w:rsidRPr="00AD2556">
        <w:rPr>
          <w:rFonts w:ascii="Calibri" w:eastAsia="Times New Roman" w:hAnsi="Calibri" w:cs="Calibri"/>
          <w:color w:val="000000"/>
        </w:rPr>
        <w:t>.</w:t>
      </w:r>
    </w:p>
    <w:p w14:paraId="7C0D913E" w14:textId="2F89F375" w:rsidR="00C911BE" w:rsidRDefault="00C911BE"/>
    <w:p w14:paraId="5A4DAAB1" w14:textId="77777777" w:rsidR="00C911BE" w:rsidRDefault="00C911BE"/>
    <w:sectPr w:rsidR="00C911BE" w:rsidSect="00CD238E">
      <w:headerReference w:type="default" r:id="rId6"/>
      <w:pgSz w:w="11900" w:h="16840"/>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CC18A1" w14:textId="77777777" w:rsidR="00930AD8" w:rsidRDefault="00930AD8" w:rsidP="00C911BE">
      <w:r>
        <w:separator/>
      </w:r>
    </w:p>
  </w:endnote>
  <w:endnote w:type="continuationSeparator" w:id="0">
    <w:p w14:paraId="320541E5" w14:textId="77777777" w:rsidR="00930AD8" w:rsidRDefault="00930AD8" w:rsidP="00C911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F25D73" w14:textId="77777777" w:rsidR="00930AD8" w:rsidRDefault="00930AD8" w:rsidP="00C911BE">
      <w:r>
        <w:separator/>
      </w:r>
    </w:p>
  </w:footnote>
  <w:footnote w:type="continuationSeparator" w:id="0">
    <w:p w14:paraId="27B74102" w14:textId="77777777" w:rsidR="00930AD8" w:rsidRDefault="00930AD8" w:rsidP="00C911B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7BEAED" w14:textId="7ABA35B2" w:rsidR="00C911BE" w:rsidRDefault="00AD2556">
    <w:pPr>
      <w:pStyle w:val="a3"/>
    </w:pPr>
    <w:r>
      <w:rPr>
        <w:noProof/>
      </w:rPr>
      <w:drawing>
        <wp:anchor distT="0" distB="0" distL="114300" distR="114300" simplePos="0" relativeHeight="251659264" behindDoc="1" locked="0" layoutInCell="1" allowOverlap="1" wp14:anchorId="7526DA52" wp14:editId="543BA87C">
          <wp:simplePos x="0" y="0"/>
          <wp:positionH relativeFrom="column">
            <wp:posOffset>2886075</wp:posOffset>
          </wp:positionH>
          <wp:positionV relativeFrom="paragraph">
            <wp:posOffset>-157826</wp:posOffset>
          </wp:positionV>
          <wp:extent cx="1433195" cy="415925"/>
          <wp:effectExtent l="0" t="0" r="1905" b="3175"/>
          <wp:wrapNone/>
          <wp:docPr id="2" name="תמונה 2" descr="אימפרבה חשפה פרצת אבטחה שעלולה לפגוע בלקוחות שלה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אימפרבה חשפה פרצת אבטחה שעלולה לפגוע בלקוחות שלה -"/>
                  <pic:cNvPicPr>
                    <a:picLocks noChangeAspect="1" noChangeArrowheads="1"/>
                  </pic:cNvPicPr>
                </pic:nvPicPr>
                <pic:blipFill rotWithShape="1">
                  <a:blip r:embed="rId1">
                    <a:extLst>
                      <a:ext uri="{28A0092B-C50C-407E-A947-70E740481C1C}">
                        <a14:useLocalDpi xmlns:a14="http://schemas.microsoft.com/office/drawing/2010/main" val="0"/>
                      </a:ext>
                    </a:extLst>
                  </a:blip>
                  <a:srcRect t="25237" b="33317"/>
                  <a:stretch/>
                </pic:blipFill>
                <pic:spPr bwMode="auto">
                  <a:xfrm>
                    <a:off x="0" y="0"/>
                    <a:ext cx="1433195" cy="4159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0" locked="0" layoutInCell="1" allowOverlap="1" wp14:anchorId="51E34BCD" wp14:editId="0CF98F96">
          <wp:simplePos x="0" y="0"/>
          <wp:positionH relativeFrom="column">
            <wp:posOffset>1291648</wp:posOffset>
          </wp:positionH>
          <wp:positionV relativeFrom="paragraph">
            <wp:posOffset>-282575</wp:posOffset>
          </wp:positionV>
          <wp:extent cx="1510665" cy="697758"/>
          <wp:effectExtent l="0" t="0" r="635" b="1270"/>
          <wp:wrapNone/>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תמונה 6"/>
                  <pic:cNvPicPr/>
                </pic:nvPicPr>
                <pic:blipFill rotWithShape="1">
                  <a:blip r:embed="rId2">
                    <a:extLst>
                      <a:ext uri="{28A0092B-C50C-407E-A947-70E740481C1C}">
                        <a14:useLocalDpi xmlns:a14="http://schemas.microsoft.com/office/drawing/2010/main" val="0"/>
                      </a:ext>
                    </a:extLst>
                  </a:blip>
                  <a:srcRect l="39835" t="1718" r="40110" b="91728"/>
                  <a:stretch/>
                </pic:blipFill>
                <pic:spPr bwMode="auto">
                  <a:xfrm>
                    <a:off x="0" y="0"/>
                    <a:ext cx="1510665" cy="697758"/>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fldChar w:fldCharType="begin"/>
    </w:r>
    <w:r>
      <w:instrText xml:space="preserve"> INCLUDEPICTURE "https://www.pc.co.il/wp-content/uploads/2019/08/imperva-logo600.jpg" \* MERGEFORMATINET </w:instrText>
    </w:r>
    <w:r w:rsidR="00000000">
      <w:fldChar w:fldCharType="separate"/>
    </w:r>
    <w: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11BE"/>
    <w:rsid w:val="000C1DDA"/>
    <w:rsid w:val="00194724"/>
    <w:rsid w:val="001967E8"/>
    <w:rsid w:val="002556A9"/>
    <w:rsid w:val="004A4452"/>
    <w:rsid w:val="004D210C"/>
    <w:rsid w:val="005D347F"/>
    <w:rsid w:val="006D5211"/>
    <w:rsid w:val="007C2BEC"/>
    <w:rsid w:val="00930AD8"/>
    <w:rsid w:val="00A462C6"/>
    <w:rsid w:val="00AD2556"/>
    <w:rsid w:val="00B0193C"/>
    <w:rsid w:val="00C911BE"/>
    <w:rsid w:val="00CD238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DB3232"/>
  <w15:chartTrackingRefBased/>
  <w15:docId w15:val="{313D7393-C27E-4E4D-BC8F-B216F0224B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911BE"/>
    <w:pPr>
      <w:tabs>
        <w:tab w:val="center" w:pos="4320"/>
        <w:tab w:val="right" w:pos="8640"/>
      </w:tabs>
    </w:pPr>
  </w:style>
  <w:style w:type="character" w:customStyle="1" w:styleId="a4">
    <w:name w:val="כותרת עליונה תו"/>
    <w:basedOn w:val="a0"/>
    <w:link w:val="a3"/>
    <w:uiPriority w:val="99"/>
    <w:rsid w:val="00C911BE"/>
  </w:style>
  <w:style w:type="paragraph" w:styleId="a5">
    <w:name w:val="footer"/>
    <w:basedOn w:val="a"/>
    <w:link w:val="a6"/>
    <w:uiPriority w:val="99"/>
    <w:unhideWhenUsed/>
    <w:rsid w:val="00C911BE"/>
    <w:pPr>
      <w:tabs>
        <w:tab w:val="center" w:pos="4320"/>
        <w:tab w:val="right" w:pos="8640"/>
      </w:tabs>
    </w:pPr>
  </w:style>
  <w:style w:type="character" w:customStyle="1" w:styleId="a6">
    <w:name w:val="כותרת תחתונה תו"/>
    <w:basedOn w:val="a0"/>
    <w:link w:val="a5"/>
    <w:uiPriority w:val="99"/>
    <w:rsid w:val="00C911BE"/>
  </w:style>
  <w:style w:type="paragraph" w:styleId="NormalWeb">
    <w:name w:val="Normal (Web)"/>
    <w:basedOn w:val="a"/>
    <w:uiPriority w:val="99"/>
    <w:semiHidden/>
    <w:unhideWhenUsed/>
    <w:rsid w:val="00AD2556"/>
    <w:pPr>
      <w:bidi w:val="0"/>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9849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405</Words>
  <Characters>2027</Characters>
  <Application>Microsoft Office Word</Application>
  <DocSecurity>0</DocSecurity>
  <Lines>16</Lines>
  <Paragraphs>4</Paragraphs>
  <ScaleCrop>false</ScaleCrop>
  <Company/>
  <LinksUpToDate>false</LinksUpToDate>
  <CharactersWithSpaces>2428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 Hirsh</dc:creator>
  <cp:keywords/>
  <dc:description/>
  <cp:lastModifiedBy>SAISRAE3</cp:lastModifiedBy>
  <cp:revision>6</cp:revision>
  <dcterms:created xsi:type="dcterms:W3CDTF">2023-02-05T13:09:00Z</dcterms:created>
  <dcterms:modified xsi:type="dcterms:W3CDTF">2023-02-10T09:41:00Z</dcterms:modified>
</cp:coreProperties>
</file>