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996" w:rsidRPr="00B76D28" w:rsidRDefault="008B3996" w:rsidP="008B3996">
      <w:pPr>
        <w:rPr>
          <w:rFonts w:ascii="David" w:hAnsi="David" w:cs="David"/>
          <w:i/>
          <w:iCs/>
          <w:sz w:val="22"/>
          <w:szCs w:val="22"/>
          <w:u w:val="single"/>
          <w:rtl/>
        </w:rPr>
      </w:pPr>
      <w:r w:rsidRPr="00B76D28">
        <w:rPr>
          <w:rFonts w:ascii="David" w:hAnsi="David" w:cs="David" w:hint="cs"/>
          <w:i/>
          <w:iCs/>
          <w:sz w:val="22"/>
          <w:szCs w:val="22"/>
          <w:u w:val="single"/>
          <w:rtl/>
        </w:rPr>
        <w:t>יחידה 1: מבוא לחקר השיח</w:t>
      </w:r>
    </w:p>
    <w:p w:rsidR="008B3996" w:rsidRPr="00B76D28" w:rsidRDefault="008B3996" w:rsidP="008B3996">
      <w:pPr>
        <w:rPr>
          <w:rFonts w:ascii="David" w:hAnsi="David" w:cs="David"/>
          <w:sz w:val="22"/>
          <w:szCs w:val="22"/>
          <w:rtl/>
        </w:rPr>
      </w:pPr>
    </w:p>
    <w:p w:rsidR="00D81D63" w:rsidRPr="00B76D28" w:rsidRDefault="00D81D63" w:rsidP="008B3996">
      <w:pPr>
        <w:rPr>
          <w:rFonts w:ascii="David" w:hAnsi="David" w:cs="David"/>
          <w:b/>
          <w:bCs/>
          <w:sz w:val="22"/>
          <w:szCs w:val="22"/>
          <w:u w:val="single"/>
          <w:rtl/>
        </w:rPr>
      </w:pPr>
      <w:r w:rsidRPr="00B76D28">
        <w:rPr>
          <w:rFonts w:ascii="David" w:hAnsi="David" w:cs="David" w:hint="cs"/>
          <w:b/>
          <w:bCs/>
          <w:sz w:val="22"/>
          <w:szCs w:val="22"/>
          <w:u w:val="single"/>
          <w:rtl/>
        </w:rPr>
        <w:t xml:space="preserve">הגדרת </w:t>
      </w:r>
      <w:r w:rsidR="00A4523A" w:rsidRPr="00B76D28">
        <w:rPr>
          <w:rFonts w:ascii="David" w:hAnsi="David" w:cs="David" w:hint="cs"/>
          <w:b/>
          <w:bCs/>
          <w:sz w:val="22"/>
          <w:szCs w:val="22"/>
          <w:u w:val="single"/>
          <w:rtl/>
        </w:rPr>
        <w:t>ה</w:t>
      </w:r>
      <w:r w:rsidRPr="00B76D28">
        <w:rPr>
          <w:rFonts w:ascii="David" w:hAnsi="David" w:cs="David" w:hint="cs"/>
          <w:b/>
          <w:bCs/>
          <w:sz w:val="22"/>
          <w:szCs w:val="22"/>
          <w:u w:val="single"/>
          <w:rtl/>
        </w:rPr>
        <w:t>שיח</w:t>
      </w:r>
    </w:p>
    <w:p w:rsidR="00335F4E" w:rsidRPr="00B76D28" w:rsidRDefault="00D81D63" w:rsidP="008B3996">
      <w:pPr>
        <w:rPr>
          <w:rFonts w:ascii="David" w:hAnsi="David" w:cs="David"/>
          <w:sz w:val="22"/>
          <w:szCs w:val="22"/>
          <w:rtl/>
        </w:rPr>
      </w:pPr>
      <w:r w:rsidRPr="00B76D28">
        <w:rPr>
          <w:rFonts w:ascii="David" w:hAnsi="David" w:cs="David" w:hint="cs"/>
          <w:sz w:val="22"/>
          <w:szCs w:val="22"/>
          <w:rtl/>
        </w:rPr>
        <w:t xml:space="preserve">שיח הוא מימוש בפועל של פעולה תקשורתית באמצעות שפה </w:t>
      </w:r>
      <w:r w:rsidRPr="00B76D28">
        <w:rPr>
          <w:rFonts w:ascii="David" w:hAnsi="David" w:cs="David" w:hint="cs"/>
          <w:b/>
          <w:bCs/>
          <w:sz w:val="22"/>
          <w:szCs w:val="22"/>
          <w:rtl/>
        </w:rPr>
        <w:t>או</w:t>
      </w:r>
      <w:r w:rsidRPr="00B76D28">
        <w:rPr>
          <w:rFonts w:ascii="David" w:hAnsi="David" w:cs="David" w:hint="cs"/>
          <w:sz w:val="22"/>
          <w:szCs w:val="22"/>
          <w:rtl/>
        </w:rPr>
        <w:t xml:space="preserve"> שימוש בשפה בהקשר</w:t>
      </w:r>
      <w:r w:rsidR="003B3F1D" w:rsidRPr="00B76D28">
        <w:rPr>
          <w:rFonts w:ascii="David" w:hAnsi="David" w:cs="David" w:hint="cs"/>
          <w:sz w:val="22"/>
          <w:szCs w:val="22"/>
          <w:rtl/>
        </w:rPr>
        <w:t xml:space="preserve">. </w:t>
      </w:r>
    </w:p>
    <w:p w:rsidR="00D81D63" w:rsidRPr="00B76D28" w:rsidRDefault="003B3F1D" w:rsidP="008B3996">
      <w:pPr>
        <w:rPr>
          <w:rFonts w:ascii="David" w:hAnsi="David" w:cs="David"/>
          <w:sz w:val="22"/>
          <w:szCs w:val="22"/>
          <w:rtl/>
        </w:rPr>
      </w:pPr>
      <w:r w:rsidRPr="00B76D28">
        <w:rPr>
          <w:rFonts w:ascii="David" w:hAnsi="David" w:cs="David" w:hint="cs"/>
          <w:sz w:val="22"/>
          <w:szCs w:val="22"/>
          <w:rtl/>
        </w:rPr>
        <w:t xml:space="preserve">ההקשר הוא הגורם לשיח להיראות כפי הוא, ולא בצורה אחרת. </w:t>
      </w:r>
      <w:r w:rsidR="009E1DE5" w:rsidRPr="00B76D28">
        <w:rPr>
          <w:rFonts w:ascii="David" w:hAnsi="David" w:cs="David" w:hint="cs"/>
          <w:sz w:val="22"/>
          <w:szCs w:val="22"/>
          <w:rtl/>
        </w:rPr>
        <w:t xml:space="preserve">הוא מעצב את השיח ואת הפענוח שלו. </w:t>
      </w:r>
      <w:r w:rsidRPr="00B76D28">
        <w:rPr>
          <w:rFonts w:ascii="David" w:hAnsi="David" w:cs="David" w:hint="cs"/>
          <w:sz w:val="22"/>
          <w:szCs w:val="22"/>
          <w:rtl/>
        </w:rPr>
        <w:t>זוהי תפיסה המדגישה את הנוכחות של השפה במציאות היומיומית. בעיקרון כל מה שאנחנו עושים עם מילים, אבל לא רק, אלא כל מה שאנו עושים ומתנהגים בהקשר לסיטואציות בהן אנו מתנהלים. ניתן לבנות סמכות, גבולות חברתיים, שפה גבוהה או נמוכה וכו׳.</w:t>
      </w:r>
    </w:p>
    <w:p w:rsidR="009E1DE5" w:rsidRPr="00B76D28" w:rsidRDefault="009E1DE5" w:rsidP="00335F4E">
      <w:pPr>
        <w:rPr>
          <w:rFonts w:ascii="David" w:hAnsi="David" w:cs="David"/>
          <w:sz w:val="22"/>
          <w:szCs w:val="22"/>
          <w:rtl/>
        </w:rPr>
      </w:pPr>
      <w:r w:rsidRPr="00B76D28">
        <w:rPr>
          <w:rFonts w:ascii="David" w:hAnsi="David" w:cs="David" w:hint="cs"/>
          <w:sz w:val="22"/>
          <w:szCs w:val="22"/>
          <w:rtl/>
        </w:rPr>
        <w:t>שיח למעשה מתייחס למובן הרחב של מה שאנחנו אומרים/עושים בסיטואציות שונות</w:t>
      </w:r>
      <w:r w:rsidR="00A4523A" w:rsidRPr="00B76D28">
        <w:rPr>
          <w:rFonts w:ascii="David" w:hAnsi="David" w:cs="David" w:hint="cs"/>
          <w:sz w:val="22"/>
          <w:szCs w:val="22"/>
          <w:rtl/>
        </w:rPr>
        <w:t>, כאשר בלי הבנת ההקשר לא נוכל להבין את השיח</w:t>
      </w:r>
      <w:r w:rsidRPr="00B76D28">
        <w:rPr>
          <w:rFonts w:ascii="David" w:hAnsi="David" w:cs="David" w:hint="cs"/>
          <w:sz w:val="22"/>
          <w:szCs w:val="22"/>
          <w:rtl/>
        </w:rPr>
        <w:t xml:space="preserve">. </w:t>
      </w:r>
    </w:p>
    <w:p w:rsidR="00A130A8" w:rsidRPr="00B76D28" w:rsidRDefault="00A130A8" w:rsidP="00335F4E">
      <w:pPr>
        <w:rPr>
          <w:rFonts w:ascii="David" w:hAnsi="David" w:cs="David"/>
          <w:sz w:val="22"/>
          <w:szCs w:val="22"/>
          <w:rtl/>
        </w:rPr>
      </w:pPr>
    </w:p>
    <w:p w:rsidR="00A130A8" w:rsidRPr="00B76D28" w:rsidRDefault="00A130A8" w:rsidP="00335F4E">
      <w:pPr>
        <w:rPr>
          <w:rFonts w:ascii="David" w:hAnsi="David" w:cs="David"/>
          <w:sz w:val="22"/>
          <w:szCs w:val="22"/>
          <w:rtl/>
        </w:rPr>
      </w:pPr>
      <w:r w:rsidRPr="00B76D28">
        <w:rPr>
          <w:rFonts w:ascii="David" w:hAnsi="David" w:cs="David" w:hint="cs"/>
          <w:sz w:val="22"/>
          <w:szCs w:val="22"/>
          <w:rtl/>
        </w:rPr>
        <w:t>הסביבה שבתוכה מעוגן הטקסט, וההקשר החוצים לנו בצורה הכרחית בכדי לפענח את הטקסט. ישנם 3 מעגלי הקשר הרלוונטיים לניתוח הטקסט:</w:t>
      </w:r>
    </w:p>
    <w:p w:rsidR="00A130A8" w:rsidRPr="00B76D28" w:rsidRDefault="00A130A8" w:rsidP="00335F4E">
      <w:pPr>
        <w:rPr>
          <w:rFonts w:ascii="David" w:hAnsi="David" w:cs="David"/>
          <w:sz w:val="22"/>
          <w:szCs w:val="22"/>
          <w:rtl/>
        </w:rPr>
      </w:pPr>
    </w:p>
    <w:p w:rsidR="00A130A8" w:rsidRPr="00B76D28" w:rsidRDefault="00A130A8" w:rsidP="00A130A8">
      <w:pPr>
        <w:pStyle w:val="a7"/>
        <w:numPr>
          <w:ilvl w:val="0"/>
          <w:numId w:val="2"/>
        </w:numPr>
        <w:rPr>
          <w:rFonts w:ascii="David" w:hAnsi="David" w:cs="David"/>
          <w:sz w:val="22"/>
          <w:szCs w:val="22"/>
        </w:rPr>
      </w:pPr>
      <w:r w:rsidRPr="00B76D28">
        <w:rPr>
          <w:rFonts w:ascii="David" w:hAnsi="David" w:cs="David" w:hint="cs"/>
          <w:sz w:val="22"/>
          <w:szCs w:val="22"/>
          <w:u w:val="single"/>
          <w:rtl/>
        </w:rPr>
        <w:t xml:space="preserve">הקשר נסיבתי </w:t>
      </w:r>
      <w:r w:rsidRPr="00B76D28">
        <w:rPr>
          <w:rFonts w:ascii="David" w:hAnsi="David" w:cs="David"/>
          <w:sz w:val="22"/>
          <w:szCs w:val="22"/>
          <w:u w:val="single"/>
          <w:rtl/>
        </w:rPr>
        <w:t>–</w:t>
      </w:r>
      <w:r w:rsidRPr="00B76D28">
        <w:rPr>
          <w:rFonts w:ascii="David" w:hAnsi="David" w:cs="David" w:hint="cs"/>
          <w:sz w:val="22"/>
          <w:szCs w:val="22"/>
          <w:rtl/>
        </w:rPr>
        <w:t xml:space="preserve"> מתקשר לזמן ולמקום שבו הטקסט מתרחש, למשתתפים בו ולפעילויות שהם מעורבים.</w:t>
      </w:r>
    </w:p>
    <w:p w:rsidR="00A130A8" w:rsidRPr="00B76D28" w:rsidRDefault="00A130A8" w:rsidP="00A130A8">
      <w:pPr>
        <w:pStyle w:val="a7"/>
        <w:numPr>
          <w:ilvl w:val="0"/>
          <w:numId w:val="2"/>
        </w:numPr>
        <w:rPr>
          <w:rFonts w:ascii="David" w:hAnsi="David" w:cs="David"/>
          <w:sz w:val="22"/>
          <w:szCs w:val="22"/>
        </w:rPr>
      </w:pPr>
      <w:r w:rsidRPr="00B76D28">
        <w:rPr>
          <w:rFonts w:ascii="David" w:hAnsi="David" w:cs="David" w:hint="cs"/>
          <w:sz w:val="22"/>
          <w:szCs w:val="22"/>
          <w:u w:val="single"/>
          <w:rtl/>
        </w:rPr>
        <w:t xml:space="preserve">הקשר טקסטואלי </w:t>
      </w:r>
      <w:r w:rsidRPr="00B76D28">
        <w:rPr>
          <w:rFonts w:ascii="David" w:hAnsi="David" w:cs="David"/>
          <w:sz w:val="22"/>
          <w:szCs w:val="22"/>
          <w:u w:val="single"/>
          <w:rtl/>
        </w:rPr>
        <w:t>–</w:t>
      </w:r>
      <w:r w:rsidRPr="00B76D28">
        <w:rPr>
          <w:rFonts w:ascii="David" w:hAnsi="David" w:cs="David" w:hint="cs"/>
          <w:sz w:val="22"/>
          <w:szCs w:val="22"/>
          <w:rtl/>
        </w:rPr>
        <w:t xml:space="preserve"> הסביבה הטקסטואלית של השיח וההקשר שיש בין השיח שאנו מנתחים לבין טקסטים אחרים.</w:t>
      </w:r>
    </w:p>
    <w:p w:rsidR="00A130A8" w:rsidRPr="00B76D28" w:rsidRDefault="00A130A8" w:rsidP="00A130A8">
      <w:pPr>
        <w:pStyle w:val="a7"/>
        <w:numPr>
          <w:ilvl w:val="0"/>
          <w:numId w:val="2"/>
        </w:numPr>
        <w:rPr>
          <w:rFonts w:ascii="David" w:hAnsi="David" w:cs="David"/>
          <w:sz w:val="22"/>
          <w:szCs w:val="22"/>
          <w:rtl/>
        </w:rPr>
      </w:pPr>
      <w:r w:rsidRPr="00B76D28">
        <w:rPr>
          <w:rFonts w:ascii="David" w:hAnsi="David" w:cs="David" w:hint="cs"/>
          <w:sz w:val="22"/>
          <w:szCs w:val="22"/>
          <w:u w:val="single"/>
          <w:rtl/>
        </w:rPr>
        <w:t xml:space="preserve">ההקשר החברתי/תרבותי </w:t>
      </w:r>
      <w:r w:rsidRPr="00B76D28">
        <w:rPr>
          <w:rFonts w:ascii="David" w:hAnsi="David" w:cs="David"/>
          <w:sz w:val="22"/>
          <w:szCs w:val="22"/>
          <w:u w:val="single"/>
          <w:rtl/>
        </w:rPr>
        <w:t>–</w:t>
      </w:r>
      <w:r w:rsidRPr="00B76D28">
        <w:rPr>
          <w:rFonts w:ascii="David" w:hAnsi="David" w:cs="David" w:hint="cs"/>
          <w:sz w:val="22"/>
          <w:szCs w:val="22"/>
          <w:rtl/>
        </w:rPr>
        <w:t xml:space="preserve"> קשור לכל הידע הרחב יותר הנחוץ לצורך הבנה ומשמעות של הטקסט (התרבות שבה נאמר הטקסט, אירועים חברתיים, היסטוריים וכדומה). </w:t>
      </w:r>
    </w:p>
    <w:p w:rsidR="00335F4E" w:rsidRPr="00B76D28" w:rsidRDefault="00335F4E" w:rsidP="00335F4E">
      <w:pPr>
        <w:rPr>
          <w:rFonts w:ascii="David" w:hAnsi="David" w:cs="David"/>
          <w:sz w:val="22"/>
          <w:szCs w:val="22"/>
          <w:rtl/>
        </w:rPr>
      </w:pPr>
    </w:p>
    <w:p w:rsidR="00335F4E" w:rsidRPr="00B76D28" w:rsidRDefault="00335F4E" w:rsidP="00335F4E">
      <w:pPr>
        <w:rPr>
          <w:rFonts w:ascii="David" w:hAnsi="David" w:cs="David"/>
          <w:b/>
          <w:bCs/>
          <w:sz w:val="22"/>
          <w:szCs w:val="22"/>
          <w:u w:val="single"/>
          <w:rtl/>
        </w:rPr>
      </w:pPr>
      <w:r w:rsidRPr="00B76D28">
        <w:rPr>
          <w:rFonts w:ascii="David" w:hAnsi="David" w:cs="David" w:hint="cs"/>
          <w:b/>
          <w:bCs/>
          <w:sz w:val="22"/>
          <w:szCs w:val="22"/>
          <w:u w:val="single"/>
          <w:rtl/>
        </w:rPr>
        <w:t>הגדרת ניתוח השיח</w:t>
      </w:r>
    </w:p>
    <w:p w:rsidR="00971E04" w:rsidRPr="00B76D28" w:rsidRDefault="00335F4E" w:rsidP="00A130A8">
      <w:pPr>
        <w:rPr>
          <w:rFonts w:ascii="David" w:hAnsi="David" w:cs="David"/>
          <w:sz w:val="22"/>
          <w:szCs w:val="22"/>
          <w:rtl/>
        </w:rPr>
      </w:pPr>
      <w:r w:rsidRPr="00B76D28">
        <w:rPr>
          <w:rFonts w:ascii="David" w:hAnsi="David" w:cs="David" w:hint="cs"/>
          <w:sz w:val="22"/>
          <w:szCs w:val="22"/>
          <w:rtl/>
        </w:rPr>
        <w:t xml:space="preserve">ניתוח שיח הוא פירוק שיטתי של השיח והצגה שיטתית של שאלות </w:t>
      </w:r>
      <w:r w:rsidR="00F076FF" w:rsidRPr="00B76D28">
        <w:rPr>
          <w:rFonts w:ascii="David" w:hAnsi="David" w:cs="David" w:hint="cs"/>
          <w:sz w:val="22"/>
          <w:szCs w:val="22"/>
          <w:rtl/>
        </w:rPr>
        <w:t>שיעזרו לנו להבין למה רצף שיח מסוים הוא כפי שהוא</w:t>
      </w:r>
      <w:r w:rsidR="00A130A8" w:rsidRPr="00B76D28">
        <w:rPr>
          <w:rFonts w:ascii="David" w:hAnsi="David" w:cs="David" w:hint="cs"/>
          <w:sz w:val="22"/>
          <w:szCs w:val="22"/>
          <w:rtl/>
        </w:rPr>
        <w:t xml:space="preserve"> ולא אחר, כלומר, ישנם דרכים רבות לומר ולכתוב תוכן. ברגע שאדם מסוים בוחר במילים, תמונות, סימנים מסוימים כדי לכתוב דבר, יש לכך </w:t>
      </w:r>
      <w:proofErr w:type="spellStart"/>
      <w:r w:rsidR="00A130A8" w:rsidRPr="00B76D28">
        <w:rPr>
          <w:rFonts w:ascii="David" w:hAnsi="David" w:cs="David" w:hint="cs"/>
          <w:sz w:val="22"/>
          <w:szCs w:val="22"/>
          <w:rtl/>
        </w:rPr>
        <w:t>איזשהי</w:t>
      </w:r>
      <w:proofErr w:type="spellEnd"/>
      <w:r w:rsidR="00A130A8" w:rsidRPr="00B76D28">
        <w:rPr>
          <w:rFonts w:ascii="David" w:hAnsi="David" w:cs="David" w:hint="cs"/>
          <w:sz w:val="22"/>
          <w:szCs w:val="22"/>
          <w:rtl/>
        </w:rPr>
        <w:t xml:space="preserve"> משמעות. הניתוח הוא הדרך שבה משתמשים חוקרים של שיח כדי לבחון היבטים שונים של השפה כפי שנעשה בה שימוש בפועל. </w:t>
      </w:r>
    </w:p>
    <w:p w:rsidR="00B561FC" w:rsidRPr="00B76D28" w:rsidRDefault="00B561FC" w:rsidP="00A130A8">
      <w:pPr>
        <w:rPr>
          <w:rFonts w:ascii="David" w:hAnsi="David" w:cs="David"/>
          <w:sz w:val="22"/>
          <w:szCs w:val="22"/>
          <w:rtl/>
        </w:rPr>
      </w:pPr>
    </w:p>
    <w:p w:rsidR="00A130A8" w:rsidRPr="00B76D28" w:rsidRDefault="00A130A8" w:rsidP="00A130A8">
      <w:pPr>
        <w:rPr>
          <w:rFonts w:ascii="David" w:hAnsi="David" w:cs="David"/>
          <w:sz w:val="22"/>
          <w:szCs w:val="22"/>
          <w:rtl/>
        </w:rPr>
      </w:pPr>
      <w:r w:rsidRPr="00B76D28">
        <w:rPr>
          <w:rFonts w:ascii="David" w:hAnsi="David" w:cs="David" w:hint="cs"/>
          <w:sz w:val="22"/>
          <w:szCs w:val="22"/>
          <w:rtl/>
        </w:rPr>
        <w:t>ניתוח השיח</w:t>
      </w:r>
      <w:r w:rsidR="00B561FC" w:rsidRPr="00B76D28">
        <w:rPr>
          <w:rFonts w:ascii="David" w:hAnsi="David" w:cs="David" w:hint="cs"/>
          <w:sz w:val="22"/>
          <w:szCs w:val="22"/>
          <w:rtl/>
        </w:rPr>
        <w:t xml:space="preserve"> </w:t>
      </w:r>
      <w:r w:rsidRPr="00B76D28">
        <w:rPr>
          <w:rFonts w:ascii="David" w:hAnsi="David" w:cs="David" w:hint="cs"/>
          <w:sz w:val="22"/>
          <w:szCs w:val="22"/>
          <w:rtl/>
        </w:rPr>
        <w:t xml:space="preserve">בעצם עוסק בפירוק הטקסטים לגורמים, בכדי להבין את המאפיינים בכל חלק בטקסט, ולכן ניתן לומר שניתוח שיח מאפשר לענות על שאלות רבות לגבי הטקסט, כגון: שפה, סימני פיסוק, תפקיד הטקסט, מי שכתב את הטקסט וכדומה. ניתוח השיח </w:t>
      </w:r>
      <w:r w:rsidRPr="00B76D28">
        <w:rPr>
          <w:rFonts w:ascii="David" w:hAnsi="David" w:cs="David"/>
          <w:sz w:val="22"/>
          <w:szCs w:val="22"/>
          <w:rtl/>
        </w:rPr>
        <w:t>–</w:t>
      </w:r>
      <w:r w:rsidRPr="00B76D28">
        <w:rPr>
          <w:rFonts w:ascii="David" w:hAnsi="David" w:cs="David" w:hint="cs"/>
          <w:sz w:val="22"/>
          <w:szCs w:val="22"/>
          <w:rtl/>
        </w:rPr>
        <w:t xml:space="preserve"> עוסק בשאלת יסוד חשובה: מדוע רצף של מילה מסוימת/שיח מסוים הוא כפי שהוא? ואם היינו משתמשים במילים אחרות, האם המשמעות הייתה משתנה. למילים יש משמעות פוליטית, מגדרית וכו׳.</w:t>
      </w:r>
    </w:p>
    <w:p w:rsidR="00A130A8" w:rsidRPr="00B76D28" w:rsidRDefault="00A130A8" w:rsidP="00A130A8">
      <w:pPr>
        <w:rPr>
          <w:rFonts w:ascii="David" w:hAnsi="David" w:cs="David"/>
          <w:sz w:val="22"/>
          <w:szCs w:val="22"/>
          <w:rtl/>
        </w:rPr>
      </w:pPr>
    </w:p>
    <w:p w:rsidR="00971E04" w:rsidRPr="00B76D28" w:rsidRDefault="00971E04" w:rsidP="00F175F7">
      <w:pPr>
        <w:rPr>
          <w:rFonts w:ascii="David" w:hAnsi="David" w:cs="David"/>
          <w:b/>
          <w:bCs/>
          <w:sz w:val="22"/>
          <w:szCs w:val="22"/>
          <w:u w:val="single"/>
          <w:rtl/>
        </w:rPr>
      </w:pPr>
      <w:r w:rsidRPr="00B76D28">
        <w:rPr>
          <w:rFonts w:ascii="David" w:hAnsi="David" w:cs="David" w:hint="cs"/>
          <w:b/>
          <w:bCs/>
          <w:sz w:val="22"/>
          <w:szCs w:val="22"/>
          <w:u w:val="single"/>
          <w:rtl/>
        </w:rPr>
        <w:t>כיצד עושים ניתוח שיח?</w:t>
      </w:r>
    </w:p>
    <w:p w:rsidR="00E378AB" w:rsidRPr="00B76D28" w:rsidRDefault="00971E04" w:rsidP="00E378AB">
      <w:pPr>
        <w:rPr>
          <w:rFonts w:ascii="David" w:hAnsi="David" w:cs="David"/>
          <w:sz w:val="22"/>
          <w:szCs w:val="22"/>
          <w:rtl/>
        </w:rPr>
      </w:pPr>
      <w:r w:rsidRPr="00B76D28">
        <w:rPr>
          <w:rFonts w:ascii="David" w:hAnsi="David" w:cs="David" w:hint="cs"/>
          <w:sz w:val="22"/>
          <w:szCs w:val="22"/>
          <w:rtl/>
        </w:rPr>
        <w:t xml:space="preserve">כאשר חוקר מנתח שיח, הוא מציג כמה </w:t>
      </w:r>
      <w:r w:rsidR="00E378AB" w:rsidRPr="00B76D28">
        <w:rPr>
          <w:rFonts w:ascii="David" w:hAnsi="David" w:cs="David" w:hint="cs"/>
          <w:sz w:val="22"/>
          <w:szCs w:val="22"/>
          <w:rtl/>
        </w:rPr>
        <w:t xml:space="preserve">שאלות מנחות לניתוח </w:t>
      </w:r>
      <w:r w:rsidR="00E378AB" w:rsidRPr="00B76D28">
        <w:rPr>
          <w:rFonts w:ascii="David" w:hAnsi="David" w:cs="David"/>
          <w:sz w:val="22"/>
          <w:szCs w:val="22"/>
          <w:rtl/>
        </w:rPr>
        <w:t>–</w:t>
      </w:r>
      <w:r w:rsidR="00E378AB" w:rsidRPr="00B76D28">
        <w:rPr>
          <w:rFonts w:ascii="David" w:hAnsi="David" w:cs="David" w:hint="cs"/>
          <w:sz w:val="22"/>
          <w:szCs w:val="22"/>
          <w:rtl/>
        </w:rPr>
        <w:t xml:space="preserve"> התבוננות בקשרים דו כיווניים בין שיח לבין:</w:t>
      </w:r>
    </w:p>
    <w:p w:rsidR="00E378AB" w:rsidRPr="00B76D28" w:rsidRDefault="00E378AB" w:rsidP="00E378AB">
      <w:pPr>
        <w:rPr>
          <w:rFonts w:ascii="David" w:hAnsi="David" w:cs="David"/>
          <w:sz w:val="22"/>
          <w:szCs w:val="22"/>
          <w:rtl/>
        </w:rPr>
      </w:pPr>
      <w:r w:rsidRPr="00B76D28">
        <w:rPr>
          <w:rFonts w:ascii="David" w:hAnsi="David" w:cs="David" w:hint="cs"/>
          <w:sz w:val="22"/>
          <w:szCs w:val="22"/>
          <w:rtl/>
        </w:rPr>
        <w:t>1. העולם שבתוכו השיח מתקיים (יחידה 2)</w:t>
      </w:r>
      <w:r w:rsidR="004D486A" w:rsidRPr="00B76D28">
        <w:rPr>
          <w:rFonts w:ascii="David" w:hAnsi="David" w:cs="David" w:hint="cs"/>
          <w:sz w:val="22"/>
          <w:szCs w:val="22"/>
          <w:rtl/>
        </w:rPr>
        <w:t>.</w:t>
      </w:r>
    </w:p>
    <w:p w:rsidR="00E378AB" w:rsidRPr="00B76D28" w:rsidRDefault="00E378AB" w:rsidP="00E378AB">
      <w:pPr>
        <w:rPr>
          <w:rFonts w:ascii="David" w:hAnsi="David" w:cs="David"/>
          <w:sz w:val="22"/>
          <w:szCs w:val="22"/>
          <w:rtl/>
        </w:rPr>
      </w:pPr>
      <w:r w:rsidRPr="00B76D28">
        <w:rPr>
          <w:rFonts w:ascii="David" w:hAnsi="David" w:cs="David" w:hint="cs"/>
          <w:sz w:val="22"/>
          <w:szCs w:val="22"/>
          <w:rtl/>
        </w:rPr>
        <w:t xml:space="preserve">2. </w:t>
      </w:r>
      <w:r w:rsidR="004D486A" w:rsidRPr="00B76D28">
        <w:rPr>
          <w:rFonts w:ascii="David" w:hAnsi="David" w:cs="David" w:hint="cs"/>
          <w:sz w:val="22"/>
          <w:szCs w:val="22"/>
          <w:rtl/>
        </w:rPr>
        <w:t>המשתתפים שלוקחים חלק בשיח (יחידה 4), נבין שהזהות של המשתתפים משפיעה על השיח ומעצבת אותו. גם הזהויות של בני האדם מושפעים מהשיח.</w:t>
      </w:r>
    </w:p>
    <w:p w:rsidR="004D486A" w:rsidRPr="00B76D28" w:rsidRDefault="004D486A" w:rsidP="00E378AB">
      <w:pPr>
        <w:rPr>
          <w:rFonts w:ascii="David" w:hAnsi="David" w:cs="David"/>
          <w:sz w:val="22"/>
          <w:szCs w:val="22"/>
          <w:rtl/>
        </w:rPr>
      </w:pPr>
      <w:r w:rsidRPr="00B76D28">
        <w:rPr>
          <w:rFonts w:ascii="David" w:hAnsi="David" w:cs="David" w:hint="cs"/>
          <w:sz w:val="22"/>
          <w:szCs w:val="22"/>
          <w:rtl/>
        </w:rPr>
        <w:t xml:space="preserve">3. </w:t>
      </w:r>
      <w:r w:rsidR="00F02371" w:rsidRPr="00B76D28">
        <w:rPr>
          <w:rFonts w:ascii="David" w:hAnsi="David" w:cs="David" w:hint="cs"/>
          <w:sz w:val="22"/>
          <w:szCs w:val="22"/>
          <w:rtl/>
        </w:rPr>
        <w:t>המבנה הלשוני של השיח (יחידה 3), נדבר על המבנה והארגון של הטקסט.</w:t>
      </w:r>
    </w:p>
    <w:p w:rsidR="00B561FC" w:rsidRPr="00B76D28" w:rsidRDefault="00B561FC" w:rsidP="00E378AB">
      <w:pPr>
        <w:rPr>
          <w:rFonts w:ascii="David" w:hAnsi="David" w:cs="David"/>
          <w:sz w:val="22"/>
          <w:szCs w:val="22"/>
          <w:rtl/>
        </w:rPr>
      </w:pPr>
      <w:r w:rsidRPr="00B76D28">
        <w:rPr>
          <w:rFonts w:ascii="David" w:hAnsi="David" w:cs="David" w:hint="cs"/>
          <w:sz w:val="22"/>
          <w:szCs w:val="22"/>
          <w:rtl/>
        </w:rPr>
        <w:t xml:space="preserve">4. טקסטים אחרים (יחידה 5). </w:t>
      </w:r>
    </w:p>
    <w:p w:rsidR="007E744E" w:rsidRPr="00B76D28" w:rsidRDefault="007E744E" w:rsidP="00E378AB">
      <w:pPr>
        <w:rPr>
          <w:rFonts w:ascii="David" w:hAnsi="David" w:cs="David"/>
          <w:sz w:val="22"/>
          <w:szCs w:val="22"/>
          <w:rtl/>
        </w:rPr>
      </w:pPr>
      <w:r w:rsidRPr="00B76D28">
        <w:rPr>
          <w:rFonts w:ascii="David" w:hAnsi="David" w:cs="David" w:hint="cs"/>
          <w:sz w:val="22"/>
          <w:szCs w:val="22"/>
          <w:rtl/>
        </w:rPr>
        <w:t>5. הערוץ שבו מועבר השיח (יחידה 6), השיח שבין המדיום שבו הוא עובר</w:t>
      </w:r>
    </w:p>
    <w:p w:rsidR="009F27CC" w:rsidRPr="00B76D28" w:rsidRDefault="009F27CC" w:rsidP="009F27CC">
      <w:pPr>
        <w:rPr>
          <w:rFonts w:ascii="David" w:hAnsi="David" w:cs="David"/>
          <w:sz w:val="22"/>
          <w:szCs w:val="22"/>
          <w:rtl/>
        </w:rPr>
      </w:pPr>
      <w:r w:rsidRPr="00B76D28">
        <w:rPr>
          <w:rFonts w:ascii="David" w:hAnsi="David" w:cs="David" w:hint="cs"/>
          <w:sz w:val="22"/>
          <w:szCs w:val="22"/>
          <w:rtl/>
        </w:rPr>
        <w:t>6. כוונות של השיח (יחידה 7).</w:t>
      </w: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p>
    <w:p w:rsidR="00B76D28" w:rsidRDefault="00B76D28" w:rsidP="009F27CC">
      <w:pPr>
        <w:rPr>
          <w:rFonts w:ascii="David" w:hAnsi="David" w:cs="David"/>
          <w:i/>
          <w:iCs/>
          <w:sz w:val="22"/>
          <w:szCs w:val="22"/>
          <w:u w:val="single"/>
          <w:rtl/>
        </w:rPr>
      </w:pPr>
    </w:p>
    <w:p w:rsidR="00B76D28" w:rsidRDefault="00B76D28" w:rsidP="009F27CC">
      <w:pPr>
        <w:rPr>
          <w:rFonts w:ascii="David" w:hAnsi="David" w:cs="David"/>
          <w:i/>
          <w:iCs/>
          <w:sz w:val="22"/>
          <w:szCs w:val="22"/>
          <w:u w:val="single"/>
          <w:rtl/>
        </w:rPr>
      </w:pPr>
    </w:p>
    <w:p w:rsidR="00B76D28" w:rsidRDefault="00B76D28" w:rsidP="009F27CC">
      <w:pPr>
        <w:rPr>
          <w:rFonts w:ascii="David" w:hAnsi="David" w:cs="David"/>
          <w:i/>
          <w:iCs/>
          <w:sz w:val="22"/>
          <w:szCs w:val="22"/>
          <w:u w:val="single"/>
          <w:rtl/>
        </w:rPr>
      </w:pPr>
    </w:p>
    <w:p w:rsidR="00B76D28" w:rsidRDefault="00B76D28" w:rsidP="009F27CC">
      <w:pPr>
        <w:rPr>
          <w:rFonts w:ascii="David" w:hAnsi="David" w:cs="David"/>
          <w:i/>
          <w:iCs/>
          <w:sz w:val="22"/>
          <w:szCs w:val="22"/>
          <w:u w:val="single"/>
          <w:rtl/>
        </w:rPr>
      </w:pPr>
    </w:p>
    <w:p w:rsidR="00B76D28" w:rsidRDefault="00B76D28" w:rsidP="009F27CC">
      <w:pPr>
        <w:rPr>
          <w:rFonts w:ascii="David" w:hAnsi="David" w:cs="David"/>
          <w:i/>
          <w:iCs/>
          <w:sz w:val="22"/>
          <w:szCs w:val="22"/>
          <w:u w:val="single"/>
          <w:rtl/>
        </w:rPr>
      </w:pPr>
    </w:p>
    <w:p w:rsidR="00B76D28" w:rsidRDefault="00B76D28" w:rsidP="009F27CC">
      <w:pPr>
        <w:rPr>
          <w:rFonts w:ascii="David" w:hAnsi="David" w:cs="David"/>
          <w:i/>
          <w:iCs/>
          <w:sz w:val="22"/>
          <w:szCs w:val="22"/>
          <w:u w:val="single"/>
          <w:rtl/>
        </w:rPr>
      </w:pPr>
    </w:p>
    <w:p w:rsidR="00787064" w:rsidRPr="00B76D28" w:rsidRDefault="00787064" w:rsidP="009F27CC">
      <w:pPr>
        <w:rPr>
          <w:rFonts w:ascii="David" w:hAnsi="David" w:cs="David"/>
          <w:i/>
          <w:iCs/>
          <w:sz w:val="22"/>
          <w:szCs w:val="22"/>
          <w:u w:val="single"/>
          <w:rtl/>
        </w:rPr>
      </w:pPr>
      <w:r w:rsidRPr="00B76D28">
        <w:rPr>
          <w:rFonts w:ascii="David" w:hAnsi="David" w:cs="David" w:hint="cs"/>
          <w:i/>
          <w:iCs/>
          <w:sz w:val="22"/>
          <w:szCs w:val="22"/>
          <w:u w:val="single"/>
          <w:rtl/>
        </w:rPr>
        <w:lastRenderedPageBreak/>
        <w:t>יחידה 2: שיח, עולם ואידיאולוגיה</w:t>
      </w: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r w:rsidRPr="00B76D28">
        <w:rPr>
          <w:rFonts w:ascii="David" w:hAnsi="David" w:cs="David" w:hint="cs"/>
          <w:sz w:val="22"/>
          <w:szCs w:val="22"/>
          <w:rtl/>
        </w:rPr>
        <w:t xml:space="preserve">הזווית הראשונה שממנה ננתח טקסטים, היא הזווית שנוגעת ביחסים שבין השיח לבין העולם/המציאות. </w:t>
      </w:r>
    </w:p>
    <w:p w:rsidR="00787064" w:rsidRPr="00B76D28" w:rsidRDefault="00787064" w:rsidP="009F27CC">
      <w:pPr>
        <w:rPr>
          <w:rFonts w:ascii="David" w:hAnsi="David" w:cs="David"/>
          <w:sz w:val="22"/>
          <w:szCs w:val="22"/>
          <w:rtl/>
        </w:rPr>
      </w:pPr>
    </w:p>
    <w:p w:rsidR="00787064" w:rsidRPr="00B76D28" w:rsidRDefault="00787064" w:rsidP="009F27CC">
      <w:pPr>
        <w:rPr>
          <w:rFonts w:ascii="David" w:hAnsi="David" w:cs="David"/>
          <w:sz w:val="22"/>
          <w:szCs w:val="22"/>
          <w:rtl/>
        </w:rPr>
      </w:pPr>
      <w:r w:rsidRPr="00B76D28">
        <w:rPr>
          <w:rFonts w:ascii="David" w:hAnsi="David" w:cs="David" w:hint="cs"/>
          <w:b/>
          <w:bCs/>
          <w:sz w:val="22"/>
          <w:szCs w:val="22"/>
          <w:rtl/>
        </w:rPr>
        <w:t>נושא היחידה:</w:t>
      </w:r>
      <w:r w:rsidRPr="00B76D28">
        <w:rPr>
          <w:rFonts w:ascii="David" w:hAnsi="David" w:cs="David" w:hint="cs"/>
          <w:sz w:val="22"/>
          <w:szCs w:val="22"/>
          <w:rtl/>
        </w:rPr>
        <w:t xml:space="preserve"> הקשר הדו כיווני בין השיח לבין המציאות. אחת הטענות שלנו היא שהמציאות מעצבת את השיח והשיח מעצב את המציאות.</w:t>
      </w:r>
    </w:p>
    <w:p w:rsidR="00787064" w:rsidRPr="00B76D28" w:rsidRDefault="00787064" w:rsidP="009F27CC">
      <w:pPr>
        <w:rPr>
          <w:rFonts w:ascii="David" w:hAnsi="David" w:cs="David"/>
          <w:sz w:val="22"/>
          <w:szCs w:val="22"/>
          <w:rtl/>
        </w:rPr>
      </w:pPr>
    </w:p>
    <w:p w:rsidR="00787064" w:rsidRPr="00B76D28" w:rsidRDefault="00C47ED3" w:rsidP="009F27CC">
      <w:pPr>
        <w:rPr>
          <w:rFonts w:ascii="David" w:hAnsi="David" w:cs="David"/>
          <w:b/>
          <w:bCs/>
          <w:sz w:val="22"/>
          <w:szCs w:val="22"/>
          <w:u w:val="single"/>
          <w:rtl/>
        </w:rPr>
      </w:pPr>
      <w:r w:rsidRPr="00B76D28">
        <w:rPr>
          <w:rFonts w:ascii="David" w:hAnsi="David" w:cs="David" w:hint="cs"/>
          <w:b/>
          <w:bCs/>
          <w:sz w:val="22"/>
          <w:szCs w:val="22"/>
          <w:u w:val="single"/>
          <w:rtl/>
        </w:rPr>
        <w:t>פרפרזות ותרגומים:</w:t>
      </w:r>
    </w:p>
    <w:p w:rsidR="00C47ED3" w:rsidRPr="00B76D28" w:rsidRDefault="00C47ED3" w:rsidP="00C47ED3">
      <w:pPr>
        <w:pStyle w:val="a7"/>
        <w:numPr>
          <w:ilvl w:val="0"/>
          <w:numId w:val="2"/>
        </w:numPr>
        <w:rPr>
          <w:rFonts w:ascii="David" w:hAnsi="David" w:cs="David"/>
          <w:sz w:val="22"/>
          <w:szCs w:val="22"/>
        </w:rPr>
      </w:pPr>
      <w:r w:rsidRPr="00B76D28">
        <w:rPr>
          <w:rFonts w:ascii="David" w:hAnsi="David" w:cs="David" w:hint="cs"/>
          <w:sz w:val="22"/>
          <w:szCs w:val="22"/>
          <w:rtl/>
        </w:rPr>
        <w:t>התפיסה שהשפה רק משקפת את העולם היא נאיבית.</w:t>
      </w:r>
    </w:p>
    <w:p w:rsidR="00C47ED3" w:rsidRPr="00B76D28" w:rsidRDefault="00C47ED3" w:rsidP="00C47ED3">
      <w:pPr>
        <w:pStyle w:val="a7"/>
        <w:numPr>
          <w:ilvl w:val="0"/>
          <w:numId w:val="2"/>
        </w:numPr>
        <w:rPr>
          <w:rFonts w:ascii="David" w:hAnsi="David" w:cs="David"/>
          <w:sz w:val="22"/>
          <w:szCs w:val="22"/>
        </w:rPr>
      </w:pPr>
      <w:r w:rsidRPr="00B76D28">
        <w:rPr>
          <w:rFonts w:ascii="David" w:hAnsi="David" w:cs="David" w:hint="cs"/>
          <w:sz w:val="22"/>
          <w:szCs w:val="22"/>
          <w:rtl/>
        </w:rPr>
        <w:t>פרפרזה: ניסוח מחודש של טקסט, כל פרפרזה משנה בהכרח חלק מן המשמעויות המקוריות של הטקסט.</w:t>
      </w:r>
    </w:p>
    <w:p w:rsidR="00C47ED3" w:rsidRPr="00B76D28" w:rsidRDefault="00C47ED3" w:rsidP="00C47ED3">
      <w:pPr>
        <w:pStyle w:val="a7"/>
        <w:numPr>
          <w:ilvl w:val="0"/>
          <w:numId w:val="2"/>
        </w:numPr>
        <w:rPr>
          <w:rFonts w:ascii="David" w:hAnsi="David" w:cs="David"/>
          <w:sz w:val="22"/>
          <w:szCs w:val="22"/>
        </w:rPr>
      </w:pPr>
      <w:r w:rsidRPr="00B76D28">
        <w:rPr>
          <w:rFonts w:ascii="David" w:hAnsi="David" w:cs="David" w:hint="cs"/>
          <w:sz w:val="22"/>
          <w:szCs w:val="22"/>
          <w:rtl/>
        </w:rPr>
        <w:t>תרגומים משפה לשפה גם הן סוג של פרפרזה.</w:t>
      </w:r>
    </w:p>
    <w:p w:rsidR="00C47ED3" w:rsidRPr="00B76D28" w:rsidRDefault="00C47ED3" w:rsidP="00C47ED3">
      <w:pPr>
        <w:rPr>
          <w:rFonts w:ascii="David" w:hAnsi="David" w:cs="David"/>
          <w:sz w:val="22"/>
          <w:szCs w:val="22"/>
          <w:rtl/>
        </w:rPr>
      </w:pPr>
    </w:p>
    <w:p w:rsidR="00E35C3D" w:rsidRPr="00B76D28" w:rsidRDefault="00E35C3D" w:rsidP="00C47ED3">
      <w:pPr>
        <w:rPr>
          <w:rFonts w:ascii="David" w:hAnsi="David" w:cs="David"/>
          <w:b/>
          <w:bCs/>
          <w:sz w:val="22"/>
          <w:szCs w:val="22"/>
          <w:u w:val="single"/>
          <w:rtl/>
        </w:rPr>
      </w:pPr>
      <w:r w:rsidRPr="00B76D28">
        <w:rPr>
          <w:rFonts w:ascii="David" w:hAnsi="David" w:cs="David" w:hint="cs"/>
          <w:b/>
          <w:bCs/>
          <w:sz w:val="22"/>
          <w:szCs w:val="22"/>
          <w:u w:val="single"/>
          <w:rtl/>
        </w:rPr>
        <w:t>תיאוריות לגבי היחסים שבין שפה לבין מציאות</w:t>
      </w:r>
    </w:p>
    <w:p w:rsidR="00E35C3D" w:rsidRPr="00B76D28" w:rsidRDefault="00E35C3D" w:rsidP="00C47ED3">
      <w:pPr>
        <w:rPr>
          <w:rFonts w:ascii="David" w:hAnsi="David" w:cs="David"/>
          <w:sz w:val="22"/>
          <w:szCs w:val="22"/>
          <w:rtl/>
        </w:rPr>
      </w:pPr>
    </w:p>
    <w:p w:rsidR="00E35C3D" w:rsidRPr="00B76D28" w:rsidRDefault="00E35C3D" w:rsidP="00C47ED3">
      <w:pPr>
        <w:rPr>
          <w:rFonts w:ascii="David" w:hAnsi="David" w:cs="David"/>
          <w:b/>
          <w:bCs/>
          <w:sz w:val="22"/>
          <w:szCs w:val="22"/>
          <w:u w:val="single"/>
          <w:rtl/>
        </w:rPr>
      </w:pPr>
      <w:r w:rsidRPr="00B76D28">
        <w:rPr>
          <w:rFonts w:ascii="David" w:hAnsi="David" w:cs="David" w:hint="cs"/>
          <w:b/>
          <w:bCs/>
          <w:sz w:val="22"/>
          <w:szCs w:val="22"/>
          <w:u w:val="single"/>
          <w:rtl/>
        </w:rPr>
        <w:t>השערת ספיר-וורף</w:t>
      </w:r>
      <w:r w:rsidR="006560FD" w:rsidRPr="00B76D28">
        <w:rPr>
          <w:rFonts w:ascii="David" w:hAnsi="David" w:cs="David" w:hint="cs"/>
          <w:b/>
          <w:bCs/>
          <w:sz w:val="22"/>
          <w:szCs w:val="22"/>
          <w:u w:val="single"/>
          <w:rtl/>
        </w:rPr>
        <w:t>:</w:t>
      </w:r>
    </w:p>
    <w:p w:rsidR="00E35C3D" w:rsidRPr="00B76D28" w:rsidRDefault="00E35C3D" w:rsidP="00C47ED3">
      <w:pPr>
        <w:rPr>
          <w:rFonts w:ascii="David" w:hAnsi="David" w:cs="David"/>
          <w:sz w:val="22"/>
          <w:szCs w:val="22"/>
          <w:rtl/>
        </w:rPr>
      </w:pPr>
      <w:r w:rsidRPr="00B76D28">
        <w:rPr>
          <w:rFonts w:ascii="David" w:hAnsi="David" w:cs="David" w:hint="cs"/>
          <w:sz w:val="22"/>
          <w:szCs w:val="22"/>
          <w:rtl/>
        </w:rPr>
        <w:t>האופן שבו השפה מחלקת את העולם מבחינה דקדוקית קובע את האופן שבו דוברי השפה תופסים את העולם.</w:t>
      </w:r>
    </w:p>
    <w:p w:rsidR="00E35C3D" w:rsidRPr="00B76D28" w:rsidRDefault="00E35C3D" w:rsidP="00C47ED3">
      <w:pPr>
        <w:rPr>
          <w:rFonts w:ascii="David" w:hAnsi="David" w:cs="David"/>
          <w:sz w:val="22"/>
          <w:szCs w:val="22"/>
          <w:rtl/>
        </w:rPr>
      </w:pPr>
    </w:p>
    <w:p w:rsidR="00E35C3D" w:rsidRPr="00B76D28" w:rsidRDefault="00E35C3D" w:rsidP="00E35C3D">
      <w:pPr>
        <w:rPr>
          <w:rFonts w:ascii="David" w:hAnsi="David" w:cs="David"/>
          <w:sz w:val="22"/>
          <w:szCs w:val="22"/>
          <w:rtl/>
        </w:rPr>
      </w:pPr>
      <w:r w:rsidRPr="00B76D28">
        <w:rPr>
          <w:rFonts w:ascii="David" w:hAnsi="David" w:cs="David" w:hint="cs"/>
          <w:sz w:val="22"/>
          <w:szCs w:val="22"/>
          <w:rtl/>
        </w:rPr>
        <w:t>ההשערה מבטאת:</w:t>
      </w:r>
    </w:p>
    <w:p w:rsidR="00E35C3D" w:rsidRPr="00B76D28" w:rsidRDefault="00E35C3D" w:rsidP="00E35C3D">
      <w:pPr>
        <w:pStyle w:val="a7"/>
        <w:numPr>
          <w:ilvl w:val="0"/>
          <w:numId w:val="2"/>
        </w:numPr>
        <w:rPr>
          <w:rFonts w:ascii="David" w:hAnsi="David" w:cs="David"/>
          <w:sz w:val="22"/>
          <w:szCs w:val="22"/>
        </w:rPr>
      </w:pPr>
      <w:r w:rsidRPr="00B76D28">
        <w:rPr>
          <w:rFonts w:ascii="David" w:hAnsi="David" w:cs="David" w:hint="cs"/>
          <w:sz w:val="22"/>
          <w:szCs w:val="22"/>
          <w:u w:val="single"/>
          <w:rtl/>
        </w:rPr>
        <w:t>רלטיביזם לשוני:</w:t>
      </w:r>
      <w:r w:rsidRPr="00B76D28">
        <w:rPr>
          <w:rFonts w:ascii="David" w:hAnsi="David" w:cs="David" w:hint="cs"/>
          <w:sz w:val="22"/>
          <w:szCs w:val="22"/>
          <w:rtl/>
        </w:rPr>
        <w:t xml:space="preserve"> משמע אנשים שמדברים שפות שונות מפרשים את העולם באופן שונה. הבדלים לשוניים משפיעים על האופן שבו בני תרבויות שונות חושבים על העולם. בני תרבויות שונות תופסים את הדברים במציאות שונה בהתאם לשפה המדוברת בתרבות הספציפית.</w:t>
      </w:r>
    </w:p>
    <w:p w:rsidR="00E35C3D" w:rsidRPr="00B76D28" w:rsidRDefault="00E35C3D" w:rsidP="00E35C3D">
      <w:pPr>
        <w:pStyle w:val="a7"/>
        <w:numPr>
          <w:ilvl w:val="0"/>
          <w:numId w:val="2"/>
        </w:numPr>
        <w:rPr>
          <w:rFonts w:ascii="David" w:hAnsi="David" w:cs="David"/>
          <w:sz w:val="22"/>
          <w:szCs w:val="22"/>
        </w:rPr>
      </w:pPr>
      <w:r w:rsidRPr="00B76D28">
        <w:rPr>
          <w:rFonts w:ascii="David" w:hAnsi="David" w:cs="David" w:hint="cs"/>
          <w:sz w:val="22"/>
          <w:szCs w:val="22"/>
          <w:u w:val="single"/>
          <w:rtl/>
        </w:rPr>
        <w:t>דטרמיניזם לשוני:</w:t>
      </w:r>
      <w:r w:rsidRPr="00B76D28">
        <w:rPr>
          <w:rFonts w:ascii="David" w:hAnsi="David" w:cs="David" w:hint="cs"/>
          <w:sz w:val="22"/>
          <w:szCs w:val="22"/>
          <w:rtl/>
        </w:rPr>
        <w:t xml:space="preserve"> השפה קובעת באופן מלא את אופני החשיבה האפשריים של הדובר על העולם. היא קובעת את מחשבתו של האדם על העולם.</w:t>
      </w:r>
    </w:p>
    <w:p w:rsidR="00E35C3D" w:rsidRPr="00B76D28" w:rsidRDefault="00E35C3D" w:rsidP="00E35C3D">
      <w:pPr>
        <w:rPr>
          <w:rFonts w:ascii="David" w:hAnsi="David" w:cs="David"/>
          <w:sz w:val="22"/>
          <w:szCs w:val="22"/>
          <w:rtl/>
        </w:rPr>
      </w:pPr>
    </w:p>
    <w:p w:rsidR="00E35C3D" w:rsidRPr="00B76D28" w:rsidRDefault="00E35C3D" w:rsidP="00E35C3D">
      <w:pPr>
        <w:rPr>
          <w:rFonts w:ascii="David" w:hAnsi="David" w:cs="David"/>
          <w:sz w:val="22"/>
          <w:szCs w:val="22"/>
          <w:rtl/>
        </w:rPr>
      </w:pPr>
      <w:r w:rsidRPr="00B76D28">
        <w:rPr>
          <w:rFonts w:ascii="David" w:hAnsi="David" w:cs="David" w:hint="cs"/>
          <w:sz w:val="22"/>
          <w:szCs w:val="22"/>
          <w:rtl/>
        </w:rPr>
        <w:t>דוגמאות להשערה:</w:t>
      </w:r>
    </w:p>
    <w:p w:rsidR="00E35C3D" w:rsidRPr="00B76D28" w:rsidRDefault="00E35C3D" w:rsidP="00E35C3D">
      <w:pPr>
        <w:pStyle w:val="a7"/>
        <w:numPr>
          <w:ilvl w:val="0"/>
          <w:numId w:val="2"/>
        </w:numPr>
        <w:rPr>
          <w:rFonts w:ascii="David" w:hAnsi="David" w:cs="David"/>
          <w:sz w:val="22"/>
          <w:szCs w:val="22"/>
        </w:rPr>
      </w:pPr>
      <w:r w:rsidRPr="00B76D28">
        <w:rPr>
          <w:rFonts w:ascii="David" w:hAnsi="David" w:cs="David" w:hint="cs"/>
          <w:sz w:val="22"/>
          <w:szCs w:val="22"/>
          <w:rtl/>
        </w:rPr>
        <w:t xml:space="preserve">שפות שונות ממיינות שמות עצם באופנים שונים על פי המין הדקדוקי. בעברית, המילה ״חנות״ היא נקבה והמילה ״אבטיח״ היא זכר. </w:t>
      </w:r>
    </w:p>
    <w:p w:rsidR="00E35C3D" w:rsidRPr="00B76D28" w:rsidRDefault="00FF75E0" w:rsidP="00E35C3D">
      <w:pPr>
        <w:pStyle w:val="a7"/>
        <w:numPr>
          <w:ilvl w:val="0"/>
          <w:numId w:val="2"/>
        </w:numPr>
        <w:rPr>
          <w:rFonts w:ascii="David" w:hAnsi="David" w:cs="David"/>
          <w:sz w:val="22"/>
          <w:szCs w:val="22"/>
        </w:rPr>
      </w:pPr>
      <w:r w:rsidRPr="00B76D28">
        <w:rPr>
          <w:rFonts w:ascii="David" w:hAnsi="David" w:cs="David" w:hint="cs"/>
          <w:sz w:val="22"/>
          <w:szCs w:val="22"/>
          <w:rtl/>
        </w:rPr>
        <w:t>מילים שיוצרות מציאות: שימוש במילה כמו ״מלחמה״ או ״אומה״ היא יצירת מציאות חדשה שכן אנחנו המגדירים את התוכן של מילה זאת ואת משמעותה במציאות שלנו.</w:t>
      </w:r>
    </w:p>
    <w:p w:rsidR="00FF75E0" w:rsidRPr="00B76D28" w:rsidRDefault="00FF75E0" w:rsidP="00E35C3D">
      <w:pPr>
        <w:pStyle w:val="a7"/>
        <w:numPr>
          <w:ilvl w:val="0"/>
          <w:numId w:val="2"/>
        </w:numPr>
        <w:rPr>
          <w:rFonts w:ascii="David" w:hAnsi="David" w:cs="David"/>
          <w:sz w:val="22"/>
          <w:szCs w:val="22"/>
        </w:rPr>
      </w:pPr>
      <w:r w:rsidRPr="00B76D28">
        <w:rPr>
          <w:rFonts w:ascii="David" w:hAnsi="David" w:cs="David" w:hint="cs"/>
          <w:sz w:val="22"/>
          <w:szCs w:val="22"/>
          <w:rtl/>
        </w:rPr>
        <w:t>הבחנות בין צבעים: בתרבויות שונות שמות צבעים שונים האחד מן השנייה. השפה מלמדת אותנו לשים לב להיבטים במציאות כמו הבחנה בין צבעים. ההשערה תגיד כי השם של הצבע הוא שיגדיר את ההבדל בינו לבין צבע אחר.</w:t>
      </w:r>
    </w:p>
    <w:p w:rsidR="00FF75E0" w:rsidRPr="00B76D28" w:rsidRDefault="00FF75E0" w:rsidP="00FF75E0">
      <w:pPr>
        <w:rPr>
          <w:rFonts w:ascii="David" w:hAnsi="David" w:cs="David"/>
          <w:sz w:val="22"/>
          <w:szCs w:val="22"/>
          <w:rtl/>
        </w:rPr>
      </w:pPr>
    </w:p>
    <w:p w:rsidR="006560FD" w:rsidRPr="00B76D28" w:rsidRDefault="006560FD" w:rsidP="00FF75E0">
      <w:pPr>
        <w:rPr>
          <w:rFonts w:ascii="David" w:hAnsi="David" w:cs="David"/>
          <w:sz w:val="22"/>
          <w:szCs w:val="22"/>
          <w:rtl/>
        </w:rPr>
      </w:pPr>
      <w:r w:rsidRPr="00B76D28">
        <w:rPr>
          <w:rFonts w:ascii="David" w:hAnsi="David" w:cs="David" w:hint="cs"/>
          <w:sz w:val="22"/>
          <w:szCs w:val="22"/>
          <w:rtl/>
        </w:rPr>
        <w:t xml:space="preserve">השערת ספיר וולף היא נשארת השערה בגלל פגמים שתקפים בה, היא קיצונית מדי משום שבני האדם בהחלט יכולים לחשוב מעבר לשפה שלהם. </w:t>
      </w:r>
    </w:p>
    <w:p w:rsidR="006560FD" w:rsidRPr="00B76D28" w:rsidRDefault="006560FD" w:rsidP="00FF75E0">
      <w:pPr>
        <w:rPr>
          <w:rFonts w:ascii="David" w:hAnsi="David" w:cs="David"/>
          <w:sz w:val="22"/>
          <w:szCs w:val="22"/>
          <w:rtl/>
        </w:rPr>
      </w:pPr>
    </w:p>
    <w:p w:rsidR="006560FD" w:rsidRPr="00B76D28" w:rsidRDefault="00F677DD" w:rsidP="00FF75E0">
      <w:pPr>
        <w:rPr>
          <w:rFonts w:ascii="David" w:hAnsi="David" w:cs="David"/>
          <w:b/>
          <w:bCs/>
          <w:sz w:val="22"/>
          <w:szCs w:val="22"/>
          <w:u w:val="single"/>
          <w:rtl/>
        </w:rPr>
      </w:pPr>
      <w:r w:rsidRPr="00B76D28">
        <w:rPr>
          <w:rFonts w:ascii="David" w:hAnsi="David" w:cs="David" w:hint="cs"/>
          <w:b/>
          <w:bCs/>
          <w:sz w:val="22"/>
          <w:szCs w:val="22"/>
          <w:u w:val="single"/>
          <w:rtl/>
        </w:rPr>
        <w:t xml:space="preserve">תיאוריית המטאפורות </w:t>
      </w:r>
      <w:r w:rsidR="00801695" w:rsidRPr="00B76D28">
        <w:rPr>
          <w:rFonts w:ascii="David" w:hAnsi="David" w:cs="David" w:hint="cs"/>
          <w:b/>
          <w:bCs/>
          <w:sz w:val="22"/>
          <w:szCs w:val="22"/>
          <w:u w:val="single"/>
          <w:rtl/>
        </w:rPr>
        <w:t>הקוגניטיביו</w:t>
      </w:r>
      <w:r w:rsidR="00801695" w:rsidRPr="00B76D28">
        <w:rPr>
          <w:rFonts w:ascii="David" w:hAnsi="David" w:cs="David" w:hint="eastAsia"/>
          <w:b/>
          <w:bCs/>
          <w:sz w:val="22"/>
          <w:szCs w:val="22"/>
          <w:u w:val="single"/>
          <w:rtl/>
        </w:rPr>
        <w:t>ת</w:t>
      </w:r>
      <w:r w:rsidRPr="00B76D28">
        <w:rPr>
          <w:rFonts w:ascii="David" w:hAnsi="David" w:cs="David" w:hint="cs"/>
          <w:b/>
          <w:bCs/>
          <w:sz w:val="22"/>
          <w:szCs w:val="22"/>
          <w:u w:val="single"/>
          <w:rtl/>
        </w:rPr>
        <w:t>:</w:t>
      </w:r>
    </w:p>
    <w:p w:rsidR="00F677DD" w:rsidRPr="00B76D28" w:rsidRDefault="00F677DD" w:rsidP="00FF75E0">
      <w:pPr>
        <w:rPr>
          <w:rFonts w:ascii="David" w:hAnsi="David" w:cs="David"/>
          <w:sz w:val="22"/>
          <w:szCs w:val="22"/>
          <w:rtl/>
        </w:rPr>
      </w:pPr>
      <w:r w:rsidRPr="00B76D28">
        <w:rPr>
          <w:rFonts w:ascii="David" w:hAnsi="David" w:cs="David" w:hint="cs"/>
          <w:sz w:val="22"/>
          <w:szCs w:val="22"/>
          <w:rtl/>
        </w:rPr>
        <w:t xml:space="preserve">תיאוריה של החוקרים לייקוף וג׳ונסון, שאומרים שהחשיבה האנושית היא בבסיסה מטאפורית. </w:t>
      </w:r>
      <w:r w:rsidR="00801695" w:rsidRPr="00B76D28">
        <w:rPr>
          <w:rFonts w:ascii="David" w:hAnsi="David" w:cs="David" w:hint="cs"/>
          <w:sz w:val="22"/>
          <w:szCs w:val="22"/>
          <w:rtl/>
        </w:rPr>
        <w:t xml:space="preserve">אנו חושבים ומדברים על מושגים באמצעות מטאפורות, כשאלה משפיעות על האופן שבו אנחנו תופסים את המושגים הללו. לדוגמה, בזבוז זמן </w:t>
      </w:r>
      <w:r w:rsidR="00801695" w:rsidRPr="00B76D28">
        <w:rPr>
          <w:rFonts w:ascii="David" w:hAnsi="David" w:cs="David"/>
          <w:sz w:val="22"/>
          <w:szCs w:val="22"/>
          <w:rtl/>
        </w:rPr>
        <w:t>–</w:t>
      </w:r>
      <w:r w:rsidR="00801695" w:rsidRPr="00B76D28">
        <w:rPr>
          <w:rFonts w:ascii="David" w:hAnsi="David" w:cs="David" w:hint="cs"/>
          <w:sz w:val="22"/>
          <w:szCs w:val="22"/>
          <w:rtl/>
        </w:rPr>
        <w:t xml:space="preserve"> מושג כלכלי מה שהופך את הזמן למוצר כלכלי יותר ויותר. </w:t>
      </w:r>
    </w:p>
    <w:p w:rsidR="00801695" w:rsidRPr="00B76D28" w:rsidRDefault="00801695" w:rsidP="00FF75E0">
      <w:pPr>
        <w:rPr>
          <w:rFonts w:ascii="David" w:hAnsi="David" w:cs="David"/>
          <w:sz w:val="22"/>
          <w:szCs w:val="22"/>
          <w:rtl/>
        </w:rPr>
      </w:pPr>
    </w:p>
    <w:p w:rsidR="00801695" w:rsidRPr="00B76D28" w:rsidRDefault="00801695" w:rsidP="00101DDF">
      <w:pPr>
        <w:rPr>
          <w:rFonts w:ascii="David" w:hAnsi="David" w:cs="David"/>
          <w:sz w:val="22"/>
          <w:szCs w:val="22"/>
          <w:rtl/>
        </w:rPr>
      </w:pPr>
      <w:r w:rsidRPr="00B76D28">
        <w:rPr>
          <w:rFonts w:ascii="David" w:hAnsi="David" w:cs="David" w:hint="cs"/>
          <w:sz w:val="22"/>
          <w:szCs w:val="22"/>
          <w:rtl/>
        </w:rPr>
        <w:t>השימוש במטאפורות מעולם מושגים אחד ולא אחר מביא לקביעת אידיאולוגיה מסוימת שאנו עושים. בכדי לזהות את האידיאולוגיה נדרש ראשית לזהות את התחום ממנו לקוחה המטאפורה.</w:t>
      </w:r>
    </w:p>
    <w:p w:rsidR="00621DBE" w:rsidRPr="00B76D28" w:rsidRDefault="00621DBE" w:rsidP="00101DDF">
      <w:pPr>
        <w:rPr>
          <w:rFonts w:ascii="David" w:hAnsi="David" w:cs="David"/>
          <w:sz w:val="22"/>
          <w:szCs w:val="22"/>
          <w:rtl/>
        </w:rPr>
      </w:pPr>
    </w:p>
    <w:p w:rsidR="00621DBE" w:rsidRPr="00B76D28" w:rsidRDefault="00621DBE" w:rsidP="00101DDF">
      <w:pPr>
        <w:rPr>
          <w:rFonts w:ascii="David" w:hAnsi="David" w:cs="David"/>
          <w:sz w:val="22"/>
          <w:szCs w:val="22"/>
          <w:rtl/>
        </w:rPr>
      </w:pPr>
      <w:r w:rsidRPr="00B76D28">
        <w:rPr>
          <w:rFonts w:ascii="David" w:hAnsi="David" w:cs="David" w:hint="cs"/>
          <w:sz w:val="22"/>
          <w:szCs w:val="22"/>
          <w:rtl/>
        </w:rPr>
        <w:t>תהליך עבודה בתיאוריה:</w:t>
      </w:r>
    </w:p>
    <w:p w:rsidR="00621DBE" w:rsidRPr="00B76D28" w:rsidRDefault="00621DBE" w:rsidP="00621DBE">
      <w:pPr>
        <w:pStyle w:val="a7"/>
        <w:numPr>
          <w:ilvl w:val="0"/>
          <w:numId w:val="2"/>
        </w:numPr>
        <w:rPr>
          <w:rFonts w:ascii="David" w:hAnsi="David" w:cs="David"/>
          <w:sz w:val="22"/>
          <w:szCs w:val="22"/>
        </w:rPr>
      </w:pPr>
      <w:r w:rsidRPr="00B76D28">
        <w:rPr>
          <w:rFonts w:ascii="David" w:hAnsi="David" w:cs="David" w:hint="cs"/>
          <w:sz w:val="22"/>
          <w:szCs w:val="22"/>
          <w:rtl/>
        </w:rPr>
        <w:t>לזהות מבע שהוא מטאפורה</w:t>
      </w:r>
    </w:p>
    <w:p w:rsidR="00621DBE" w:rsidRPr="00B76D28" w:rsidRDefault="00621DBE" w:rsidP="00621DBE">
      <w:pPr>
        <w:pStyle w:val="a7"/>
        <w:numPr>
          <w:ilvl w:val="0"/>
          <w:numId w:val="2"/>
        </w:numPr>
        <w:rPr>
          <w:rFonts w:ascii="David" w:hAnsi="David" w:cs="David"/>
          <w:sz w:val="22"/>
          <w:szCs w:val="22"/>
        </w:rPr>
      </w:pPr>
      <w:r w:rsidRPr="00B76D28">
        <w:rPr>
          <w:rFonts w:ascii="David" w:hAnsi="David" w:cs="David" w:hint="cs"/>
          <w:sz w:val="22"/>
          <w:szCs w:val="22"/>
          <w:rtl/>
        </w:rPr>
        <w:t>לזהות את התחום שממנו לקוחה המטאפורה</w:t>
      </w:r>
    </w:p>
    <w:p w:rsidR="00621DBE" w:rsidRPr="00B76D28" w:rsidRDefault="00135B5D" w:rsidP="00621DBE">
      <w:pPr>
        <w:pStyle w:val="a7"/>
        <w:numPr>
          <w:ilvl w:val="0"/>
          <w:numId w:val="2"/>
        </w:numPr>
        <w:rPr>
          <w:rFonts w:ascii="David" w:hAnsi="David" w:cs="David"/>
          <w:sz w:val="22"/>
          <w:szCs w:val="22"/>
        </w:rPr>
      </w:pPr>
      <w:r w:rsidRPr="00B76D28">
        <w:rPr>
          <w:rFonts w:ascii="David" w:hAnsi="David" w:cs="David" w:hint="cs"/>
          <w:sz w:val="22"/>
          <w:szCs w:val="22"/>
          <w:rtl/>
        </w:rPr>
        <w:t>לזהות את התחום שעליו מדבר הקטע</w:t>
      </w:r>
    </w:p>
    <w:p w:rsidR="00135B5D" w:rsidRDefault="00135B5D" w:rsidP="00621DBE">
      <w:pPr>
        <w:pStyle w:val="a7"/>
        <w:numPr>
          <w:ilvl w:val="0"/>
          <w:numId w:val="2"/>
        </w:numPr>
        <w:rPr>
          <w:rFonts w:ascii="David" w:hAnsi="David" w:cs="David"/>
          <w:sz w:val="22"/>
          <w:szCs w:val="22"/>
        </w:rPr>
      </w:pPr>
      <w:r w:rsidRPr="00B76D28">
        <w:rPr>
          <w:rFonts w:ascii="David" w:hAnsi="David" w:cs="David" w:hint="cs"/>
          <w:sz w:val="22"/>
          <w:szCs w:val="22"/>
          <w:rtl/>
        </w:rPr>
        <w:t xml:space="preserve">להסביר כיצד משפיעה העובדה שאנחנו משתמשים במילים מהתחום ב- 2 על התפיסה של תחום </w:t>
      </w:r>
    </w:p>
    <w:p w:rsidR="00406672" w:rsidRPr="00417F61" w:rsidRDefault="00406672" w:rsidP="00417F61">
      <w:pPr>
        <w:ind w:left="360"/>
        <w:rPr>
          <w:rFonts w:ascii="David" w:hAnsi="David" w:cs="David"/>
          <w:sz w:val="22"/>
          <w:szCs w:val="22"/>
        </w:rPr>
      </w:pPr>
    </w:p>
    <w:p w:rsidR="00135B5D" w:rsidRPr="00B76D28" w:rsidRDefault="00135B5D" w:rsidP="00135B5D">
      <w:pPr>
        <w:rPr>
          <w:rFonts w:ascii="David" w:hAnsi="David" w:cs="David"/>
          <w:sz w:val="22"/>
          <w:szCs w:val="22"/>
          <w:rtl/>
        </w:rPr>
      </w:pPr>
    </w:p>
    <w:p w:rsidR="000116A9" w:rsidRPr="00B76D28" w:rsidRDefault="000116A9" w:rsidP="00135B5D">
      <w:pPr>
        <w:rPr>
          <w:rFonts w:ascii="David" w:hAnsi="David" w:cs="David"/>
          <w:b/>
          <w:bCs/>
          <w:sz w:val="22"/>
          <w:szCs w:val="22"/>
          <w:u w:val="single"/>
          <w:rtl/>
        </w:rPr>
      </w:pPr>
    </w:p>
    <w:p w:rsidR="000116A9" w:rsidRPr="00B76D28" w:rsidRDefault="000116A9" w:rsidP="00135B5D">
      <w:pPr>
        <w:rPr>
          <w:rFonts w:ascii="David" w:hAnsi="David" w:cs="David"/>
          <w:b/>
          <w:bCs/>
          <w:sz w:val="22"/>
          <w:szCs w:val="22"/>
          <w:u w:val="single"/>
          <w:rtl/>
        </w:rPr>
      </w:pPr>
    </w:p>
    <w:p w:rsidR="000116A9" w:rsidRPr="00B76D28" w:rsidRDefault="000116A9"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B76D28" w:rsidRDefault="00B76D28" w:rsidP="00135B5D">
      <w:pPr>
        <w:rPr>
          <w:rFonts w:ascii="David" w:hAnsi="David" w:cs="David"/>
          <w:b/>
          <w:bCs/>
          <w:sz w:val="22"/>
          <w:szCs w:val="22"/>
          <w:u w:val="single"/>
          <w:rtl/>
        </w:rPr>
      </w:pPr>
    </w:p>
    <w:p w:rsidR="00135B5D" w:rsidRPr="00B76D28" w:rsidRDefault="0031793B" w:rsidP="00135B5D">
      <w:pPr>
        <w:rPr>
          <w:rFonts w:ascii="David" w:hAnsi="David" w:cs="David"/>
          <w:b/>
          <w:bCs/>
          <w:sz w:val="22"/>
          <w:szCs w:val="22"/>
          <w:u w:val="single"/>
          <w:rtl/>
        </w:rPr>
      </w:pPr>
      <w:r w:rsidRPr="00B76D28">
        <w:rPr>
          <w:rFonts w:ascii="David" w:hAnsi="David" w:cs="David" w:hint="cs"/>
          <w:b/>
          <w:bCs/>
          <w:sz w:val="22"/>
          <w:szCs w:val="22"/>
          <w:u w:val="single"/>
          <w:rtl/>
        </w:rPr>
        <w:lastRenderedPageBreak/>
        <w:t>תיאוריית ניתוח שיח ביקורתי</w:t>
      </w:r>
      <w:r w:rsidR="000116A9" w:rsidRPr="00B76D28">
        <w:rPr>
          <w:rFonts w:ascii="David" w:hAnsi="David" w:cs="David" w:hint="cs"/>
          <w:b/>
          <w:bCs/>
          <w:sz w:val="22"/>
          <w:szCs w:val="22"/>
          <w:u w:val="single"/>
          <w:rtl/>
        </w:rPr>
        <w:t>:</w:t>
      </w:r>
    </w:p>
    <w:p w:rsidR="000116A9" w:rsidRPr="00B76D28" w:rsidRDefault="000116A9" w:rsidP="000116A9">
      <w:pPr>
        <w:rPr>
          <w:rFonts w:ascii="David" w:hAnsi="David" w:cs="David"/>
          <w:sz w:val="22"/>
          <w:szCs w:val="22"/>
          <w:rtl/>
        </w:rPr>
      </w:pPr>
      <w:r w:rsidRPr="00B76D28">
        <w:rPr>
          <w:rFonts w:ascii="David" w:hAnsi="David" w:cs="David" w:hint="cs"/>
          <w:sz w:val="22"/>
          <w:szCs w:val="22"/>
          <w:rtl/>
        </w:rPr>
        <w:t>מספר גישות שמאמינות שהחברה מורכבת ממערכות של כוח ושליטה. השיח משעתק מערכות אלה, וכך משרת את בעלי הכוח.</w:t>
      </w:r>
    </w:p>
    <w:p w:rsidR="000116A9" w:rsidRPr="00B76D28" w:rsidRDefault="000116A9" w:rsidP="000116A9">
      <w:pPr>
        <w:rPr>
          <w:rFonts w:ascii="David" w:hAnsi="David" w:cs="David"/>
          <w:sz w:val="22"/>
          <w:szCs w:val="22"/>
          <w:rtl/>
        </w:rPr>
      </w:pPr>
    </w:p>
    <w:p w:rsidR="007432A6" w:rsidRPr="00B76D28" w:rsidRDefault="000116A9" w:rsidP="00E85062">
      <w:pPr>
        <w:rPr>
          <w:rFonts w:ascii="David" w:hAnsi="David" w:cs="David"/>
          <w:b/>
          <w:bCs/>
          <w:sz w:val="22"/>
          <w:szCs w:val="22"/>
          <w:rtl/>
        </w:rPr>
      </w:pPr>
      <w:r w:rsidRPr="00B76D28">
        <w:rPr>
          <w:rFonts w:ascii="David" w:hAnsi="David" w:cs="David" w:hint="cs"/>
          <w:b/>
          <w:bCs/>
          <w:sz w:val="22"/>
          <w:szCs w:val="22"/>
          <w:rtl/>
        </w:rPr>
        <w:t>מושגי מפתח:</w:t>
      </w:r>
    </w:p>
    <w:p w:rsidR="00E85062" w:rsidRPr="00B76D28" w:rsidRDefault="00E85062" w:rsidP="00E85062">
      <w:pPr>
        <w:rPr>
          <w:rFonts w:ascii="David" w:hAnsi="David" w:cs="David"/>
          <w:sz w:val="22"/>
          <w:szCs w:val="22"/>
          <w:rtl/>
        </w:rPr>
      </w:pPr>
    </w:p>
    <w:p w:rsidR="000116A9" w:rsidRPr="00B76D28" w:rsidRDefault="000116A9" w:rsidP="00E85062">
      <w:pPr>
        <w:rPr>
          <w:rFonts w:ascii="David" w:hAnsi="David" w:cs="David"/>
          <w:sz w:val="22"/>
          <w:szCs w:val="22"/>
          <w:rtl/>
        </w:rPr>
      </w:pPr>
      <w:r w:rsidRPr="00B76D28">
        <w:rPr>
          <w:rFonts w:ascii="David" w:hAnsi="David" w:cs="David" w:hint="cs"/>
          <w:sz w:val="22"/>
          <w:szCs w:val="22"/>
          <w:u w:val="single"/>
          <w:rtl/>
        </w:rPr>
        <w:t xml:space="preserve">אידיאולוגיה </w:t>
      </w:r>
      <w:r w:rsidRPr="00B76D28">
        <w:rPr>
          <w:rFonts w:ascii="David" w:hAnsi="David" w:cs="David"/>
          <w:sz w:val="22"/>
          <w:szCs w:val="22"/>
          <w:u w:val="single"/>
          <w:rtl/>
        </w:rPr>
        <w:t>–</w:t>
      </w:r>
      <w:r w:rsidRPr="00B76D28">
        <w:rPr>
          <w:rFonts w:ascii="David" w:hAnsi="David" w:cs="David" w:hint="cs"/>
          <w:sz w:val="22"/>
          <w:szCs w:val="22"/>
          <w:rtl/>
        </w:rPr>
        <w:t xml:space="preserve"> לא מדברים על תפיסת עולם מודעת, מגובשת ומכוונת של אידיאליסטים, אלא מערכות של אמונות יומיומיות וסמויות שנראות לנו טבעיות ומובנות מאליהן, אבל הן לא באמת כאלה, אלא תוצר של הבנייה. האידיאולוגיות תורמות ליצירה ושימוש של יחסי כוח, שליטה וניצול.</w:t>
      </w:r>
    </w:p>
    <w:p w:rsidR="000116A9" w:rsidRPr="00B76D28" w:rsidRDefault="000116A9" w:rsidP="000116A9">
      <w:pPr>
        <w:rPr>
          <w:rFonts w:ascii="David" w:hAnsi="David" w:cs="David"/>
          <w:sz w:val="22"/>
          <w:szCs w:val="22"/>
          <w:rtl/>
        </w:rPr>
      </w:pPr>
      <w:r w:rsidRPr="00B76D28">
        <w:rPr>
          <w:rFonts w:ascii="David" w:hAnsi="David" w:cs="David" w:hint="cs"/>
          <w:sz w:val="22"/>
          <w:szCs w:val="22"/>
          <w:rtl/>
        </w:rPr>
        <w:t>חלק מהאידיאולוגיות הן ברמת הגמוניה, משמע אידיאולוגיה שלטת שעליה לא מערערים, היא שולטת בחברה.</w:t>
      </w:r>
    </w:p>
    <w:p w:rsidR="00B427DD" w:rsidRPr="00B76D28" w:rsidRDefault="000116A9" w:rsidP="008F477B">
      <w:pPr>
        <w:rPr>
          <w:rFonts w:ascii="David" w:hAnsi="David" w:cs="David"/>
          <w:sz w:val="22"/>
          <w:szCs w:val="22"/>
          <w:rtl/>
        </w:rPr>
      </w:pPr>
      <w:r w:rsidRPr="00B76D28">
        <w:rPr>
          <w:rFonts w:ascii="David" w:hAnsi="David" w:cs="David" w:hint="cs"/>
          <w:sz w:val="22"/>
          <w:szCs w:val="22"/>
          <w:rtl/>
        </w:rPr>
        <w:t>אידיאולוגיה שבדרך כלל סמויה נעזרת בשיח לצורך ביטוי שלה ותורם להתפשטותה ולהפכיתה לטבעית, ובנוסף על כך, השיח יכול להביא לשינוי אידיאולוגי.</w:t>
      </w:r>
    </w:p>
    <w:p w:rsidR="008F477B" w:rsidRPr="00B76D28" w:rsidRDefault="008F477B" w:rsidP="008F477B">
      <w:pPr>
        <w:rPr>
          <w:rFonts w:ascii="David" w:hAnsi="David" w:cs="David"/>
          <w:sz w:val="22"/>
          <w:szCs w:val="22"/>
          <w:rtl/>
        </w:rPr>
      </w:pPr>
    </w:p>
    <w:p w:rsidR="008F477B" w:rsidRPr="00B76D28" w:rsidRDefault="008F477B" w:rsidP="008F477B">
      <w:pPr>
        <w:rPr>
          <w:rFonts w:ascii="David" w:hAnsi="David" w:cs="David"/>
          <w:sz w:val="22"/>
          <w:szCs w:val="22"/>
          <w:rtl/>
        </w:rPr>
      </w:pPr>
      <w:r w:rsidRPr="00B76D28">
        <w:rPr>
          <w:rFonts w:ascii="David" w:hAnsi="David" w:cs="David" w:hint="cs"/>
          <w:sz w:val="22"/>
          <w:szCs w:val="22"/>
          <w:u w:val="single"/>
          <w:rtl/>
        </w:rPr>
        <w:t xml:space="preserve">כוח </w:t>
      </w:r>
      <w:r w:rsidRPr="00B76D28">
        <w:rPr>
          <w:rFonts w:ascii="David" w:hAnsi="David" w:cs="David"/>
          <w:sz w:val="22"/>
          <w:szCs w:val="22"/>
          <w:u w:val="single"/>
          <w:rtl/>
        </w:rPr>
        <w:t>–</w:t>
      </w:r>
      <w:r w:rsidRPr="00B76D28">
        <w:rPr>
          <w:rFonts w:ascii="David" w:hAnsi="David" w:cs="David" w:hint="cs"/>
          <w:sz w:val="22"/>
          <w:szCs w:val="22"/>
          <w:rtl/>
        </w:rPr>
        <w:t xml:space="preserve"> חוקרי שיח ביקורתיים מנצלים את השימוש לרעה שעושים בשפה אנשים בעלי כוח. יחסי כוח נמצאים בכל מקום והם לעיתים קרובות סמויים. </w:t>
      </w:r>
    </w:p>
    <w:p w:rsidR="008F477B" w:rsidRPr="00B76D28" w:rsidRDefault="008F477B" w:rsidP="008F477B">
      <w:pPr>
        <w:rPr>
          <w:rFonts w:ascii="David" w:hAnsi="David" w:cs="David"/>
          <w:sz w:val="22"/>
          <w:szCs w:val="22"/>
          <w:rtl/>
        </w:rPr>
      </w:pPr>
      <w:r w:rsidRPr="00B76D28">
        <w:rPr>
          <w:rFonts w:ascii="David" w:hAnsi="David" w:cs="David" w:hint="cs"/>
          <w:sz w:val="22"/>
          <w:szCs w:val="22"/>
          <w:rtl/>
        </w:rPr>
        <w:t>השפה והשיח רוויים ביחסי כוח ובמאבק על כוח.</w:t>
      </w:r>
    </w:p>
    <w:p w:rsidR="008F477B" w:rsidRPr="00B76D28" w:rsidRDefault="008F477B" w:rsidP="008F477B">
      <w:pPr>
        <w:rPr>
          <w:rFonts w:ascii="David" w:hAnsi="David" w:cs="David"/>
          <w:sz w:val="22"/>
          <w:szCs w:val="22"/>
          <w:rtl/>
        </w:rPr>
      </w:pPr>
    </w:p>
    <w:p w:rsidR="008F477B" w:rsidRPr="00B76D28" w:rsidRDefault="008F477B" w:rsidP="008F477B">
      <w:pPr>
        <w:rPr>
          <w:rFonts w:ascii="David" w:hAnsi="David" w:cs="David"/>
          <w:sz w:val="22"/>
          <w:szCs w:val="22"/>
          <w:rtl/>
        </w:rPr>
      </w:pPr>
      <w:r w:rsidRPr="00B76D28">
        <w:rPr>
          <w:rFonts w:ascii="David" w:hAnsi="David" w:cs="David" w:hint="cs"/>
          <w:sz w:val="22"/>
          <w:szCs w:val="22"/>
          <w:u w:val="single"/>
          <w:rtl/>
        </w:rPr>
        <w:t xml:space="preserve">ביקורת </w:t>
      </w:r>
      <w:r w:rsidRPr="00B76D28">
        <w:rPr>
          <w:rFonts w:ascii="David" w:hAnsi="David" w:cs="David"/>
          <w:sz w:val="22"/>
          <w:szCs w:val="22"/>
          <w:u w:val="single"/>
          <w:rtl/>
        </w:rPr>
        <w:t>–</w:t>
      </w:r>
      <w:r w:rsidRPr="00B76D28">
        <w:rPr>
          <w:rFonts w:ascii="David" w:hAnsi="David" w:cs="David" w:hint="cs"/>
          <w:sz w:val="22"/>
          <w:szCs w:val="22"/>
          <w:rtl/>
        </w:rPr>
        <w:t xml:space="preserve"> ניתוח שיח ביקורתי, הוא ביקורתי בגלל המטרה שלו. חוקרי ניתוח שיח ביקורתי מאמינים שהשיח הוא כלי כדי לשלוט בבני אדם, והם מאמינים שבאמצעות ניתוח השיח הם יחשפו את האופן שהשיח שולט בבני האדם ויאפשרו לאנשים להיאבק בשליטה בהם.</w:t>
      </w:r>
    </w:p>
    <w:p w:rsidR="008F477B" w:rsidRPr="00B76D28" w:rsidRDefault="008F477B" w:rsidP="008F477B">
      <w:pPr>
        <w:rPr>
          <w:rFonts w:ascii="David" w:hAnsi="David" w:cs="David"/>
          <w:sz w:val="22"/>
          <w:szCs w:val="22"/>
          <w:rtl/>
        </w:rPr>
      </w:pPr>
      <w:r w:rsidRPr="00B76D28">
        <w:rPr>
          <w:rFonts w:ascii="David" w:hAnsi="David" w:cs="David" w:hint="cs"/>
          <w:sz w:val="22"/>
          <w:szCs w:val="22"/>
          <w:rtl/>
        </w:rPr>
        <w:t xml:space="preserve">מובן אחר הוא ביקורתיות עצמית. החוקרים מאמינים שישנה חשיבה ביקורתית של החוקר על תהליך הניתוח </w:t>
      </w:r>
      <w:r w:rsidR="006F2F77" w:rsidRPr="00B76D28">
        <w:rPr>
          <w:rFonts w:ascii="David" w:hAnsi="David" w:cs="David" w:hint="cs"/>
          <w:sz w:val="22"/>
          <w:szCs w:val="22"/>
          <w:rtl/>
        </w:rPr>
        <w:t xml:space="preserve">של </w:t>
      </w:r>
      <w:r w:rsidRPr="00B76D28">
        <w:rPr>
          <w:rFonts w:ascii="David" w:hAnsi="David" w:cs="David" w:hint="cs"/>
          <w:sz w:val="22"/>
          <w:szCs w:val="22"/>
          <w:rtl/>
        </w:rPr>
        <w:t>עצמו.</w:t>
      </w:r>
    </w:p>
    <w:p w:rsidR="008F477B" w:rsidRPr="00B76D28" w:rsidRDefault="008F477B" w:rsidP="008F477B">
      <w:pPr>
        <w:rPr>
          <w:rFonts w:ascii="David" w:hAnsi="David" w:cs="David"/>
          <w:sz w:val="22"/>
          <w:szCs w:val="22"/>
          <w:rtl/>
        </w:rPr>
      </w:pPr>
    </w:p>
    <w:p w:rsidR="008F477B" w:rsidRPr="00B76D28" w:rsidRDefault="006F2F77" w:rsidP="008F477B">
      <w:pPr>
        <w:rPr>
          <w:rFonts w:ascii="David" w:hAnsi="David" w:cs="David"/>
          <w:b/>
          <w:bCs/>
          <w:sz w:val="22"/>
          <w:szCs w:val="22"/>
          <w:u w:val="single"/>
          <w:rtl/>
        </w:rPr>
      </w:pPr>
      <w:r w:rsidRPr="00B76D28">
        <w:rPr>
          <w:rFonts w:ascii="David" w:hAnsi="David" w:cs="David" w:hint="cs"/>
          <w:b/>
          <w:bCs/>
          <w:sz w:val="22"/>
          <w:szCs w:val="22"/>
          <w:u w:val="single"/>
          <w:rtl/>
        </w:rPr>
        <w:t xml:space="preserve">מאמר - ניתוח בחירות סמיוטיות: מילים ודימויים / </w:t>
      </w:r>
      <w:proofErr w:type="spellStart"/>
      <w:r w:rsidRPr="00B76D28">
        <w:rPr>
          <w:rFonts w:ascii="David" w:hAnsi="David" w:cs="David" w:hint="cs"/>
          <w:b/>
          <w:bCs/>
          <w:sz w:val="22"/>
          <w:szCs w:val="22"/>
          <w:u w:val="single"/>
          <w:rtl/>
        </w:rPr>
        <w:t>מייצ׳ין</w:t>
      </w:r>
      <w:proofErr w:type="spellEnd"/>
      <w:r w:rsidRPr="00B76D28">
        <w:rPr>
          <w:rFonts w:ascii="David" w:hAnsi="David" w:cs="David" w:hint="cs"/>
          <w:b/>
          <w:bCs/>
          <w:sz w:val="22"/>
          <w:szCs w:val="22"/>
          <w:u w:val="single"/>
          <w:rtl/>
        </w:rPr>
        <w:t xml:space="preserve"> </w:t>
      </w:r>
      <w:proofErr w:type="spellStart"/>
      <w:r w:rsidRPr="00B76D28">
        <w:rPr>
          <w:rFonts w:ascii="David" w:hAnsi="David" w:cs="David" w:hint="cs"/>
          <w:b/>
          <w:bCs/>
          <w:sz w:val="22"/>
          <w:szCs w:val="22"/>
          <w:u w:val="single"/>
          <w:rtl/>
        </w:rPr>
        <w:t>ומייר</w:t>
      </w:r>
      <w:proofErr w:type="spellEnd"/>
    </w:p>
    <w:p w:rsidR="006F2F77" w:rsidRPr="00B76D28" w:rsidRDefault="006F2F77" w:rsidP="008F477B">
      <w:pPr>
        <w:rPr>
          <w:rFonts w:ascii="David" w:hAnsi="David" w:cs="David"/>
          <w:sz w:val="22"/>
          <w:szCs w:val="22"/>
          <w:rtl/>
        </w:rPr>
      </w:pPr>
    </w:p>
    <w:p w:rsidR="006F2F77" w:rsidRPr="00B76D28" w:rsidRDefault="006F2F77" w:rsidP="008F477B">
      <w:pPr>
        <w:rPr>
          <w:rFonts w:ascii="David" w:hAnsi="David" w:cs="David"/>
          <w:sz w:val="22"/>
          <w:szCs w:val="22"/>
          <w:rtl/>
        </w:rPr>
      </w:pPr>
      <w:r w:rsidRPr="00B76D28">
        <w:rPr>
          <w:rFonts w:ascii="David" w:hAnsi="David" w:cs="David" w:hint="cs"/>
          <w:sz w:val="22"/>
          <w:szCs w:val="22"/>
          <w:rtl/>
        </w:rPr>
        <w:t xml:space="preserve">סמיוטיקה </w:t>
      </w:r>
      <w:r w:rsidRPr="00B76D28">
        <w:rPr>
          <w:rFonts w:ascii="David" w:hAnsi="David" w:cs="David"/>
          <w:sz w:val="22"/>
          <w:szCs w:val="22"/>
          <w:rtl/>
        </w:rPr>
        <w:t>–</w:t>
      </w:r>
      <w:r w:rsidRPr="00B76D28">
        <w:rPr>
          <w:rFonts w:ascii="David" w:hAnsi="David" w:cs="David" w:hint="cs"/>
          <w:sz w:val="22"/>
          <w:szCs w:val="22"/>
          <w:rtl/>
        </w:rPr>
        <w:t xml:space="preserve"> חקר המשמעות. </w:t>
      </w:r>
    </w:p>
    <w:p w:rsidR="006F2F77" w:rsidRPr="00B76D28" w:rsidRDefault="006F2F77" w:rsidP="008F477B">
      <w:pPr>
        <w:rPr>
          <w:rFonts w:ascii="David" w:hAnsi="David" w:cs="David"/>
          <w:sz w:val="22"/>
          <w:szCs w:val="22"/>
          <w:rtl/>
        </w:rPr>
      </w:pPr>
    </w:p>
    <w:p w:rsidR="006F2F77" w:rsidRPr="00B76D28" w:rsidRDefault="006F2F77" w:rsidP="008F477B">
      <w:pPr>
        <w:rPr>
          <w:rFonts w:ascii="David" w:hAnsi="David" w:cs="David"/>
          <w:sz w:val="22"/>
          <w:szCs w:val="22"/>
          <w:rtl/>
        </w:rPr>
      </w:pPr>
      <w:r w:rsidRPr="00B76D28">
        <w:rPr>
          <w:rFonts w:ascii="David" w:hAnsi="David" w:cs="David" w:hint="cs"/>
          <w:sz w:val="22"/>
          <w:szCs w:val="22"/>
          <w:rtl/>
        </w:rPr>
        <w:t>התבוננות בבחירות לשוניות וחזותיות שמשקפות נקודת מבט אידיאולוגית:</w:t>
      </w:r>
    </w:p>
    <w:p w:rsidR="006F2F77" w:rsidRPr="00B76D28" w:rsidRDefault="006F2F77" w:rsidP="008F477B">
      <w:pPr>
        <w:rPr>
          <w:rFonts w:ascii="David" w:hAnsi="David" w:cs="David"/>
          <w:sz w:val="22"/>
          <w:szCs w:val="22"/>
          <w:rtl/>
        </w:rPr>
      </w:pPr>
    </w:p>
    <w:p w:rsidR="006F2F77" w:rsidRPr="00B76D28" w:rsidRDefault="006F2F77" w:rsidP="008F477B">
      <w:pPr>
        <w:rPr>
          <w:rFonts w:ascii="David" w:hAnsi="David" w:cs="David"/>
          <w:sz w:val="22"/>
          <w:szCs w:val="22"/>
          <w:rtl/>
        </w:rPr>
      </w:pPr>
      <w:r w:rsidRPr="00B76D28">
        <w:rPr>
          <w:rFonts w:ascii="David" w:hAnsi="David" w:cs="David" w:hint="cs"/>
          <w:sz w:val="22"/>
          <w:szCs w:val="22"/>
          <w:rtl/>
        </w:rPr>
        <w:t>״במאמר זה נציג את ארגז הכלים המשמש לניתוח בחירות סמיוטיות שבוחרים אנשים, הן בשפה והן בכלים חזותיים, על מנת להשיג מטרות באמצעות תקשורת [...]. מחברי טקסטים שמבקשים להשיג מטרות שונות בוררים מתוך משאבים סמיוטיים את הבחירות שלהם</w:t>
      </w:r>
      <w:r w:rsidRPr="00B76D28">
        <w:rPr>
          <w:rFonts w:ascii="David" w:hAnsi="David" w:cs="David" w:hint="cs"/>
          <w:sz w:val="22"/>
          <w:szCs w:val="22"/>
        </w:rPr>
        <w:t xml:space="preserve"> </w:t>
      </w:r>
      <w:r w:rsidRPr="00B76D28">
        <w:rPr>
          <w:rFonts w:ascii="David" w:hAnsi="David" w:cs="David" w:hint="cs"/>
          <w:sz w:val="22"/>
          <w:szCs w:val="22"/>
          <w:rtl/>
        </w:rPr>
        <w:t>(מילים מסוימות ומרכיבים חזותיים מסוימים). באמצעות כל משאב יכולים המחברים לעצב את העולם החברתי והטבעי״.</w:t>
      </w:r>
    </w:p>
    <w:p w:rsidR="006F2F77" w:rsidRPr="00B76D28" w:rsidRDefault="006F2F77" w:rsidP="008F477B">
      <w:pPr>
        <w:rPr>
          <w:rFonts w:ascii="David" w:hAnsi="David" w:cs="David"/>
          <w:sz w:val="22"/>
          <w:szCs w:val="22"/>
          <w:rtl/>
        </w:rPr>
      </w:pPr>
    </w:p>
    <w:p w:rsidR="006F2F77" w:rsidRPr="00B76D28" w:rsidRDefault="006F2F77" w:rsidP="008F477B">
      <w:pPr>
        <w:rPr>
          <w:rFonts w:ascii="David" w:hAnsi="David" w:cs="David"/>
          <w:sz w:val="22"/>
          <w:szCs w:val="22"/>
          <w:u w:val="single"/>
          <w:rtl/>
        </w:rPr>
      </w:pPr>
      <w:r w:rsidRPr="00B76D28">
        <w:rPr>
          <w:rFonts w:ascii="David" w:hAnsi="David" w:cs="David" w:hint="cs"/>
          <w:sz w:val="22"/>
          <w:szCs w:val="22"/>
          <w:u w:val="single"/>
          <w:rtl/>
        </w:rPr>
        <w:t>התבוננות בבחירות לשוניות:</w:t>
      </w:r>
    </w:p>
    <w:p w:rsidR="00EA3F7D" w:rsidRDefault="006F2F77" w:rsidP="00EA3F7D">
      <w:pPr>
        <w:pStyle w:val="a7"/>
        <w:numPr>
          <w:ilvl w:val="0"/>
          <w:numId w:val="2"/>
        </w:numPr>
        <w:rPr>
          <w:rFonts w:ascii="David" w:hAnsi="David" w:cs="David"/>
          <w:sz w:val="22"/>
          <w:szCs w:val="22"/>
        </w:rPr>
      </w:pPr>
      <w:r w:rsidRPr="003E5352">
        <w:rPr>
          <w:rFonts w:ascii="David" w:hAnsi="David" w:cs="David" w:hint="cs"/>
          <w:sz w:val="22"/>
          <w:szCs w:val="22"/>
          <w:u w:val="single"/>
          <w:rtl/>
        </w:rPr>
        <w:t>הקונוטציות שמילים מעוררות:</w:t>
      </w:r>
      <w:r w:rsidRPr="00B76D28">
        <w:rPr>
          <w:rFonts w:ascii="David" w:hAnsi="David" w:cs="David" w:hint="cs"/>
          <w:sz w:val="22"/>
          <w:szCs w:val="22"/>
          <w:rtl/>
        </w:rPr>
        <w:t xml:space="preserve"> איזו קונוטציה המילים מעוררות, יכולות להיות חיוביות או שליליות ועוד, אך מעבר לחיובי או שלילי יכולות להיות קונוטציות שונות כמו עשייה או קונוטציה עסקית.</w:t>
      </w:r>
    </w:p>
    <w:p w:rsidR="00EA3F7D" w:rsidRDefault="00EA3F7D" w:rsidP="00EA3F7D">
      <w:pPr>
        <w:pStyle w:val="a7"/>
        <w:numPr>
          <w:ilvl w:val="0"/>
          <w:numId w:val="2"/>
        </w:numPr>
        <w:rPr>
          <w:rFonts w:ascii="David" w:hAnsi="David" w:cs="David"/>
          <w:sz w:val="22"/>
          <w:szCs w:val="22"/>
        </w:rPr>
      </w:pPr>
      <w:r w:rsidRPr="003E5352">
        <w:rPr>
          <w:rFonts w:ascii="David" w:hAnsi="David" w:cs="David" w:hint="cs"/>
          <w:sz w:val="22"/>
          <w:szCs w:val="22"/>
          <w:u w:val="single"/>
          <w:rtl/>
        </w:rPr>
        <w:t>עודף מילים והעדר מילים:</w:t>
      </w:r>
      <w:r>
        <w:rPr>
          <w:rFonts w:ascii="David" w:hAnsi="David" w:cs="David" w:hint="cs"/>
          <w:sz w:val="22"/>
          <w:szCs w:val="22"/>
          <w:rtl/>
        </w:rPr>
        <w:t xml:space="preserve"> עודף מילים הוא מצב בו יש עודף של מילים נרדפות. לדעת החוקרים, מצב זה משקף מאמץ לשכנע את הקוראים במשהו. הם מסבירים כי יש וויכוח אידיאולוגי בנושא הנדון והטקסט מנסה לשכנע אותו לעמוד באחד הצדדים. היעדר מילים משמע חסר במילים הרלוונטיים לנושא. </w:t>
      </w:r>
    </w:p>
    <w:p w:rsidR="00801695" w:rsidRDefault="00EA3F7D" w:rsidP="0005081A">
      <w:pPr>
        <w:pStyle w:val="a7"/>
        <w:numPr>
          <w:ilvl w:val="0"/>
          <w:numId w:val="2"/>
        </w:numPr>
        <w:rPr>
          <w:rFonts w:ascii="David" w:hAnsi="David" w:cs="David"/>
          <w:sz w:val="22"/>
          <w:szCs w:val="22"/>
        </w:rPr>
      </w:pPr>
      <w:r w:rsidRPr="003E5352">
        <w:rPr>
          <w:rFonts w:ascii="David" w:hAnsi="David" w:cs="David" w:hint="cs"/>
          <w:sz w:val="22"/>
          <w:szCs w:val="22"/>
          <w:u w:val="single"/>
          <w:rtl/>
        </w:rPr>
        <w:t>ניגודים מבניים</w:t>
      </w:r>
      <w:r w:rsidR="003E5352" w:rsidRPr="003E5352">
        <w:rPr>
          <w:rFonts w:ascii="David" w:hAnsi="David" w:cs="David" w:hint="cs"/>
          <w:sz w:val="22"/>
          <w:szCs w:val="22"/>
          <w:u w:val="single"/>
          <w:rtl/>
        </w:rPr>
        <w:t>:</w:t>
      </w:r>
      <w:r w:rsidR="003E5352">
        <w:rPr>
          <w:rFonts w:ascii="David" w:hAnsi="David" w:cs="David" w:hint="cs"/>
          <w:sz w:val="22"/>
          <w:szCs w:val="22"/>
          <w:rtl/>
        </w:rPr>
        <w:t xml:space="preserve"> </w:t>
      </w:r>
      <w:r>
        <w:rPr>
          <w:rFonts w:ascii="David" w:hAnsi="David" w:cs="David" w:hint="cs"/>
          <w:sz w:val="22"/>
          <w:szCs w:val="22"/>
          <w:rtl/>
        </w:rPr>
        <w:t>טקסטים הרבה פעמים מכוונים אותנו במי לתמוך מתוך ניגודים מבניים</w:t>
      </w:r>
      <w:r w:rsidR="0005081A">
        <w:rPr>
          <w:rFonts w:ascii="David" w:hAnsi="David" w:cs="David" w:hint="cs"/>
          <w:sz w:val="22"/>
          <w:szCs w:val="22"/>
          <w:rtl/>
        </w:rPr>
        <w:t xml:space="preserve">, לדוגמה שאומרים על מישהו שהוא פעיל קיצוני </w:t>
      </w:r>
      <w:r w:rsidR="0005081A">
        <w:rPr>
          <w:rFonts w:ascii="David" w:hAnsi="David" w:cs="David"/>
          <w:sz w:val="22"/>
          <w:szCs w:val="22"/>
          <w:rtl/>
        </w:rPr>
        <w:t>–</w:t>
      </w:r>
      <w:r w:rsidR="0005081A">
        <w:rPr>
          <w:rFonts w:ascii="David" w:hAnsi="David" w:cs="David" w:hint="cs"/>
          <w:sz w:val="22"/>
          <w:szCs w:val="22"/>
          <w:rtl/>
        </w:rPr>
        <w:t xml:space="preserve"> אז הוא לא מתון וכו׳. נדרש לחשוב על האלטרנטיבה מהניגודיים המבניים המוצגים בטקסט המנסים לשכנע אותנו בעמדה מסוימת.</w:t>
      </w:r>
    </w:p>
    <w:p w:rsidR="0005081A" w:rsidRDefault="003E5352" w:rsidP="0005081A">
      <w:pPr>
        <w:pStyle w:val="a7"/>
        <w:numPr>
          <w:ilvl w:val="0"/>
          <w:numId w:val="2"/>
        </w:numPr>
        <w:rPr>
          <w:rFonts w:ascii="David" w:hAnsi="David" w:cs="David"/>
          <w:sz w:val="22"/>
          <w:szCs w:val="22"/>
        </w:rPr>
      </w:pPr>
      <w:r w:rsidRPr="003E5352">
        <w:rPr>
          <w:rFonts w:ascii="David" w:hAnsi="David" w:cs="David" w:hint="cs"/>
          <w:sz w:val="22"/>
          <w:szCs w:val="22"/>
          <w:u w:val="single"/>
          <w:rtl/>
        </w:rPr>
        <w:t>בניית סמכות של כותב הטקסט:</w:t>
      </w:r>
      <w:r>
        <w:rPr>
          <w:rFonts w:ascii="David" w:hAnsi="David" w:cs="David" w:hint="cs"/>
          <w:sz w:val="22"/>
          <w:szCs w:val="22"/>
          <w:rtl/>
        </w:rPr>
        <w:t xml:space="preserve"> איך טקסטים בונים סמכות. בניית סמכות באמצעות מילים ומונחים רשמיים ומקצועיים, כמו הצגת הכותב כמומחה או מצליחן, וזאת על ידי ביטויים מתחום העיסוק או הצגת הרזומה בתחום הנדון ובכך מייצר סמכות בתחום.</w:t>
      </w:r>
    </w:p>
    <w:p w:rsidR="007B6EF9" w:rsidRDefault="003E5352" w:rsidP="006C2C42">
      <w:pPr>
        <w:pStyle w:val="a7"/>
        <w:rPr>
          <w:rFonts w:ascii="David" w:hAnsi="David" w:cs="David"/>
          <w:sz w:val="22"/>
          <w:szCs w:val="22"/>
          <w:rtl/>
        </w:rPr>
      </w:pPr>
      <w:r>
        <w:rPr>
          <w:rFonts w:ascii="David" w:hAnsi="David" w:cs="David" w:hint="cs"/>
          <w:sz w:val="22"/>
          <w:szCs w:val="22"/>
          <w:rtl/>
        </w:rPr>
        <w:t>הדרך ההפוכה לייצר סמכות היא באמצעות כתיבה בסגנון בלתי פורמלי, עם גילויים כמו אחי או אחותי המייצר סמכות מסוימת המכונה ״סמכות מלמטה״, הדגשת הדומות וטשטוש הבדלי ההיררכיה, ובכך לייצר סמכות בתחום.</w:t>
      </w:r>
    </w:p>
    <w:p w:rsidR="007B6EF9" w:rsidRDefault="007B6EF9" w:rsidP="00054A0D">
      <w:pPr>
        <w:rPr>
          <w:rFonts w:ascii="David" w:hAnsi="David" w:cs="David"/>
          <w:sz w:val="22"/>
          <w:szCs w:val="22"/>
          <w:u w:val="single"/>
          <w:rtl/>
        </w:rPr>
      </w:pPr>
    </w:p>
    <w:p w:rsidR="00054A0D" w:rsidRPr="00054A0D" w:rsidRDefault="003039D4" w:rsidP="00054A0D">
      <w:pPr>
        <w:rPr>
          <w:rFonts w:ascii="David" w:hAnsi="David" w:cs="David"/>
          <w:sz w:val="22"/>
          <w:szCs w:val="22"/>
          <w:u w:val="single"/>
          <w:rtl/>
        </w:rPr>
      </w:pPr>
      <w:r w:rsidRPr="00054A0D">
        <w:rPr>
          <w:rFonts w:ascii="David" w:hAnsi="David" w:cs="David" w:hint="cs"/>
          <w:sz w:val="22"/>
          <w:szCs w:val="22"/>
          <w:u w:val="single"/>
          <w:rtl/>
        </w:rPr>
        <w:t>התבוננות בבחירות חזותיות:</w:t>
      </w:r>
    </w:p>
    <w:p w:rsidR="00054A0D" w:rsidRDefault="00054A0D" w:rsidP="00054A0D">
      <w:pPr>
        <w:rPr>
          <w:rFonts w:ascii="David" w:hAnsi="David" w:cs="David"/>
          <w:sz w:val="22"/>
          <w:szCs w:val="22"/>
          <w:rtl/>
        </w:rPr>
      </w:pPr>
      <w:r>
        <w:rPr>
          <w:rFonts w:ascii="David" w:hAnsi="David" w:cs="David" w:hint="cs"/>
          <w:sz w:val="22"/>
          <w:szCs w:val="22"/>
          <w:rtl/>
        </w:rPr>
        <w:t xml:space="preserve">רולאן בארת׳: תמונות מעבירות משמעות תוך שילוב בין שתי רמות </w:t>
      </w:r>
      <w:r>
        <w:rPr>
          <w:rFonts w:ascii="David" w:hAnsi="David" w:cs="David"/>
          <w:sz w:val="22"/>
          <w:szCs w:val="22"/>
          <w:rtl/>
        </w:rPr>
        <w:t>–</w:t>
      </w:r>
      <w:r>
        <w:rPr>
          <w:rFonts w:ascii="David" w:hAnsi="David" w:cs="David" w:hint="cs"/>
          <w:sz w:val="22"/>
          <w:szCs w:val="22"/>
          <w:rtl/>
        </w:rPr>
        <w:t xml:space="preserve"> </w:t>
      </w:r>
    </w:p>
    <w:p w:rsidR="00054A0D" w:rsidRDefault="00054A0D" w:rsidP="00054A0D">
      <w:pPr>
        <w:rPr>
          <w:rFonts w:ascii="David" w:hAnsi="David" w:cs="David"/>
          <w:sz w:val="22"/>
          <w:szCs w:val="22"/>
          <w:rtl/>
        </w:rPr>
      </w:pPr>
    </w:p>
    <w:p w:rsidR="00054A0D" w:rsidRDefault="00054A0D" w:rsidP="00054A0D">
      <w:pPr>
        <w:pStyle w:val="a7"/>
        <w:numPr>
          <w:ilvl w:val="0"/>
          <w:numId w:val="2"/>
        </w:numPr>
        <w:rPr>
          <w:rFonts w:ascii="David" w:hAnsi="David" w:cs="David"/>
          <w:sz w:val="22"/>
          <w:szCs w:val="22"/>
        </w:rPr>
      </w:pPr>
      <w:r>
        <w:rPr>
          <w:rFonts w:ascii="David" w:hAnsi="David" w:cs="David" w:hint="cs"/>
          <w:sz w:val="22"/>
          <w:szCs w:val="22"/>
          <w:rtl/>
        </w:rPr>
        <w:t>דנוטציה: הדברים המסוימים שנראים בתמונה, מה שממש נראה פיזית, נדרש לפרק לרמה של הנראות ממש כולל רקע ומה מופיע ברמת הפרטים הקטנים.</w:t>
      </w:r>
    </w:p>
    <w:p w:rsidR="00D77593" w:rsidRPr="00D77593" w:rsidRDefault="00054A0D" w:rsidP="00D77593">
      <w:pPr>
        <w:pStyle w:val="a7"/>
        <w:numPr>
          <w:ilvl w:val="0"/>
          <w:numId w:val="2"/>
        </w:numPr>
        <w:rPr>
          <w:rFonts w:ascii="David" w:hAnsi="David" w:cs="David"/>
          <w:sz w:val="22"/>
          <w:szCs w:val="22"/>
        </w:rPr>
      </w:pPr>
      <w:r>
        <w:rPr>
          <w:rFonts w:ascii="David" w:hAnsi="David" w:cs="David" w:hint="cs"/>
          <w:sz w:val="22"/>
          <w:szCs w:val="22"/>
          <w:rtl/>
        </w:rPr>
        <w:t>קונוטציה: הרעיונות הכלליים והמופשטים שעוברים באמצעות התמונה, לכל בחירה יש גם קונוטציה המתחברים ועוברים דרך הדנוטציה.</w:t>
      </w:r>
    </w:p>
    <w:p w:rsidR="007B6EF9" w:rsidRDefault="00D77593" w:rsidP="007B6EF9">
      <w:pPr>
        <w:rPr>
          <w:rFonts w:ascii="David" w:hAnsi="David" w:cs="David"/>
          <w:sz w:val="22"/>
          <w:szCs w:val="22"/>
          <w:rtl/>
        </w:rPr>
      </w:pPr>
      <w:r>
        <w:rPr>
          <w:rFonts w:ascii="David" w:hAnsi="David" w:cs="David" w:hint="cs"/>
          <w:sz w:val="22"/>
          <w:szCs w:val="22"/>
          <w:rtl/>
        </w:rPr>
        <w:t>יש להתבונן באובייקטים, ברקע וגם לשים לב מה מובלט ומה מוצנע.</w:t>
      </w:r>
    </w:p>
    <w:p w:rsidR="007B6EF9" w:rsidRDefault="007B6EF9" w:rsidP="007B6EF9">
      <w:pPr>
        <w:rPr>
          <w:rFonts w:ascii="David" w:hAnsi="David" w:cs="David"/>
          <w:sz w:val="22"/>
          <w:szCs w:val="22"/>
          <w:rtl/>
        </w:rPr>
      </w:pPr>
    </w:p>
    <w:p w:rsidR="0011704E" w:rsidRDefault="0011704E" w:rsidP="006061F9">
      <w:pPr>
        <w:rPr>
          <w:rFonts w:ascii="David" w:hAnsi="David" w:cs="David"/>
          <w:sz w:val="22"/>
          <w:szCs w:val="22"/>
          <w:u w:val="single"/>
          <w:rtl/>
        </w:rPr>
      </w:pPr>
    </w:p>
    <w:p w:rsidR="0011704E" w:rsidRDefault="0011704E" w:rsidP="006061F9">
      <w:pPr>
        <w:rPr>
          <w:rFonts w:ascii="David" w:hAnsi="David" w:cs="David"/>
          <w:sz w:val="22"/>
          <w:szCs w:val="22"/>
          <w:u w:val="single"/>
          <w:rtl/>
        </w:rPr>
      </w:pPr>
    </w:p>
    <w:p w:rsidR="007B6EF9" w:rsidRPr="006061F9" w:rsidRDefault="007B6EF9" w:rsidP="006061F9">
      <w:pPr>
        <w:rPr>
          <w:rFonts w:ascii="David" w:hAnsi="David" w:cs="David"/>
          <w:sz w:val="22"/>
          <w:szCs w:val="22"/>
          <w:u w:val="single"/>
          <w:rtl/>
        </w:rPr>
      </w:pPr>
      <w:r w:rsidRPr="007B6EF9">
        <w:rPr>
          <w:rFonts w:ascii="David" w:hAnsi="David" w:cs="David" w:hint="cs"/>
          <w:sz w:val="22"/>
          <w:szCs w:val="22"/>
          <w:u w:val="single"/>
          <w:rtl/>
        </w:rPr>
        <w:lastRenderedPageBreak/>
        <w:t>תהליך עבודה בניתוח תמונה:</w:t>
      </w:r>
    </w:p>
    <w:p w:rsidR="007B6EF9" w:rsidRDefault="006061F9" w:rsidP="007B6EF9">
      <w:pPr>
        <w:rPr>
          <w:rFonts w:ascii="David" w:hAnsi="David" w:cs="David"/>
          <w:sz w:val="22"/>
          <w:szCs w:val="22"/>
          <w:rtl/>
        </w:rPr>
      </w:pPr>
      <w:r>
        <w:rPr>
          <w:rFonts w:ascii="David" w:hAnsi="David" w:cs="David" w:hint="cs"/>
          <w:sz w:val="22"/>
          <w:szCs w:val="22"/>
          <w:rtl/>
        </w:rPr>
        <w:t>1</w:t>
      </w:r>
      <w:r w:rsidR="007B6EF9">
        <w:rPr>
          <w:rFonts w:ascii="David" w:hAnsi="David" w:cs="David" w:hint="cs"/>
          <w:sz w:val="22"/>
          <w:szCs w:val="22"/>
          <w:rtl/>
        </w:rPr>
        <w:t>. פירוט קפדני של הדנוטציות</w:t>
      </w:r>
    </w:p>
    <w:p w:rsidR="007B6EF9" w:rsidRDefault="007B6EF9" w:rsidP="007B6EF9">
      <w:pPr>
        <w:rPr>
          <w:rFonts w:ascii="David" w:hAnsi="David" w:cs="David"/>
          <w:sz w:val="22"/>
          <w:szCs w:val="22"/>
          <w:rtl/>
        </w:rPr>
      </w:pPr>
      <w:r>
        <w:rPr>
          <w:rFonts w:ascii="David" w:hAnsi="David" w:cs="David" w:hint="cs"/>
          <w:sz w:val="22"/>
          <w:szCs w:val="22"/>
          <w:rtl/>
        </w:rPr>
        <w:t xml:space="preserve">2. הצגת הקונוטציות של כל אוסף הדנוטציות </w:t>
      </w:r>
    </w:p>
    <w:p w:rsidR="007B6EF9" w:rsidRDefault="007B6EF9" w:rsidP="007B6EF9">
      <w:pPr>
        <w:rPr>
          <w:rFonts w:ascii="David" w:hAnsi="David" w:cs="David"/>
          <w:sz w:val="22"/>
          <w:szCs w:val="22"/>
          <w:rtl/>
        </w:rPr>
      </w:pPr>
      <w:r>
        <w:rPr>
          <w:rFonts w:ascii="David" w:hAnsi="David" w:cs="David" w:hint="cs"/>
          <w:sz w:val="22"/>
          <w:szCs w:val="22"/>
          <w:rtl/>
        </w:rPr>
        <w:t>3. הבנה מה מובלט ומה נעדר או לא מובלט</w:t>
      </w:r>
    </w:p>
    <w:p w:rsidR="007B6EF9" w:rsidRDefault="007B6EF9" w:rsidP="007B6EF9">
      <w:pPr>
        <w:rPr>
          <w:rFonts w:ascii="David" w:hAnsi="David" w:cs="David"/>
          <w:sz w:val="22"/>
          <w:szCs w:val="22"/>
          <w:rtl/>
        </w:rPr>
      </w:pPr>
      <w:r>
        <w:rPr>
          <w:rFonts w:ascii="David" w:hAnsi="David" w:cs="David" w:hint="cs"/>
          <w:sz w:val="22"/>
          <w:szCs w:val="22"/>
          <w:rtl/>
        </w:rPr>
        <w:t xml:space="preserve">4. על בסיס הקונוטציות </w:t>
      </w:r>
      <w:r>
        <w:rPr>
          <w:rFonts w:ascii="David" w:hAnsi="David" w:cs="David"/>
          <w:sz w:val="22"/>
          <w:szCs w:val="22"/>
          <w:rtl/>
        </w:rPr>
        <w:t>–</w:t>
      </w:r>
      <w:r>
        <w:rPr>
          <w:rFonts w:ascii="David" w:hAnsi="David" w:cs="David" w:hint="cs"/>
          <w:sz w:val="22"/>
          <w:szCs w:val="22"/>
          <w:rtl/>
        </w:rPr>
        <w:t xml:space="preserve"> מה המסר שהטקסט מעביר ומה האידיאולוגיה שהוא מחזק</w:t>
      </w:r>
    </w:p>
    <w:p w:rsidR="006C2C42" w:rsidRDefault="007B6EF9" w:rsidP="006C2C42">
      <w:pPr>
        <w:rPr>
          <w:rFonts w:ascii="David" w:hAnsi="David" w:cs="David"/>
          <w:sz w:val="22"/>
          <w:szCs w:val="22"/>
          <w:rtl/>
        </w:rPr>
      </w:pPr>
      <w:r>
        <w:rPr>
          <w:rFonts w:ascii="David" w:hAnsi="David" w:cs="David" w:hint="cs"/>
          <w:sz w:val="22"/>
          <w:szCs w:val="22"/>
          <w:rtl/>
        </w:rPr>
        <w:t>5. התייחסות ליחסים שבין התמונה לבין הטקסט שאותו היא מלווה</w:t>
      </w:r>
    </w:p>
    <w:p w:rsidR="006C2C42" w:rsidRDefault="006C2C42" w:rsidP="006C2C42">
      <w:pPr>
        <w:rPr>
          <w:rFonts w:ascii="David" w:hAnsi="David" w:cs="David"/>
          <w:sz w:val="22"/>
          <w:szCs w:val="22"/>
          <w:rtl/>
        </w:rPr>
      </w:pPr>
    </w:p>
    <w:p w:rsidR="006C2C42" w:rsidRPr="006C2C42" w:rsidRDefault="006C2C42" w:rsidP="006C2C42">
      <w:pPr>
        <w:rPr>
          <w:rFonts w:ascii="David" w:hAnsi="David" w:cs="David"/>
          <w:sz w:val="22"/>
          <w:szCs w:val="22"/>
          <w:u w:val="single"/>
          <w:rtl/>
        </w:rPr>
      </w:pPr>
      <w:r w:rsidRPr="006C2C42">
        <w:rPr>
          <w:rFonts w:ascii="David" w:hAnsi="David" w:cs="David" w:hint="cs"/>
          <w:sz w:val="22"/>
          <w:szCs w:val="22"/>
          <w:u w:val="single"/>
          <w:rtl/>
        </w:rPr>
        <w:t>התבוננות בבחירות לשוניות שמשפות נקודת מבט אידיאולוגית:</w:t>
      </w:r>
    </w:p>
    <w:p w:rsidR="006C2C42" w:rsidRDefault="006C2C42" w:rsidP="006C2C42">
      <w:pPr>
        <w:pStyle w:val="a7"/>
        <w:numPr>
          <w:ilvl w:val="0"/>
          <w:numId w:val="2"/>
        </w:numPr>
        <w:rPr>
          <w:rFonts w:ascii="David" w:hAnsi="David" w:cs="David"/>
          <w:sz w:val="22"/>
          <w:szCs w:val="22"/>
        </w:rPr>
      </w:pPr>
      <w:r w:rsidRPr="006061F9">
        <w:rPr>
          <w:rFonts w:ascii="David" w:hAnsi="David" w:cs="David" w:hint="cs"/>
          <w:sz w:val="22"/>
          <w:szCs w:val="22"/>
          <w:u w:val="single"/>
          <w:rtl/>
        </w:rPr>
        <w:t>בחירות בדקדוק</w:t>
      </w:r>
      <w:r w:rsidR="006061F9" w:rsidRPr="006061F9">
        <w:rPr>
          <w:rFonts w:ascii="David" w:hAnsi="David" w:cs="David" w:hint="cs"/>
          <w:sz w:val="22"/>
          <w:szCs w:val="22"/>
          <w:u w:val="single"/>
          <w:rtl/>
        </w:rPr>
        <w:t>:</w:t>
      </w:r>
      <w:r w:rsidRPr="006C2C42">
        <w:rPr>
          <w:rFonts w:ascii="David" w:hAnsi="David" w:cs="David" w:hint="cs"/>
          <w:sz w:val="22"/>
          <w:szCs w:val="22"/>
          <w:rtl/>
        </w:rPr>
        <w:t xml:space="preserve"> </w:t>
      </w:r>
      <w:r>
        <w:rPr>
          <w:rFonts w:ascii="David" w:hAnsi="David" w:cs="David" w:hint="cs"/>
          <w:sz w:val="22"/>
          <w:szCs w:val="22"/>
          <w:rtl/>
        </w:rPr>
        <w:t>פעיל/סביל וההתייחסות לסוכן שמבצע פעולה. בחירה בין שימוש בפועל בצורה פעילה שלו לבין הבחירה בשימוש בצורה הסבילה שלו.</w:t>
      </w:r>
      <w:r w:rsidR="006061F9">
        <w:rPr>
          <w:rFonts w:ascii="David" w:hAnsi="David" w:cs="David" w:hint="cs"/>
          <w:sz w:val="22"/>
          <w:szCs w:val="22"/>
          <w:rtl/>
        </w:rPr>
        <w:t xml:space="preserve"> </w:t>
      </w:r>
    </w:p>
    <w:p w:rsidR="006061F9" w:rsidRDefault="006061F9" w:rsidP="006061F9">
      <w:pPr>
        <w:pStyle w:val="a7"/>
        <w:rPr>
          <w:rFonts w:ascii="David" w:hAnsi="David" w:cs="David"/>
          <w:sz w:val="22"/>
          <w:szCs w:val="22"/>
          <w:rtl/>
        </w:rPr>
      </w:pPr>
      <w:r>
        <w:rPr>
          <w:rFonts w:ascii="David" w:hAnsi="David" w:cs="David" w:hint="cs"/>
          <w:sz w:val="22"/>
          <w:szCs w:val="22"/>
          <w:rtl/>
        </w:rPr>
        <w:t xml:space="preserve">נומינליזציה </w:t>
      </w:r>
      <w:r>
        <w:rPr>
          <w:rFonts w:ascii="David" w:hAnsi="David" w:cs="David"/>
          <w:sz w:val="22"/>
          <w:szCs w:val="22"/>
          <w:rtl/>
        </w:rPr>
        <w:t>–</w:t>
      </w:r>
      <w:r>
        <w:rPr>
          <w:rFonts w:ascii="David" w:hAnsi="David" w:cs="David" w:hint="cs"/>
          <w:sz w:val="22"/>
          <w:szCs w:val="22"/>
          <w:rtl/>
        </w:rPr>
        <w:t xml:space="preserve"> שימוש בשם עצם במקום פועל, תיאורים וכו׳.</w:t>
      </w:r>
    </w:p>
    <w:p w:rsidR="006061F9" w:rsidRDefault="006061F9" w:rsidP="006061F9">
      <w:pPr>
        <w:pStyle w:val="a7"/>
        <w:rPr>
          <w:rFonts w:ascii="David" w:hAnsi="David" w:cs="David"/>
          <w:sz w:val="22"/>
          <w:szCs w:val="22"/>
          <w:rtl/>
        </w:rPr>
      </w:pPr>
      <w:r>
        <w:rPr>
          <w:rFonts w:ascii="David" w:hAnsi="David" w:cs="David" w:hint="cs"/>
          <w:sz w:val="22"/>
          <w:szCs w:val="22"/>
          <w:rtl/>
        </w:rPr>
        <w:t xml:space="preserve">פועל פעיל </w:t>
      </w:r>
      <w:r>
        <w:rPr>
          <w:rFonts w:ascii="David" w:hAnsi="David" w:cs="David"/>
          <w:sz w:val="22"/>
          <w:szCs w:val="22"/>
          <w:rtl/>
        </w:rPr>
        <w:t>–</w:t>
      </w:r>
      <w:r>
        <w:rPr>
          <w:rFonts w:ascii="David" w:hAnsi="David" w:cs="David" w:hint="cs"/>
          <w:sz w:val="22"/>
          <w:szCs w:val="22"/>
          <w:rtl/>
        </w:rPr>
        <w:t xml:space="preserve"> מציין את הפעולה הפיזית וחייבים לציין את מי שביצע את המעשה/הפעולה. לדוגמה אני שברתי את הכוס.</w:t>
      </w:r>
    </w:p>
    <w:p w:rsidR="006061F9" w:rsidRDefault="006061F9" w:rsidP="006061F9">
      <w:pPr>
        <w:pStyle w:val="a7"/>
        <w:rPr>
          <w:rFonts w:ascii="David" w:hAnsi="David" w:cs="David"/>
          <w:sz w:val="22"/>
          <w:szCs w:val="22"/>
          <w:rtl/>
        </w:rPr>
      </w:pPr>
      <w:r>
        <w:rPr>
          <w:rFonts w:ascii="David" w:hAnsi="David" w:cs="David" w:hint="cs"/>
          <w:sz w:val="22"/>
          <w:szCs w:val="22"/>
          <w:rtl/>
        </w:rPr>
        <w:t xml:space="preserve">פועל סביל </w:t>
      </w:r>
      <w:r>
        <w:rPr>
          <w:rFonts w:ascii="David" w:hAnsi="David" w:cs="David"/>
          <w:sz w:val="22"/>
          <w:szCs w:val="22"/>
          <w:rtl/>
        </w:rPr>
        <w:t>–</w:t>
      </w:r>
      <w:r>
        <w:rPr>
          <w:rFonts w:ascii="David" w:hAnsi="David" w:cs="David" w:hint="cs"/>
          <w:sz w:val="22"/>
          <w:szCs w:val="22"/>
          <w:rtl/>
        </w:rPr>
        <w:t xml:space="preserve"> לא מציין את המבצע והפעולה נראית טבעית מעין דרך הטבע, פועל סביל מאפשר להצניע פרטים מסוימים שהכותב או הדובר לא בהכרח רוצים להגיד/לכתוב/לפרסם.</w:t>
      </w:r>
    </w:p>
    <w:p w:rsidR="00CA4D5F" w:rsidRDefault="00CA4D5F" w:rsidP="00CA4D5F">
      <w:pPr>
        <w:pStyle w:val="a7"/>
        <w:numPr>
          <w:ilvl w:val="0"/>
          <w:numId w:val="2"/>
        </w:numPr>
        <w:rPr>
          <w:rFonts w:ascii="David" w:hAnsi="David" w:cs="David"/>
          <w:sz w:val="22"/>
          <w:szCs w:val="22"/>
        </w:rPr>
      </w:pPr>
      <w:r w:rsidRPr="00CA4D5F">
        <w:rPr>
          <w:rFonts w:ascii="David" w:hAnsi="David" w:cs="David" w:hint="cs"/>
          <w:sz w:val="22"/>
          <w:szCs w:val="22"/>
          <w:u w:val="single"/>
          <w:rtl/>
        </w:rPr>
        <w:t>בחירות שמתייחסות לוודאות של טענות:</w:t>
      </w:r>
      <w:r>
        <w:rPr>
          <w:rFonts w:ascii="David" w:hAnsi="David" w:cs="David" w:hint="cs"/>
          <w:sz w:val="22"/>
          <w:szCs w:val="22"/>
          <w:rtl/>
        </w:rPr>
        <w:t xml:space="preserve"> אילו טענות מוצגות כוודאיות ואילו מוצגות כנתונות בספק? לדוגמה </w:t>
      </w:r>
      <w:r>
        <w:rPr>
          <w:rFonts w:ascii="David" w:hAnsi="David" w:cs="David"/>
          <w:sz w:val="22"/>
          <w:szCs w:val="22"/>
          <w:rtl/>
        </w:rPr>
        <w:t>–</w:t>
      </w:r>
      <w:r>
        <w:rPr>
          <w:rFonts w:ascii="David" w:hAnsi="David" w:cs="David" w:hint="cs"/>
          <w:sz w:val="22"/>
          <w:szCs w:val="22"/>
          <w:rtl/>
        </w:rPr>
        <w:t xml:space="preserve"> שימוש בשאלה בטקסט או במילים כמו לאורה וכו׳ מעמידים את הטענה בספק.</w:t>
      </w:r>
    </w:p>
    <w:p w:rsidR="00CA4D5F" w:rsidRDefault="00CA4D5F" w:rsidP="00CA4D5F">
      <w:pPr>
        <w:pStyle w:val="a7"/>
        <w:rPr>
          <w:rFonts w:ascii="David" w:hAnsi="David" w:cs="David"/>
          <w:sz w:val="22"/>
          <w:szCs w:val="22"/>
          <w:rtl/>
        </w:rPr>
      </w:pPr>
      <w:r>
        <w:rPr>
          <w:rFonts w:ascii="David" w:hAnsi="David" w:cs="David" w:hint="cs"/>
          <w:sz w:val="22"/>
          <w:szCs w:val="22"/>
          <w:rtl/>
        </w:rPr>
        <w:t>כמובן שהשימוש בטענה כנתונה בספק מחלישה אותה ומערערת אותה, לעומת זאת מחזקת את הטענות המוצגות כעובדות ודאיות.</w:t>
      </w:r>
    </w:p>
    <w:p w:rsidR="00CA4D5F" w:rsidRDefault="00CA4D5F" w:rsidP="00CA4D5F">
      <w:pPr>
        <w:pStyle w:val="a7"/>
        <w:numPr>
          <w:ilvl w:val="0"/>
          <w:numId w:val="2"/>
        </w:numPr>
        <w:rPr>
          <w:rFonts w:ascii="David" w:hAnsi="David" w:cs="David"/>
          <w:sz w:val="22"/>
          <w:szCs w:val="22"/>
        </w:rPr>
      </w:pPr>
      <w:r w:rsidRPr="002E3990">
        <w:rPr>
          <w:rFonts w:ascii="David" w:hAnsi="David" w:cs="David" w:hint="cs"/>
          <w:sz w:val="22"/>
          <w:szCs w:val="22"/>
          <w:u w:val="single"/>
          <w:rtl/>
        </w:rPr>
        <w:t>האופן שבו קולות שונים מבוססים בשיח:</w:t>
      </w:r>
      <w:r>
        <w:rPr>
          <w:rFonts w:ascii="David" w:hAnsi="David" w:cs="David" w:hint="cs"/>
          <w:sz w:val="22"/>
          <w:szCs w:val="22"/>
          <w:rtl/>
        </w:rPr>
        <w:t xml:space="preserve"> הקול של מי בוחרים להציג בשיח? לדוגמה </w:t>
      </w:r>
      <w:r>
        <w:rPr>
          <w:rFonts w:ascii="David" w:hAnsi="David" w:cs="David"/>
          <w:sz w:val="22"/>
          <w:szCs w:val="22"/>
          <w:rtl/>
        </w:rPr>
        <w:t>–</w:t>
      </w:r>
      <w:r>
        <w:rPr>
          <w:rFonts w:ascii="David" w:hAnsi="David" w:cs="David" w:hint="cs"/>
          <w:sz w:val="22"/>
          <w:szCs w:val="22"/>
          <w:rtl/>
        </w:rPr>
        <w:t xml:space="preserve"> מתלוננת מתראיינת והנאשם על ידה לא יכול להגיב ולא מובא לשיח קולו. </w:t>
      </w:r>
    </w:p>
    <w:p w:rsidR="002E3990" w:rsidRDefault="002E3990" w:rsidP="002E3990">
      <w:pPr>
        <w:pStyle w:val="a7"/>
        <w:rPr>
          <w:rFonts w:ascii="David" w:hAnsi="David" w:cs="David"/>
          <w:sz w:val="22"/>
          <w:szCs w:val="22"/>
          <w:rtl/>
        </w:rPr>
      </w:pPr>
      <w:r>
        <w:rPr>
          <w:rFonts w:ascii="David" w:hAnsi="David" w:cs="David" w:hint="cs"/>
          <w:sz w:val="22"/>
          <w:szCs w:val="22"/>
          <w:rtl/>
        </w:rPr>
        <w:t xml:space="preserve">הקול יכול לא להיות מוצג באופן ישיר ויכול להיות מוצג דרך פרפרזה. בדרך כלל מי שמקבל ציטוט ישיר הטקסט יתמוך בו ולהיפך. השאלה כאן היא האם נותנים לקול מסוים ציטוט ישיר או שהוא מוצג דרך פרפרזה. </w:t>
      </w:r>
    </w:p>
    <w:p w:rsidR="002E3990" w:rsidRDefault="002E3990" w:rsidP="002E3990">
      <w:pPr>
        <w:pStyle w:val="a7"/>
        <w:rPr>
          <w:rFonts w:ascii="David" w:hAnsi="David" w:cs="David"/>
          <w:sz w:val="22"/>
          <w:szCs w:val="22"/>
          <w:rtl/>
        </w:rPr>
      </w:pPr>
      <w:r>
        <w:rPr>
          <w:rFonts w:ascii="David" w:hAnsi="David" w:cs="David" w:hint="cs"/>
          <w:sz w:val="22"/>
          <w:szCs w:val="22"/>
          <w:rtl/>
        </w:rPr>
        <w:t>נוסף לכך, ישנה שאלה נוספת והיא איזה קולות מוצגים באופן רציונלי ואילו קולות מוצגים כקיצוניים או נלעגים? משמע הדבר שלעיתים קרובות הכותב ייתן לקולות ציטוט ישיר על מנת להראות את הגיחוך בהם או להראות את הקיצוניות שלהם.</w:t>
      </w:r>
    </w:p>
    <w:p w:rsidR="002E3990" w:rsidRDefault="002E3990" w:rsidP="00134838">
      <w:pPr>
        <w:rPr>
          <w:rFonts w:ascii="David" w:hAnsi="David" w:cs="David"/>
          <w:sz w:val="22"/>
          <w:szCs w:val="22"/>
          <w:rtl/>
        </w:rPr>
      </w:pPr>
    </w:p>
    <w:p w:rsidR="00134838" w:rsidRDefault="00D2094D" w:rsidP="00134838">
      <w:pPr>
        <w:rPr>
          <w:rFonts w:ascii="David" w:hAnsi="David" w:cs="David"/>
          <w:b/>
          <w:bCs/>
          <w:sz w:val="22"/>
          <w:szCs w:val="22"/>
          <w:u w:val="single"/>
          <w:rtl/>
        </w:rPr>
      </w:pPr>
      <w:r>
        <w:rPr>
          <w:rFonts w:ascii="David" w:hAnsi="David" w:cs="David" w:hint="cs"/>
          <w:b/>
          <w:bCs/>
          <w:sz w:val="22"/>
          <w:szCs w:val="22"/>
          <w:u w:val="single"/>
          <w:rtl/>
        </w:rPr>
        <w:t>אידיאולוגיה של השפה:</w:t>
      </w:r>
    </w:p>
    <w:p w:rsidR="00D2094D" w:rsidRDefault="00D2094D" w:rsidP="00134838">
      <w:pPr>
        <w:rPr>
          <w:rFonts w:ascii="David" w:hAnsi="David" w:cs="David"/>
          <w:sz w:val="22"/>
          <w:szCs w:val="22"/>
          <w:rtl/>
        </w:rPr>
      </w:pPr>
      <w:r>
        <w:rPr>
          <w:rFonts w:ascii="David" w:hAnsi="David" w:cs="David" w:hint="cs"/>
          <w:sz w:val="22"/>
          <w:szCs w:val="22"/>
          <w:rtl/>
        </w:rPr>
        <w:t>הנושא יעסוק בתפיסות שלנו בנוגע לשאלה מהי שפה וכיצד היא פועלת. זה לא נכון אובייקטיבית שצריך לדבר בשפה תקינה אך הדרך שבה אנחנו משתמשים בשפה משפיעה על הדרך שבה אנחנו נתפסים, על המעמד שלנו. הבחירה הלשונית שלנו משפיעה על האופן בו שאר החברה הדוברת את השפה תתפוס אותנו. הדרך בה אנחנו משתמשים בשפה משפיעה על הבחירה הלשונית שלנו.</w:t>
      </w:r>
    </w:p>
    <w:p w:rsidR="00D2094D" w:rsidRDefault="00D2094D" w:rsidP="00134838">
      <w:pPr>
        <w:rPr>
          <w:rFonts w:ascii="David" w:hAnsi="David" w:cs="David"/>
          <w:sz w:val="22"/>
          <w:szCs w:val="22"/>
          <w:rtl/>
        </w:rPr>
      </w:pPr>
    </w:p>
    <w:p w:rsidR="00293963" w:rsidRDefault="00D2094D" w:rsidP="00134838">
      <w:pPr>
        <w:rPr>
          <w:rFonts w:ascii="David" w:hAnsi="David" w:cs="David"/>
          <w:sz w:val="22"/>
          <w:szCs w:val="22"/>
          <w:rtl/>
        </w:rPr>
      </w:pPr>
      <w:r>
        <w:rPr>
          <w:rFonts w:ascii="David" w:hAnsi="David" w:cs="David" w:hint="cs"/>
          <w:sz w:val="22"/>
          <w:szCs w:val="22"/>
          <w:rtl/>
        </w:rPr>
        <w:t xml:space="preserve">הרבה תפיסות על הצורה שבה צריך לדבר בשפה אינן נכונות אובייקטיבית והיא משפיעה על הדרך שבה נתפסים דוברים שאינם מדברים בתפיסה המקובלת וזאת בלי קשר לתוכן הנאמר. </w:t>
      </w:r>
    </w:p>
    <w:p w:rsidR="00293963" w:rsidRDefault="00293963" w:rsidP="00134838">
      <w:pPr>
        <w:rPr>
          <w:rFonts w:ascii="David" w:hAnsi="David" w:cs="David"/>
          <w:sz w:val="22"/>
          <w:szCs w:val="22"/>
          <w:rtl/>
        </w:rPr>
      </w:pPr>
    </w:p>
    <w:p w:rsidR="00293963" w:rsidRPr="00293963" w:rsidRDefault="00293963" w:rsidP="00134838">
      <w:pPr>
        <w:rPr>
          <w:rFonts w:ascii="David" w:hAnsi="David" w:cs="David"/>
          <w:b/>
          <w:bCs/>
          <w:sz w:val="22"/>
          <w:szCs w:val="22"/>
          <w:u w:val="single"/>
          <w:rtl/>
        </w:rPr>
      </w:pPr>
      <w:r>
        <w:rPr>
          <w:rFonts w:ascii="David" w:hAnsi="David" w:cs="David" w:hint="cs"/>
          <w:b/>
          <w:bCs/>
          <w:sz w:val="22"/>
          <w:szCs w:val="22"/>
          <w:u w:val="single"/>
          <w:rtl/>
        </w:rPr>
        <w:t>שתיקה והשתקה:</w:t>
      </w:r>
    </w:p>
    <w:p w:rsidR="00D2094D" w:rsidRDefault="00293963" w:rsidP="00134838">
      <w:pPr>
        <w:rPr>
          <w:rFonts w:ascii="David" w:hAnsi="David" w:cs="David"/>
          <w:sz w:val="22"/>
          <w:szCs w:val="22"/>
          <w:rtl/>
        </w:rPr>
      </w:pPr>
      <w:r>
        <w:rPr>
          <w:rFonts w:ascii="David" w:hAnsi="David" w:cs="David" w:hint="cs"/>
          <w:sz w:val="22"/>
          <w:szCs w:val="22"/>
          <w:rtl/>
        </w:rPr>
        <w:t xml:space="preserve">כשאנחנו מסתכלים על טקסטים, חשוב להסתכל גם על מה שלא נמצא. </w:t>
      </w:r>
      <w:r w:rsidR="00D2094D">
        <w:rPr>
          <w:rFonts w:ascii="David" w:hAnsi="David" w:cs="David" w:hint="cs"/>
          <w:sz w:val="22"/>
          <w:szCs w:val="22"/>
          <w:rtl/>
        </w:rPr>
        <w:t>נוכל לגלות רבות עם נשים לב גם למי שלא מדבר ולמה שלא נאמר:</w:t>
      </w:r>
    </w:p>
    <w:p w:rsidR="00D2094D" w:rsidRDefault="00D2094D" w:rsidP="00134838">
      <w:pPr>
        <w:rPr>
          <w:rFonts w:ascii="David" w:hAnsi="David" w:cs="David"/>
          <w:sz w:val="22"/>
          <w:szCs w:val="22"/>
          <w:rtl/>
        </w:rPr>
      </w:pPr>
    </w:p>
    <w:p w:rsidR="00D2094D" w:rsidRDefault="00D2094D" w:rsidP="00D2094D">
      <w:pPr>
        <w:pStyle w:val="a7"/>
        <w:numPr>
          <w:ilvl w:val="0"/>
          <w:numId w:val="2"/>
        </w:numPr>
        <w:rPr>
          <w:rFonts w:ascii="David" w:hAnsi="David" w:cs="David"/>
          <w:sz w:val="22"/>
          <w:szCs w:val="22"/>
        </w:rPr>
      </w:pPr>
      <w:r w:rsidRPr="00293963">
        <w:rPr>
          <w:rFonts w:ascii="David" w:hAnsi="David" w:cs="David" w:hint="cs"/>
          <w:sz w:val="22"/>
          <w:szCs w:val="22"/>
          <w:u w:val="single"/>
          <w:rtl/>
        </w:rPr>
        <w:t>קולות שלא מקבלים זכות ביטוי:</w:t>
      </w:r>
      <w:r>
        <w:rPr>
          <w:rFonts w:ascii="David" w:hAnsi="David" w:cs="David" w:hint="cs"/>
          <w:sz w:val="22"/>
          <w:szCs w:val="22"/>
          <w:rtl/>
        </w:rPr>
        <w:t xml:space="preserve"> </w:t>
      </w:r>
      <w:r w:rsidR="00293963">
        <w:rPr>
          <w:rFonts w:ascii="David" w:hAnsi="David" w:cs="David" w:hint="cs"/>
          <w:sz w:val="22"/>
          <w:szCs w:val="22"/>
          <w:rtl/>
        </w:rPr>
        <w:t xml:space="preserve">מי לא מדבר, את מי משתיקים, מי בוחר לשתוק. </w:t>
      </w:r>
      <w:r>
        <w:rPr>
          <w:rFonts w:ascii="David" w:hAnsi="David" w:cs="David" w:hint="cs"/>
          <w:sz w:val="22"/>
          <w:szCs w:val="22"/>
          <w:rtl/>
        </w:rPr>
        <w:t>לדוגמה</w:t>
      </w:r>
      <w:r w:rsidR="00293963">
        <w:rPr>
          <w:rFonts w:ascii="David" w:hAnsi="David" w:cs="David" w:hint="cs"/>
          <w:sz w:val="22"/>
          <w:szCs w:val="22"/>
          <w:rtl/>
        </w:rPr>
        <w:t xml:space="preserve"> - </w:t>
      </w:r>
      <w:r>
        <w:rPr>
          <w:rFonts w:ascii="David" w:hAnsi="David" w:cs="David" w:hint="cs"/>
          <w:sz w:val="22"/>
          <w:szCs w:val="22"/>
          <w:rtl/>
        </w:rPr>
        <w:t xml:space="preserve"> בחברה החרדית נשים לא מקבלות ביטוי בצורה מסוימת ולא ביטוי חופשי. דוגמה נוספת הם סיפורי ההיסטוריה בהם מוצג נרטיב מסוים ולא נרטיב אחר. </w:t>
      </w:r>
    </w:p>
    <w:p w:rsidR="00DC19C2" w:rsidRDefault="00D2094D" w:rsidP="00DC19C2">
      <w:pPr>
        <w:pStyle w:val="a7"/>
        <w:numPr>
          <w:ilvl w:val="0"/>
          <w:numId w:val="2"/>
        </w:numPr>
        <w:rPr>
          <w:rFonts w:ascii="David" w:hAnsi="David" w:cs="David"/>
          <w:sz w:val="22"/>
          <w:szCs w:val="22"/>
        </w:rPr>
      </w:pPr>
      <w:r w:rsidRPr="00293963">
        <w:rPr>
          <w:rFonts w:ascii="David" w:hAnsi="David" w:cs="David" w:hint="cs"/>
          <w:sz w:val="22"/>
          <w:szCs w:val="22"/>
          <w:u w:val="single"/>
          <w:rtl/>
        </w:rPr>
        <w:t xml:space="preserve">נושאים וטענות </w:t>
      </w:r>
      <w:r w:rsidR="00293963">
        <w:rPr>
          <w:rFonts w:ascii="David" w:hAnsi="David" w:cs="David" w:hint="cs"/>
          <w:sz w:val="22"/>
          <w:szCs w:val="22"/>
          <w:u w:val="single"/>
          <w:rtl/>
        </w:rPr>
        <w:t>שלא</w:t>
      </w:r>
      <w:r w:rsidRPr="00293963">
        <w:rPr>
          <w:rFonts w:ascii="David" w:hAnsi="David" w:cs="David" w:hint="cs"/>
          <w:sz w:val="22"/>
          <w:szCs w:val="22"/>
          <w:u w:val="single"/>
          <w:rtl/>
        </w:rPr>
        <w:t xml:space="preserve"> מוזכרים:</w:t>
      </w:r>
      <w:r>
        <w:rPr>
          <w:rFonts w:ascii="David" w:hAnsi="David" w:cs="David" w:hint="cs"/>
          <w:sz w:val="22"/>
          <w:szCs w:val="22"/>
          <w:rtl/>
        </w:rPr>
        <w:t xml:space="preserve"> על מה לא מדברים, איזה מילים לא מופיעות. לדוגמה </w:t>
      </w:r>
      <w:r>
        <w:rPr>
          <w:rFonts w:ascii="David" w:hAnsi="David" w:cs="David"/>
          <w:sz w:val="22"/>
          <w:szCs w:val="22"/>
          <w:rtl/>
        </w:rPr>
        <w:t>–</w:t>
      </w:r>
      <w:r>
        <w:rPr>
          <w:rFonts w:ascii="David" w:hAnsi="David" w:cs="David" w:hint="cs"/>
          <w:sz w:val="22"/>
          <w:szCs w:val="22"/>
          <w:rtl/>
        </w:rPr>
        <w:t xml:space="preserve"> שאתה אומר ״לא משווים״ (משה</w:t>
      </w:r>
      <w:r w:rsidR="00293963">
        <w:rPr>
          <w:rFonts w:ascii="David" w:hAnsi="David" w:cs="David" w:hint="cs"/>
          <w:sz w:val="22"/>
          <w:szCs w:val="22"/>
          <w:rtl/>
        </w:rPr>
        <w:t>ו אחד לשני) אתה מונע את הדיון בנושא ומונע את הדיון במה שכן בר השוואה</w:t>
      </w:r>
      <w:r w:rsidR="00DC19C2">
        <w:rPr>
          <w:rFonts w:ascii="David" w:hAnsi="David" w:cs="David" w:hint="cs"/>
          <w:sz w:val="22"/>
          <w:szCs w:val="22"/>
          <w:rtl/>
        </w:rPr>
        <w:t>.</w:t>
      </w:r>
    </w:p>
    <w:p w:rsidR="006D4AD1" w:rsidRPr="006D4AD1" w:rsidRDefault="006D4AD1" w:rsidP="006D4AD1">
      <w:pPr>
        <w:pStyle w:val="a7"/>
        <w:rPr>
          <w:rFonts w:ascii="David" w:hAnsi="David" w:cs="David"/>
          <w:sz w:val="22"/>
          <w:szCs w:val="22"/>
          <w:rtl/>
        </w:rPr>
      </w:pPr>
      <w:r>
        <w:rPr>
          <w:rFonts w:ascii="David" w:hAnsi="David" w:cs="David" w:hint="cs"/>
          <w:sz w:val="22"/>
          <w:szCs w:val="22"/>
          <w:rtl/>
        </w:rPr>
        <w:t>אך ישנו מצב בו השתקות שונות משמשות את האידיאולוגיה או המטרה של הטקסט, וכן גם מה שלא נאמר יכול להראות לנו את הכוונה של הכותב.</w:t>
      </w:r>
    </w:p>
    <w:p w:rsidR="00D2094D" w:rsidRDefault="00D2094D" w:rsidP="00134838">
      <w:pPr>
        <w:rPr>
          <w:rFonts w:ascii="David" w:hAnsi="David" w:cs="David"/>
          <w:sz w:val="22"/>
          <w:szCs w:val="22"/>
          <w:rtl/>
        </w:rPr>
      </w:pPr>
    </w:p>
    <w:p w:rsidR="00D2094D" w:rsidRDefault="00D2094D"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sz w:val="22"/>
          <w:szCs w:val="22"/>
          <w:rtl/>
        </w:rPr>
      </w:pPr>
    </w:p>
    <w:p w:rsidR="00140745" w:rsidRDefault="00140745" w:rsidP="00134838">
      <w:pPr>
        <w:rPr>
          <w:rFonts w:ascii="David" w:hAnsi="David" w:cs="David"/>
          <w:i/>
          <w:iCs/>
          <w:sz w:val="22"/>
          <w:szCs w:val="22"/>
          <w:u w:val="single"/>
          <w:rtl/>
        </w:rPr>
      </w:pPr>
      <w:r>
        <w:rPr>
          <w:rFonts w:ascii="David" w:hAnsi="David" w:cs="David" w:hint="cs"/>
          <w:i/>
          <w:iCs/>
          <w:sz w:val="22"/>
          <w:szCs w:val="22"/>
          <w:u w:val="single"/>
          <w:rtl/>
        </w:rPr>
        <w:lastRenderedPageBreak/>
        <w:t>יחידה 4: המשתתפים בשיח</w:t>
      </w:r>
      <w:r w:rsidR="002E4E7D">
        <w:rPr>
          <w:rFonts w:ascii="David" w:hAnsi="David" w:cs="David" w:hint="cs"/>
          <w:i/>
          <w:iCs/>
          <w:sz w:val="22"/>
          <w:szCs w:val="22"/>
          <w:u w:val="single"/>
          <w:rtl/>
        </w:rPr>
        <w:t xml:space="preserve"> </w:t>
      </w:r>
      <w:r w:rsidR="002E4E7D">
        <w:rPr>
          <w:rFonts w:ascii="David" w:hAnsi="David" w:cs="David"/>
          <w:i/>
          <w:iCs/>
          <w:sz w:val="22"/>
          <w:szCs w:val="22"/>
          <w:u w:val="single"/>
          <w:rtl/>
        </w:rPr>
        <w:t>–</w:t>
      </w:r>
      <w:r w:rsidR="002E4E7D">
        <w:rPr>
          <w:rFonts w:ascii="David" w:hAnsi="David" w:cs="David" w:hint="cs"/>
          <w:i/>
          <w:iCs/>
          <w:sz w:val="22"/>
          <w:szCs w:val="22"/>
          <w:u w:val="single"/>
          <w:rtl/>
        </w:rPr>
        <w:t xml:space="preserve"> יחסים, תפקידים וזהות</w:t>
      </w:r>
    </w:p>
    <w:p w:rsidR="00140745" w:rsidRDefault="00140745" w:rsidP="00134838">
      <w:pPr>
        <w:rPr>
          <w:rFonts w:ascii="David" w:hAnsi="David" w:cs="David"/>
          <w:i/>
          <w:iCs/>
          <w:sz w:val="22"/>
          <w:szCs w:val="22"/>
          <w:u w:val="single"/>
          <w:rtl/>
        </w:rPr>
      </w:pPr>
    </w:p>
    <w:p w:rsidR="00140745" w:rsidRDefault="00140745" w:rsidP="00134838">
      <w:pPr>
        <w:rPr>
          <w:rFonts w:ascii="David" w:hAnsi="David" w:cs="David"/>
          <w:sz w:val="22"/>
          <w:szCs w:val="22"/>
          <w:rtl/>
        </w:rPr>
      </w:pPr>
      <w:r>
        <w:rPr>
          <w:rFonts w:ascii="David" w:hAnsi="David" w:cs="David" w:hint="cs"/>
          <w:sz w:val="22"/>
          <w:szCs w:val="22"/>
          <w:rtl/>
        </w:rPr>
        <w:t>נושא היחידה: היחידה עוסקת ביחסים שבין המשתתפים בשיח. הפרק עוסק באופן שבו המשתתפים בשיח (זהות ומאפיינים) מעצבים את השיח. השאלה מי הקהל מאוד משפיעה על השיח, אנחנו לא מדברים (פונים) בצורה זהה לכל אדם אלא בצורה סובייקטיבית, לדוגמה לאמא נדבר בצ</w:t>
      </w:r>
      <w:r w:rsidR="000D27E6">
        <w:rPr>
          <w:rFonts w:ascii="David" w:hAnsi="David" w:cs="David" w:hint="cs"/>
          <w:sz w:val="22"/>
          <w:szCs w:val="22"/>
          <w:rtl/>
        </w:rPr>
        <w:t>ור</w:t>
      </w:r>
      <w:r>
        <w:rPr>
          <w:rFonts w:ascii="David" w:hAnsi="David" w:cs="David" w:hint="cs"/>
          <w:sz w:val="22"/>
          <w:szCs w:val="22"/>
          <w:rtl/>
        </w:rPr>
        <w:t>ה שונה מהדרך בה נדבר עם המעסיק שלנו.</w:t>
      </w:r>
    </w:p>
    <w:p w:rsidR="00140745" w:rsidRDefault="00140745" w:rsidP="00134838">
      <w:pPr>
        <w:rPr>
          <w:rFonts w:ascii="David" w:hAnsi="David" w:cs="David"/>
          <w:sz w:val="22"/>
          <w:szCs w:val="22"/>
          <w:rtl/>
        </w:rPr>
      </w:pPr>
      <w:r>
        <w:rPr>
          <w:rFonts w:ascii="David" w:hAnsi="David" w:cs="David" w:hint="cs"/>
          <w:sz w:val="22"/>
          <w:szCs w:val="22"/>
          <w:rtl/>
        </w:rPr>
        <w:t>אנשים משנים את השיח על מנת להתחשב בבני השיח. אנחנו מסמנים את המיקום החברתי על ידי השיח אך גם להיפך, השיח עוזר לנו לעצב את היחסים ביננו, הוא עוזר לנו למקם את עצמנו בתוך השיח.</w:t>
      </w:r>
    </w:p>
    <w:p w:rsidR="00140745" w:rsidRDefault="00140745" w:rsidP="00134838">
      <w:pPr>
        <w:rPr>
          <w:rFonts w:ascii="David" w:hAnsi="David" w:cs="David"/>
          <w:sz w:val="22"/>
          <w:szCs w:val="22"/>
          <w:rtl/>
        </w:rPr>
      </w:pPr>
    </w:p>
    <w:p w:rsidR="00140745" w:rsidRPr="00590C39" w:rsidRDefault="00140745" w:rsidP="00134838">
      <w:pPr>
        <w:rPr>
          <w:rFonts w:ascii="David" w:hAnsi="David" w:cs="David"/>
          <w:b/>
          <w:bCs/>
          <w:sz w:val="22"/>
          <w:szCs w:val="22"/>
          <w:u w:val="single"/>
          <w:rtl/>
        </w:rPr>
      </w:pPr>
      <w:r w:rsidRPr="00590C39">
        <w:rPr>
          <w:rFonts w:ascii="David" w:hAnsi="David" w:cs="David" w:hint="cs"/>
          <w:b/>
          <w:bCs/>
          <w:sz w:val="22"/>
          <w:szCs w:val="22"/>
          <w:u w:val="single"/>
          <w:rtl/>
        </w:rPr>
        <w:t xml:space="preserve">השפעות הדדיות של המשתתפים על השיח </w:t>
      </w:r>
      <w:r w:rsidRPr="00590C39">
        <w:rPr>
          <w:rFonts w:ascii="David" w:hAnsi="David" w:cs="David"/>
          <w:b/>
          <w:bCs/>
          <w:sz w:val="22"/>
          <w:szCs w:val="22"/>
          <w:u w:val="single"/>
          <w:rtl/>
        </w:rPr>
        <w:t>–</w:t>
      </w:r>
      <w:r w:rsidRPr="00590C39">
        <w:rPr>
          <w:rFonts w:ascii="David" w:hAnsi="David" w:cs="David" w:hint="cs"/>
          <w:b/>
          <w:bCs/>
          <w:sz w:val="22"/>
          <w:szCs w:val="22"/>
          <w:u w:val="single"/>
          <w:rtl/>
        </w:rPr>
        <w:t xml:space="preserve"> תפקידים חברתיים:</w:t>
      </w:r>
    </w:p>
    <w:p w:rsidR="00140745" w:rsidRPr="00140745" w:rsidRDefault="00140745" w:rsidP="002E4E7D">
      <w:pPr>
        <w:rPr>
          <w:rFonts w:ascii="David" w:hAnsi="David" w:cs="David"/>
          <w:sz w:val="22"/>
          <w:szCs w:val="22"/>
          <w:rtl/>
        </w:rPr>
      </w:pPr>
      <w:r>
        <w:rPr>
          <w:rFonts w:ascii="David" w:hAnsi="David" w:cs="David" w:hint="cs"/>
          <w:sz w:val="22"/>
          <w:szCs w:val="22"/>
          <w:rtl/>
        </w:rPr>
        <w:t>תפקידים חברתיים קבועים מבנים את האופן שבו אנשים משתמשים בשיח ומצפים מאחרים להשתמש בו</w:t>
      </w:r>
      <w:r w:rsidR="002E4E7D">
        <w:rPr>
          <w:rFonts w:ascii="David" w:hAnsi="David" w:cs="David" w:hint="cs"/>
          <w:sz w:val="22"/>
          <w:szCs w:val="22"/>
          <w:rtl/>
        </w:rPr>
        <w:t>.</w:t>
      </w:r>
      <w:r>
        <w:rPr>
          <w:rFonts w:ascii="David" w:hAnsi="David" w:cs="David" w:hint="cs"/>
          <w:sz w:val="22"/>
          <w:szCs w:val="22"/>
          <w:rtl/>
        </w:rPr>
        <w:t xml:space="preserve"> שיח </w:t>
      </w:r>
      <w:r w:rsidR="002E4E7D">
        <w:rPr>
          <w:rFonts w:ascii="David" w:hAnsi="David" w:cs="David" w:hint="cs"/>
          <w:sz w:val="22"/>
          <w:szCs w:val="22"/>
          <w:rtl/>
        </w:rPr>
        <w:t xml:space="preserve">גם מסייע להבנות את התפקידים החברתיים, </w:t>
      </w:r>
      <w:r>
        <w:rPr>
          <w:rFonts w:ascii="David" w:hAnsi="David" w:cs="David" w:hint="cs"/>
          <w:sz w:val="22"/>
          <w:szCs w:val="22"/>
          <w:rtl/>
        </w:rPr>
        <w:t>כמו</w:t>
      </w:r>
      <w:r w:rsidR="002E4E7D">
        <w:rPr>
          <w:rFonts w:ascii="David" w:hAnsi="David" w:cs="David" w:hint="cs"/>
          <w:sz w:val="22"/>
          <w:szCs w:val="22"/>
          <w:rtl/>
        </w:rPr>
        <w:t xml:space="preserve"> למשל,</w:t>
      </w:r>
      <w:r>
        <w:rPr>
          <w:rFonts w:ascii="David" w:hAnsi="David" w:cs="David" w:hint="cs"/>
          <w:sz w:val="22"/>
          <w:szCs w:val="22"/>
          <w:rtl/>
        </w:rPr>
        <w:t xml:space="preserve"> שיח עם רופא שיבנה כשיח רפואי ממוקד וכו׳. אנחנו נרגיש את התפקידים החברתיים כאשר תהיה חריגה מהתפקיד.</w:t>
      </w:r>
    </w:p>
    <w:p w:rsidR="00D2094D" w:rsidRDefault="00D2094D" w:rsidP="00134838">
      <w:pPr>
        <w:rPr>
          <w:rFonts w:ascii="David" w:hAnsi="David" w:cs="David"/>
          <w:sz w:val="22"/>
          <w:szCs w:val="22"/>
        </w:rPr>
      </w:pPr>
    </w:p>
    <w:p w:rsidR="000D27E6" w:rsidRPr="00590C39" w:rsidRDefault="000D27E6" w:rsidP="00134838">
      <w:pPr>
        <w:rPr>
          <w:rFonts w:ascii="David" w:hAnsi="David" w:cs="David"/>
          <w:b/>
          <w:bCs/>
          <w:sz w:val="22"/>
          <w:szCs w:val="22"/>
          <w:u w:val="single"/>
          <w:rtl/>
        </w:rPr>
      </w:pPr>
      <w:r w:rsidRPr="00590C39">
        <w:rPr>
          <w:rFonts w:ascii="David" w:hAnsi="David" w:cs="David" w:hint="cs"/>
          <w:b/>
          <w:bCs/>
          <w:sz w:val="22"/>
          <w:szCs w:val="22"/>
          <w:u w:val="single"/>
          <w:rtl/>
        </w:rPr>
        <w:t>מיצוב (הנושא המרכזי ביחידה):</w:t>
      </w:r>
    </w:p>
    <w:p w:rsidR="000D27E6" w:rsidRDefault="000D27E6" w:rsidP="00134838">
      <w:pPr>
        <w:rPr>
          <w:rFonts w:ascii="David" w:hAnsi="David" w:cs="David"/>
          <w:sz w:val="22"/>
          <w:szCs w:val="22"/>
          <w:rtl/>
        </w:rPr>
      </w:pPr>
      <w:r>
        <w:rPr>
          <w:rFonts w:ascii="David" w:hAnsi="David" w:cs="David" w:hint="cs"/>
          <w:sz w:val="22"/>
          <w:szCs w:val="22"/>
          <w:rtl/>
        </w:rPr>
        <w:t xml:space="preserve">הצבה בתוך מצב, מיקום בהתאם למצב. השיח ממקם אותנו בהתאם למצב ואנו משתמשים בשיח למיצוב מדמענו. </w:t>
      </w:r>
    </w:p>
    <w:p w:rsidR="000D27E6" w:rsidRDefault="000D27E6" w:rsidP="00134838">
      <w:pPr>
        <w:rPr>
          <w:rFonts w:ascii="David" w:hAnsi="David" w:cs="David"/>
          <w:sz w:val="22"/>
          <w:szCs w:val="22"/>
          <w:rtl/>
        </w:rPr>
      </w:pPr>
      <w:r>
        <w:rPr>
          <w:rFonts w:ascii="David" w:hAnsi="David" w:cs="David" w:hint="cs"/>
          <w:sz w:val="22"/>
          <w:szCs w:val="22"/>
          <w:rtl/>
        </w:rPr>
        <w:t xml:space="preserve">גופמן מגדיר מיצוב כאופנים בהם אנשים ממקמים עצמם בשיח כבעלי תפקידים או כחברים בקבוצות. </w:t>
      </w:r>
    </w:p>
    <w:p w:rsidR="000D27E6" w:rsidRDefault="000D27E6" w:rsidP="000D27E6">
      <w:pPr>
        <w:pStyle w:val="a7"/>
        <w:numPr>
          <w:ilvl w:val="0"/>
          <w:numId w:val="2"/>
        </w:numPr>
        <w:rPr>
          <w:rFonts w:ascii="David" w:hAnsi="David" w:cs="David"/>
          <w:sz w:val="22"/>
          <w:szCs w:val="22"/>
        </w:rPr>
      </w:pPr>
      <w:r w:rsidRPr="000D27E6">
        <w:rPr>
          <w:rFonts w:ascii="David" w:hAnsi="David" w:cs="David" w:hint="cs"/>
          <w:sz w:val="22"/>
          <w:szCs w:val="22"/>
          <w:u w:val="single"/>
          <w:rtl/>
        </w:rPr>
        <w:t>אדם יכול לשנות את המיצוב גם במהלך אינטראקציה:</w:t>
      </w:r>
      <w:r>
        <w:rPr>
          <w:rFonts w:ascii="David" w:hAnsi="David" w:cs="David" w:hint="cs"/>
          <w:sz w:val="22"/>
          <w:szCs w:val="22"/>
          <w:rtl/>
        </w:rPr>
        <w:t xml:space="preserve"> האדם יכול לשנות מיצוב תוך כדי סיטואציה כמו אדם שמגיע לייעוץ פיננסי ובאמצע האינטראקציה האדם המייעץ נועץ באדם שבא לקבל ממנו יעוץ בנושא המקצועי שלו.</w:t>
      </w:r>
    </w:p>
    <w:p w:rsidR="000D27E6" w:rsidRDefault="000D27E6" w:rsidP="000D27E6">
      <w:pPr>
        <w:pStyle w:val="a7"/>
        <w:numPr>
          <w:ilvl w:val="0"/>
          <w:numId w:val="2"/>
        </w:numPr>
        <w:rPr>
          <w:rFonts w:ascii="David" w:hAnsi="David" w:cs="David"/>
          <w:sz w:val="22"/>
          <w:szCs w:val="22"/>
        </w:rPr>
      </w:pPr>
      <w:r w:rsidRPr="000D27E6">
        <w:rPr>
          <w:rFonts w:ascii="David" w:hAnsi="David" w:cs="David" w:hint="cs"/>
          <w:sz w:val="22"/>
          <w:szCs w:val="22"/>
          <w:u w:val="single"/>
          <w:rtl/>
        </w:rPr>
        <w:t>מיצוב של הדובר גורם למיצוב של המשתתפים האחרים באינטראקציה:</w:t>
      </w:r>
      <w:r>
        <w:rPr>
          <w:rFonts w:ascii="David" w:hAnsi="David" w:cs="David" w:hint="cs"/>
          <w:sz w:val="22"/>
          <w:szCs w:val="22"/>
          <w:rtl/>
        </w:rPr>
        <w:t xml:space="preserve"> משמע ברגע שאתה ממצב את עצמך באינטראקציה, אתה ממצב את האחרים המצויים איתך באותה האינטראקציה, נוסף לכך, יכול להיות גם מאבק על המיצוב בין המשתתפים.</w:t>
      </w:r>
    </w:p>
    <w:p w:rsidR="000D27E6" w:rsidRDefault="000D27E6" w:rsidP="000D27E6">
      <w:pPr>
        <w:pStyle w:val="a7"/>
        <w:numPr>
          <w:ilvl w:val="0"/>
          <w:numId w:val="2"/>
        </w:numPr>
        <w:rPr>
          <w:rFonts w:ascii="David" w:hAnsi="David" w:cs="David"/>
          <w:sz w:val="22"/>
          <w:szCs w:val="22"/>
        </w:rPr>
      </w:pPr>
      <w:r w:rsidRPr="000D27E6">
        <w:rPr>
          <w:rFonts w:ascii="David" w:hAnsi="David" w:cs="David" w:hint="cs"/>
          <w:sz w:val="22"/>
          <w:szCs w:val="22"/>
          <w:u w:val="single"/>
          <w:rtl/>
        </w:rPr>
        <w:t>מיצוב יכול לשמש כדי לסמל יחסי כוח בשיח וגם כדי לסמן קהילתיות וסולידריות עם קהילה/קבוצה מסוימת:</w:t>
      </w:r>
      <w:r>
        <w:rPr>
          <w:rFonts w:ascii="David" w:hAnsi="David" w:cs="David" w:hint="cs"/>
          <w:sz w:val="22"/>
          <w:szCs w:val="22"/>
          <w:rtl/>
        </w:rPr>
        <w:t xml:space="preserve"> כמו מיצוב של שיוך לקהילה או מיצוב של אנחנו קהילתי או מיצוב מבדל.</w:t>
      </w:r>
    </w:p>
    <w:p w:rsidR="000D27E6" w:rsidRDefault="000D27E6" w:rsidP="000D27E6">
      <w:pPr>
        <w:rPr>
          <w:rFonts w:ascii="David" w:hAnsi="David" w:cs="David"/>
          <w:sz w:val="22"/>
          <w:szCs w:val="22"/>
          <w:rtl/>
        </w:rPr>
      </w:pPr>
    </w:p>
    <w:p w:rsidR="000D27E6" w:rsidRPr="00590C39" w:rsidRDefault="00C92D8F" w:rsidP="000D27E6">
      <w:pPr>
        <w:rPr>
          <w:rFonts w:ascii="David" w:hAnsi="David" w:cs="David"/>
          <w:b/>
          <w:bCs/>
          <w:sz w:val="22"/>
          <w:szCs w:val="22"/>
          <w:u w:val="single"/>
          <w:rtl/>
        </w:rPr>
      </w:pPr>
      <w:r w:rsidRPr="00590C39">
        <w:rPr>
          <w:rFonts w:ascii="David" w:hAnsi="David" w:cs="David" w:hint="cs"/>
          <w:b/>
          <w:bCs/>
          <w:sz w:val="22"/>
          <w:szCs w:val="22"/>
          <w:u w:val="single"/>
          <w:rtl/>
        </w:rPr>
        <w:t xml:space="preserve">מיצוב ויחסי כוח </w:t>
      </w:r>
    </w:p>
    <w:p w:rsidR="00C92D8F" w:rsidRDefault="00C92D8F" w:rsidP="000D27E6">
      <w:pPr>
        <w:rPr>
          <w:rFonts w:ascii="David" w:hAnsi="David" w:cs="David"/>
          <w:sz w:val="22"/>
          <w:szCs w:val="22"/>
          <w:rtl/>
        </w:rPr>
      </w:pPr>
      <w:r w:rsidRPr="00C92D8F">
        <w:rPr>
          <w:rFonts w:ascii="David" w:hAnsi="David" w:cs="David" w:hint="cs"/>
          <w:sz w:val="22"/>
          <w:szCs w:val="22"/>
          <w:u w:val="single"/>
          <w:rtl/>
        </w:rPr>
        <w:t>כוח:</w:t>
      </w:r>
      <w:r>
        <w:rPr>
          <w:rFonts w:ascii="David" w:hAnsi="David" w:cs="David" w:hint="cs"/>
          <w:sz w:val="22"/>
          <w:szCs w:val="22"/>
          <w:rtl/>
        </w:rPr>
        <w:t xml:space="preserve"> יחסים א-סימטריים במסגרתם למשתתפים מסוימים יש יכולת להשפיע על המתרחש יותר משיש לאחרים. בשיח יהיה אדם אחד בעל כוח כמו רופא ופציינט. יחסי הכוח תמיד נמצאים במשא ומתן בתוך השיח.</w:t>
      </w:r>
    </w:p>
    <w:p w:rsidR="00C92D8F" w:rsidRDefault="00C92D8F" w:rsidP="000D27E6">
      <w:pPr>
        <w:rPr>
          <w:rFonts w:ascii="David" w:hAnsi="David" w:cs="David"/>
          <w:sz w:val="22"/>
          <w:szCs w:val="22"/>
          <w:rtl/>
        </w:rPr>
      </w:pPr>
    </w:p>
    <w:p w:rsidR="00C92D8F" w:rsidRPr="00C92D8F" w:rsidRDefault="00C92D8F" w:rsidP="000D27E6">
      <w:pPr>
        <w:rPr>
          <w:rFonts w:ascii="David" w:hAnsi="David" w:cs="David"/>
          <w:sz w:val="22"/>
          <w:szCs w:val="22"/>
          <w:u w:val="single"/>
          <w:rtl/>
        </w:rPr>
      </w:pPr>
      <w:r w:rsidRPr="00C92D8F">
        <w:rPr>
          <w:rFonts w:ascii="David" w:hAnsi="David" w:cs="David" w:hint="cs"/>
          <w:sz w:val="22"/>
          <w:szCs w:val="22"/>
          <w:u w:val="single"/>
          <w:rtl/>
        </w:rPr>
        <w:t>הכוח יכול לנבוע משני המקורות:</w:t>
      </w:r>
    </w:p>
    <w:p w:rsidR="00C92D8F" w:rsidRDefault="00C92D8F" w:rsidP="000D27E6">
      <w:pPr>
        <w:rPr>
          <w:rFonts w:ascii="David" w:hAnsi="David" w:cs="David"/>
          <w:sz w:val="22"/>
          <w:szCs w:val="22"/>
          <w:rtl/>
        </w:rPr>
      </w:pPr>
      <w:r>
        <w:rPr>
          <w:rFonts w:ascii="David" w:hAnsi="David" w:cs="David" w:hint="cs"/>
          <w:sz w:val="22"/>
          <w:szCs w:val="22"/>
          <w:rtl/>
        </w:rPr>
        <w:t xml:space="preserve">1. </w:t>
      </w:r>
      <w:r w:rsidRPr="00C92D8F">
        <w:rPr>
          <w:rFonts w:ascii="David" w:hAnsi="David" w:cs="David" w:hint="cs"/>
          <w:sz w:val="22"/>
          <w:szCs w:val="22"/>
          <w:u w:val="single"/>
          <w:rtl/>
        </w:rPr>
        <w:t>כוח מוסדי:</w:t>
      </w:r>
      <w:r>
        <w:rPr>
          <w:rFonts w:ascii="David" w:hAnsi="David" w:cs="David" w:hint="cs"/>
          <w:sz w:val="22"/>
          <w:szCs w:val="22"/>
          <w:rtl/>
        </w:rPr>
        <w:t xml:space="preserve"> כוח שמוענק על ידי תפקיד במערכת שמעניקה סמכות, כמו חייל ומפקד, מנהל ועובד וכו׳. צריך לציין שגם כאן ישנו משא ומתן על הכוח.</w:t>
      </w:r>
    </w:p>
    <w:p w:rsidR="00C92D8F" w:rsidRDefault="00C92D8F" w:rsidP="00C92D8F">
      <w:pPr>
        <w:rPr>
          <w:rFonts w:ascii="David" w:hAnsi="David" w:cs="David"/>
          <w:sz w:val="22"/>
          <w:szCs w:val="22"/>
          <w:rtl/>
        </w:rPr>
      </w:pPr>
      <w:r>
        <w:rPr>
          <w:rFonts w:ascii="David" w:hAnsi="David" w:cs="David" w:hint="cs"/>
          <w:sz w:val="22"/>
          <w:szCs w:val="22"/>
          <w:rtl/>
        </w:rPr>
        <w:t xml:space="preserve">2. </w:t>
      </w:r>
      <w:r w:rsidRPr="00C92D8F">
        <w:rPr>
          <w:rFonts w:ascii="David" w:hAnsi="David" w:cs="David" w:hint="cs"/>
          <w:sz w:val="22"/>
          <w:szCs w:val="22"/>
          <w:u w:val="single"/>
          <w:rtl/>
        </w:rPr>
        <w:t>כוח תלוי סיטואציה:</w:t>
      </w:r>
      <w:r>
        <w:rPr>
          <w:rFonts w:ascii="David" w:hAnsi="David" w:cs="David" w:hint="cs"/>
          <w:sz w:val="22"/>
          <w:szCs w:val="22"/>
          <w:rtl/>
        </w:rPr>
        <w:t xml:space="preserve"> כוח הנובע מהיתרון של משתתפים מסוימים בנסיבות נקודתיות בשיח. לדוגמה, להורה יש כוח מוסדי אך בשיח על טכנולוגיה לילד יש כוח תלוי סיטואציה.</w:t>
      </w:r>
    </w:p>
    <w:p w:rsidR="00C92D8F" w:rsidRDefault="00C92D8F" w:rsidP="00C92D8F">
      <w:pPr>
        <w:rPr>
          <w:rFonts w:ascii="David" w:hAnsi="David" w:cs="David"/>
          <w:sz w:val="22"/>
          <w:szCs w:val="22"/>
          <w:rtl/>
        </w:rPr>
      </w:pPr>
    </w:p>
    <w:p w:rsidR="00C92D8F" w:rsidRPr="00590C39" w:rsidRDefault="00C92D8F" w:rsidP="00C92D8F">
      <w:pPr>
        <w:rPr>
          <w:rFonts w:ascii="David" w:hAnsi="David" w:cs="David"/>
          <w:b/>
          <w:bCs/>
          <w:sz w:val="22"/>
          <w:szCs w:val="22"/>
          <w:u w:val="single"/>
          <w:rtl/>
        </w:rPr>
      </w:pPr>
      <w:r w:rsidRPr="00590C39">
        <w:rPr>
          <w:rFonts w:ascii="David" w:hAnsi="David" w:cs="David" w:hint="cs"/>
          <w:b/>
          <w:bCs/>
          <w:sz w:val="22"/>
          <w:szCs w:val="22"/>
          <w:u w:val="single"/>
          <w:rtl/>
        </w:rPr>
        <w:t>מיצוב וקהילתיות</w:t>
      </w:r>
    </w:p>
    <w:p w:rsidR="00C92D8F" w:rsidRDefault="00C92D8F" w:rsidP="00C92D8F">
      <w:pPr>
        <w:rPr>
          <w:rFonts w:ascii="David" w:hAnsi="David" w:cs="David"/>
          <w:sz w:val="22"/>
          <w:szCs w:val="22"/>
          <w:rtl/>
        </w:rPr>
      </w:pPr>
      <w:r>
        <w:rPr>
          <w:rFonts w:ascii="David" w:hAnsi="David" w:cs="David" w:hint="cs"/>
          <w:sz w:val="22"/>
          <w:szCs w:val="22"/>
          <w:rtl/>
        </w:rPr>
        <w:t>השיח מבטא תפיסות של קהילתיות וסולידריות שותפות וסימטריה בין בני אדם. במהלך השיח אנחנו מסמנים ומשייכים את עצמנו לקבוצות שונות ומסמנים את הקהילה שלי והשייכות שלי.</w:t>
      </w:r>
    </w:p>
    <w:p w:rsidR="00C92D8F" w:rsidRDefault="00C92D8F" w:rsidP="00C92D8F">
      <w:pPr>
        <w:rPr>
          <w:rFonts w:ascii="David" w:hAnsi="David" w:cs="David"/>
          <w:sz w:val="22"/>
          <w:szCs w:val="22"/>
          <w:rtl/>
        </w:rPr>
      </w:pPr>
    </w:p>
    <w:p w:rsidR="00C92D8F" w:rsidRPr="00C92D8F" w:rsidRDefault="00C92D8F" w:rsidP="00C92D8F">
      <w:pPr>
        <w:rPr>
          <w:rFonts w:ascii="David" w:hAnsi="David" w:cs="David"/>
          <w:sz w:val="22"/>
          <w:szCs w:val="22"/>
          <w:u w:val="single"/>
          <w:rtl/>
        </w:rPr>
      </w:pPr>
      <w:r w:rsidRPr="00C92D8F">
        <w:rPr>
          <w:rFonts w:ascii="David" w:hAnsi="David" w:cs="David" w:hint="cs"/>
          <w:sz w:val="22"/>
          <w:szCs w:val="22"/>
          <w:u w:val="single"/>
          <w:rtl/>
        </w:rPr>
        <w:t>שיח מכונן את הקהילה:</w:t>
      </w:r>
    </w:p>
    <w:p w:rsidR="00C92D8F" w:rsidRDefault="00C92D8F" w:rsidP="00C92D8F">
      <w:pPr>
        <w:rPr>
          <w:rFonts w:ascii="David" w:hAnsi="David" w:cs="David"/>
          <w:sz w:val="22"/>
          <w:szCs w:val="22"/>
          <w:rtl/>
        </w:rPr>
      </w:pPr>
      <w:r>
        <w:rPr>
          <w:rFonts w:ascii="David" w:hAnsi="David" w:cs="David" w:hint="cs"/>
          <w:sz w:val="22"/>
          <w:szCs w:val="22"/>
          <w:rtl/>
        </w:rPr>
        <w:t>1. קהילות שנוצרות דרך שיח משותף מכונות קהילות דיבור, קהילות שיח או קהילות פרקטיקה. לדוגמה צפייה במרוץ למיליון הופך אותך לחלק מקהילה של צופי המרוץ.</w:t>
      </w:r>
    </w:p>
    <w:p w:rsidR="00C92D8F" w:rsidRDefault="00C92D8F" w:rsidP="00C92D8F">
      <w:pPr>
        <w:rPr>
          <w:rFonts w:ascii="David" w:hAnsi="David" w:cs="David"/>
          <w:sz w:val="22"/>
          <w:szCs w:val="22"/>
          <w:rtl/>
        </w:rPr>
      </w:pPr>
      <w:r>
        <w:rPr>
          <w:rFonts w:ascii="David" w:hAnsi="David" w:cs="David" w:hint="cs"/>
          <w:sz w:val="22"/>
          <w:szCs w:val="22"/>
          <w:rtl/>
        </w:rPr>
        <w:t>2. כל אדם יכול להיות חבר במספר רב של קהילות שכאלה.</w:t>
      </w:r>
    </w:p>
    <w:p w:rsidR="005314AD" w:rsidRDefault="00C92D8F" w:rsidP="005314AD">
      <w:pPr>
        <w:rPr>
          <w:rFonts w:ascii="David" w:hAnsi="David" w:cs="David"/>
          <w:sz w:val="22"/>
          <w:szCs w:val="22"/>
          <w:rtl/>
        </w:rPr>
      </w:pPr>
      <w:r>
        <w:rPr>
          <w:rFonts w:ascii="David" w:hAnsi="David" w:cs="David" w:hint="cs"/>
          <w:sz w:val="22"/>
          <w:szCs w:val="22"/>
          <w:rtl/>
        </w:rPr>
        <w:t>3. לעיתים אותם חברי קהילה מייצרים לעצמם זהות על ידי שיח שמכונן את הקהילה</w:t>
      </w:r>
      <w:r w:rsidR="005314AD">
        <w:rPr>
          <w:rFonts w:ascii="David" w:hAnsi="David" w:cs="David" w:hint="cs"/>
          <w:sz w:val="22"/>
          <w:szCs w:val="22"/>
          <w:rtl/>
        </w:rPr>
        <w:t>.</w:t>
      </w:r>
    </w:p>
    <w:p w:rsidR="00590C39" w:rsidRDefault="00590C39" w:rsidP="005314AD">
      <w:pPr>
        <w:rPr>
          <w:rFonts w:ascii="David" w:hAnsi="David" w:cs="David"/>
          <w:sz w:val="22"/>
          <w:szCs w:val="22"/>
          <w:rtl/>
        </w:rPr>
      </w:pPr>
    </w:p>
    <w:p w:rsidR="00590C39" w:rsidRDefault="00590C39" w:rsidP="005314AD">
      <w:pPr>
        <w:rPr>
          <w:rFonts w:ascii="David" w:hAnsi="David" w:cs="David"/>
          <w:b/>
          <w:bCs/>
          <w:sz w:val="22"/>
          <w:szCs w:val="22"/>
          <w:u w:val="single"/>
          <w:rtl/>
        </w:rPr>
      </w:pPr>
      <w:r w:rsidRPr="00590C39">
        <w:rPr>
          <w:rFonts w:ascii="David" w:hAnsi="David" w:cs="David" w:hint="cs"/>
          <w:b/>
          <w:bCs/>
          <w:sz w:val="22"/>
          <w:szCs w:val="22"/>
          <w:u w:val="single"/>
          <w:rtl/>
        </w:rPr>
        <w:t xml:space="preserve">מאמר </w:t>
      </w:r>
      <w:r w:rsidRPr="00590C39">
        <w:rPr>
          <w:rFonts w:ascii="David" w:hAnsi="David" w:cs="David"/>
          <w:b/>
          <w:bCs/>
          <w:sz w:val="22"/>
          <w:szCs w:val="22"/>
          <w:u w:val="single"/>
          <w:rtl/>
        </w:rPr>
        <w:t>–</w:t>
      </w:r>
      <w:r w:rsidRPr="00590C39">
        <w:rPr>
          <w:rFonts w:ascii="David" w:hAnsi="David" w:cs="David" w:hint="cs"/>
          <w:b/>
          <w:bCs/>
          <w:sz w:val="22"/>
          <w:szCs w:val="22"/>
          <w:u w:val="single"/>
          <w:rtl/>
        </w:rPr>
        <w:t xml:space="preserve"> סגנון דיבור כסגנון תרבות: לדבר ״דוגרי״, ״לעשות מוסיירה״ / כתריאל</w:t>
      </w:r>
    </w:p>
    <w:p w:rsidR="00590C39" w:rsidRDefault="00590C39" w:rsidP="005314AD">
      <w:pPr>
        <w:rPr>
          <w:rFonts w:ascii="David" w:hAnsi="David" w:cs="David"/>
          <w:sz w:val="22"/>
          <w:szCs w:val="22"/>
          <w:rtl/>
        </w:rPr>
      </w:pPr>
      <w:r>
        <w:rPr>
          <w:rFonts w:ascii="David" w:hAnsi="David" w:cs="David" w:hint="cs"/>
          <w:sz w:val="22"/>
          <w:szCs w:val="22"/>
          <w:rtl/>
        </w:rPr>
        <w:t>נושא המאמר: סגנון הדיבור הישיר, הדוגרי, שמאפיין את קהילת השיח הצברית בהשוואה לסגנון הדיבור הבלתי ישיר המקובל בקהילת השיח הערבית.</w:t>
      </w:r>
    </w:p>
    <w:p w:rsidR="00590C39" w:rsidRPr="00590C39" w:rsidRDefault="00590C39" w:rsidP="005314AD">
      <w:pPr>
        <w:rPr>
          <w:rFonts w:ascii="David" w:hAnsi="David" w:cs="David"/>
          <w:sz w:val="22"/>
          <w:szCs w:val="22"/>
          <w:u w:val="single"/>
          <w:rtl/>
        </w:rPr>
      </w:pPr>
    </w:p>
    <w:p w:rsidR="00525E0C" w:rsidRDefault="00590C39" w:rsidP="005314AD">
      <w:pPr>
        <w:rPr>
          <w:rFonts w:ascii="David" w:hAnsi="David" w:cs="David"/>
          <w:sz w:val="22"/>
          <w:szCs w:val="22"/>
          <w:rtl/>
        </w:rPr>
      </w:pPr>
      <w:r w:rsidRPr="00590C39">
        <w:rPr>
          <w:rFonts w:ascii="David" w:hAnsi="David" w:cs="David" w:hint="cs"/>
          <w:sz w:val="22"/>
          <w:szCs w:val="22"/>
          <w:u w:val="single"/>
          <w:rtl/>
        </w:rPr>
        <w:t>סגנון דיבור ״דוגרי״</w:t>
      </w:r>
      <w:r>
        <w:rPr>
          <w:rFonts w:ascii="David" w:hAnsi="David" w:cs="David" w:hint="cs"/>
          <w:sz w:val="22"/>
          <w:szCs w:val="22"/>
          <w:rtl/>
        </w:rPr>
        <w:t xml:space="preserve"> ממצב אדם כישראלי בעל מאפיינים של ״צבר״, הוא מאפשר לאדם להגיד את כל האמת בפנים מבלי לפגוע, הוא מייצר אסרטיביות וכנות, טבעיות ופשטות. </w:t>
      </w:r>
    </w:p>
    <w:p w:rsidR="00525E0C" w:rsidRDefault="00590C39" w:rsidP="00452ED9">
      <w:pPr>
        <w:rPr>
          <w:rFonts w:ascii="David" w:hAnsi="David" w:cs="David"/>
          <w:sz w:val="22"/>
          <w:szCs w:val="22"/>
          <w:rtl/>
        </w:rPr>
      </w:pPr>
      <w:r>
        <w:rPr>
          <w:rFonts w:ascii="David" w:hAnsi="David" w:cs="David" w:hint="cs"/>
          <w:sz w:val="22"/>
          <w:szCs w:val="22"/>
          <w:rtl/>
        </w:rPr>
        <w:t>סגנון הדיבור ממצב את האדם כאמיץ שיכול להגיד את מה שהוא חושב ולהיות אקטיבי ולא פסיבי, הוא מצביע על הדובר כאדם נטול מניפולציות וכנה. סגנון הדיבור הדוגרי יוצר סולידריות ומסיר מחיצות בין בני האדם</w:t>
      </w:r>
      <w:r w:rsidR="00452ED9">
        <w:rPr>
          <w:rFonts w:ascii="David" w:hAnsi="David" w:cs="David" w:hint="cs"/>
          <w:sz w:val="22"/>
          <w:szCs w:val="22"/>
          <w:rtl/>
        </w:rPr>
        <w:t>, ותורם לעולם חברתי משותף.</w:t>
      </w:r>
    </w:p>
    <w:p w:rsidR="00452ED9" w:rsidRDefault="00452ED9" w:rsidP="00452ED9">
      <w:pPr>
        <w:rPr>
          <w:rFonts w:ascii="David" w:hAnsi="David" w:cs="David"/>
          <w:sz w:val="22"/>
          <w:szCs w:val="22"/>
          <w:rtl/>
        </w:rPr>
      </w:pPr>
    </w:p>
    <w:p w:rsidR="00452ED9" w:rsidRDefault="00452ED9" w:rsidP="00452ED9">
      <w:pPr>
        <w:rPr>
          <w:rFonts w:ascii="David" w:hAnsi="David" w:cs="David"/>
          <w:sz w:val="22"/>
          <w:szCs w:val="22"/>
          <w:rtl/>
        </w:rPr>
      </w:pPr>
      <w:r w:rsidRPr="00452ED9">
        <w:rPr>
          <w:rFonts w:ascii="David" w:hAnsi="David" w:cs="David" w:hint="cs"/>
          <w:sz w:val="22"/>
          <w:szCs w:val="22"/>
          <w:u w:val="single"/>
          <w:rtl/>
        </w:rPr>
        <w:t xml:space="preserve">סגנון הדיבור </w:t>
      </w:r>
      <w:r>
        <w:rPr>
          <w:rFonts w:ascii="David" w:hAnsi="David" w:cs="David" w:hint="cs"/>
          <w:sz w:val="22"/>
          <w:szCs w:val="22"/>
          <w:u w:val="single"/>
          <w:rtl/>
        </w:rPr>
        <w:t>״</w:t>
      </w:r>
      <w:r w:rsidRPr="00452ED9">
        <w:rPr>
          <w:rFonts w:ascii="David" w:hAnsi="David" w:cs="David" w:hint="cs"/>
          <w:sz w:val="22"/>
          <w:szCs w:val="22"/>
          <w:u w:val="single"/>
          <w:rtl/>
        </w:rPr>
        <w:t>מוסיירה</w:t>
      </w:r>
      <w:r>
        <w:rPr>
          <w:rFonts w:ascii="David" w:hAnsi="David" w:cs="David" w:hint="cs"/>
          <w:sz w:val="22"/>
          <w:szCs w:val="22"/>
          <w:u w:val="single"/>
          <w:rtl/>
        </w:rPr>
        <w:t>״</w:t>
      </w:r>
      <w:r>
        <w:rPr>
          <w:rFonts w:ascii="David" w:hAnsi="David" w:cs="David" w:hint="cs"/>
          <w:sz w:val="22"/>
          <w:szCs w:val="22"/>
          <w:rtl/>
        </w:rPr>
        <w:t xml:space="preserve"> הוא סגנון תרבות מרכזי בחברה הערבית המסורתית, ומשמש לשמירה על ההרמוניות החברתית. דיבור עקיף וזהיר על מנת לא לפגוע באחר, שימוש רב במטאפורות, בפתגמים בניסיון למנוע עימות, איפוק לשוני: לא לקטוע האחד את השני, לא לשנות נושא באופן חד צדדי וכו׳. </w:t>
      </w:r>
    </w:p>
    <w:p w:rsidR="00452ED9" w:rsidRDefault="00452ED9" w:rsidP="00452ED9">
      <w:pPr>
        <w:rPr>
          <w:rFonts w:ascii="David" w:hAnsi="David" w:cs="David"/>
          <w:sz w:val="22"/>
          <w:szCs w:val="22"/>
          <w:rtl/>
        </w:rPr>
      </w:pPr>
      <w:r>
        <w:rPr>
          <w:rFonts w:ascii="David" w:hAnsi="David" w:cs="David" w:hint="cs"/>
          <w:sz w:val="22"/>
          <w:szCs w:val="22"/>
          <w:rtl/>
        </w:rPr>
        <w:t xml:space="preserve">סגנון הדיבור מוסיירה ממצב את האדם ערבי מסורתי וממצב אותו כבעל תחכום חברתי, בגרות ויכולת שליטה עצמית. </w:t>
      </w:r>
    </w:p>
    <w:p w:rsidR="00701B83" w:rsidRDefault="00452ED9" w:rsidP="00452ED9">
      <w:pPr>
        <w:rPr>
          <w:rFonts w:ascii="David" w:hAnsi="David" w:cs="David"/>
          <w:sz w:val="22"/>
          <w:szCs w:val="22"/>
          <w:rtl/>
        </w:rPr>
      </w:pPr>
      <w:r>
        <w:rPr>
          <w:rFonts w:ascii="David" w:hAnsi="David" w:cs="David" w:hint="cs"/>
          <w:sz w:val="22"/>
          <w:szCs w:val="22"/>
          <w:rtl/>
        </w:rPr>
        <w:lastRenderedPageBreak/>
        <w:t xml:space="preserve">לסיכום, במפגש בין צורות הדיבור השונות (הישראלי והערבי) יש חוסר הבנות הנגרמות מאופן הדיבור וזאת משום שהם סגנונות דיבור מנוגדים המקפלים בתוכם תרבויות שונות וערכים שונים. </w:t>
      </w:r>
    </w:p>
    <w:p w:rsidR="00701B83" w:rsidRDefault="00452ED9" w:rsidP="00701B83">
      <w:pPr>
        <w:rPr>
          <w:rFonts w:ascii="David" w:hAnsi="David" w:cs="David"/>
          <w:sz w:val="22"/>
          <w:szCs w:val="22"/>
          <w:rtl/>
        </w:rPr>
      </w:pPr>
      <w:r>
        <w:rPr>
          <w:rFonts w:ascii="David" w:hAnsi="David" w:cs="David" w:hint="cs"/>
          <w:sz w:val="22"/>
          <w:szCs w:val="22"/>
          <w:rtl/>
        </w:rPr>
        <w:t xml:space="preserve">קירוב בין </w:t>
      </w:r>
      <w:r w:rsidR="007B0F32">
        <w:rPr>
          <w:rFonts w:ascii="David" w:hAnsi="David" w:cs="David" w:hint="cs"/>
          <w:sz w:val="22"/>
          <w:szCs w:val="22"/>
          <w:rtl/>
        </w:rPr>
        <w:t>יהודים</w:t>
      </w:r>
      <w:r>
        <w:rPr>
          <w:rFonts w:ascii="David" w:hAnsi="David" w:cs="David" w:hint="cs"/>
          <w:sz w:val="22"/>
          <w:szCs w:val="22"/>
          <w:rtl/>
        </w:rPr>
        <w:t xml:space="preserve"> וערבים ירוויח ממודעות להבדלים הלשוניים אלה ולנורמות וצפיות שהם מבטאים.</w:t>
      </w:r>
    </w:p>
    <w:p w:rsidR="00701B83" w:rsidRDefault="00701B83" w:rsidP="00701B83">
      <w:pPr>
        <w:rPr>
          <w:rFonts w:ascii="David" w:hAnsi="David" w:cs="David"/>
          <w:sz w:val="22"/>
          <w:szCs w:val="22"/>
          <w:rtl/>
        </w:rPr>
      </w:pPr>
    </w:p>
    <w:p w:rsidR="00EB480F" w:rsidRPr="00EB480F" w:rsidRDefault="00701B83" w:rsidP="00EB480F">
      <w:pPr>
        <w:rPr>
          <w:rFonts w:ascii="David" w:hAnsi="David" w:cs="David"/>
          <w:b/>
          <w:bCs/>
          <w:sz w:val="22"/>
          <w:szCs w:val="22"/>
          <w:u w:val="single"/>
          <w:rtl/>
        </w:rPr>
      </w:pPr>
      <w:r w:rsidRPr="00EB480F">
        <w:rPr>
          <w:rFonts w:ascii="David" w:hAnsi="David" w:cs="David" w:hint="cs"/>
          <w:b/>
          <w:bCs/>
          <w:sz w:val="22"/>
          <w:szCs w:val="22"/>
          <w:u w:val="single"/>
          <w:rtl/>
        </w:rPr>
        <w:t>אמצעים ל</w:t>
      </w:r>
      <w:r w:rsidR="00EB480F" w:rsidRPr="00EB480F">
        <w:rPr>
          <w:rFonts w:ascii="David" w:hAnsi="David" w:cs="David" w:hint="cs"/>
          <w:b/>
          <w:bCs/>
          <w:sz w:val="22"/>
          <w:szCs w:val="22"/>
          <w:u w:val="single"/>
          <w:rtl/>
        </w:rPr>
        <w:t xml:space="preserve">מיצוב - </w:t>
      </w:r>
      <w:r w:rsidRPr="00EB480F">
        <w:rPr>
          <w:rFonts w:ascii="David" w:hAnsi="David" w:cs="David" w:hint="cs"/>
          <w:b/>
          <w:bCs/>
          <w:sz w:val="22"/>
          <w:szCs w:val="22"/>
          <w:u w:val="single"/>
          <w:rtl/>
        </w:rPr>
        <w:t>צורות אינ</w:t>
      </w:r>
      <w:r w:rsidR="00EB480F" w:rsidRPr="00EB480F">
        <w:rPr>
          <w:rFonts w:ascii="David" w:hAnsi="David" w:cs="David" w:hint="cs"/>
          <w:b/>
          <w:bCs/>
          <w:sz w:val="22"/>
          <w:szCs w:val="22"/>
          <w:u w:val="single"/>
          <w:rtl/>
        </w:rPr>
        <w:t>ד</w:t>
      </w:r>
      <w:r w:rsidRPr="00EB480F">
        <w:rPr>
          <w:rFonts w:ascii="David" w:hAnsi="David" w:cs="David" w:hint="cs"/>
          <w:b/>
          <w:bCs/>
          <w:sz w:val="22"/>
          <w:szCs w:val="22"/>
          <w:u w:val="single"/>
          <w:rtl/>
        </w:rPr>
        <w:t>ק</w:t>
      </w:r>
      <w:r w:rsidR="00EB480F" w:rsidRPr="00EB480F">
        <w:rPr>
          <w:rFonts w:ascii="David" w:hAnsi="David" w:cs="David" w:hint="cs"/>
          <w:b/>
          <w:bCs/>
          <w:sz w:val="22"/>
          <w:szCs w:val="22"/>
          <w:u w:val="single"/>
          <w:rtl/>
        </w:rPr>
        <w:t>סיקליות</w:t>
      </w:r>
    </w:p>
    <w:p w:rsidR="00701B83" w:rsidRDefault="00EB480F" w:rsidP="00EB480F">
      <w:pPr>
        <w:rPr>
          <w:rFonts w:ascii="David" w:hAnsi="David" w:cs="David"/>
          <w:sz w:val="22"/>
          <w:szCs w:val="22"/>
          <w:rtl/>
        </w:rPr>
      </w:pPr>
      <w:r>
        <w:rPr>
          <w:rFonts w:ascii="David" w:hAnsi="David" w:cs="David" w:hint="cs"/>
          <w:sz w:val="22"/>
          <w:szCs w:val="22"/>
          <w:rtl/>
        </w:rPr>
        <w:t xml:space="preserve">דרכים לשוניות שבאמצעותן דוברים מצביעים על מיצוב מסוים </w:t>
      </w:r>
      <w:r>
        <w:rPr>
          <w:rFonts w:ascii="David" w:hAnsi="David" w:cs="David"/>
          <w:sz w:val="22"/>
          <w:szCs w:val="22"/>
          <w:rtl/>
        </w:rPr>
        <w:t>–</w:t>
      </w:r>
      <w:r>
        <w:rPr>
          <w:rFonts w:ascii="David" w:hAnsi="David" w:cs="David" w:hint="cs"/>
          <w:sz w:val="22"/>
          <w:szCs w:val="22"/>
          <w:rtl/>
        </w:rPr>
        <w:t xml:space="preserve"> עמדת כוח, הזדהות עם קהילה, תפקיד חברתי ועוד. </w:t>
      </w:r>
    </w:p>
    <w:p w:rsidR="00EB480F" w:rsidRDefault="00EB480F" w:rsidP="00EB480F">
      <w:pPr>
        <w:rPr>
          <w:rFonts w:ascii="David" w:hAnsi="David" w:cs="David"/>
          <w:sz w:val="22"/>
          <w:szCs w:val="22"/>
          <w:rtl/>
        </w:rPr>
      </w:pPr>
    </w:p>
    <w:p w:rsidR="00EB480F" w:rsidRPr="00DF6B8C" w:rsidRDefault="00EB480F" w:rsidP="00EB480F">
      <w:pPr>
        <w:rPr>
          <w:rFonts w:ascii="David" w:hAnsi="David" w:cs="David"/>
          <w:sz w:val="22"/>
          <w:szCs w:val="22"/>
          <w:u w:val="single"/>
          <w:rtl/>
        </w:rPr>
      </w:pPr>
      <w:r w:rsidRPr="00DF6B8C">
        <w:rPr>
          <w:rFonts w:ascii="David" w:hAnsi="David" w:cs="David" w:hint="cs"/>
          <w:sz w:val="22"/>
          <w:szCs w:val="22"/>
          <w:u w:val="single"/>
          <w:rtl/>
        </w:rPr>
        <w:t>הצורות:</w:t>
      </w:r>
    </w:p>
    <w:p w:rsidR="00EB480F" w:rsidRDefault="003C6CFB" w:rsidP="00EB480F">
      <w:pPr>
        <w:rPr>
          <w:rFonts w:ascii="David" w:hAnsi="David" w:cs="David"/>
          <w:sz w:val="22"/>
          <w:szCs w:val="22"/>
          <w:rtl/>
        </w:rPr>
      </w:pPr>
      <w:r>
        <w:rPr>
          <w:rFonts w:ascii="David" w:hAnsi="David" w:cs="David" w:hint="cs"/>
          <w:sz w:val="22"/>
          <w:szCs w:val="22"/>
          <w:rtl/>
        </w:rPr>
        <w:t xml:space="preserve">1. </w:t>
      </w:r>
      <w:r w:rsidRPr="00DF6B8C">
        <w:rPr>
          <w:rFonts w:ascii="David" w:hAnsi="David" w:cs="David" w:hint="cs"/>
          <w:sz w:val="22"/>
          <w:szCs w:val="22"/>
          <w:u w:val="single"/>
          <w:rtl/>
        </w:rPr>
        <w:t xml:space="preserve">עצם ההשתתפות בפרקטיקה מסוימת או אזכור של השתתפות בפרקטיקה שמזוהה עם קהילה: </w:t>
      </w:r>
      <w:r>
        <w:rPr>
          <w:rFonts w:ascii="David" w:hAnsi="David" w:cs="David" w:hint="cs"/>
          <w:sz w:val="22"/>
          <w:szCs w:val="22"/>
          <w:rtl/>
        </w:rPr>
        <w:t>ההשתתפו</w:t>
      </w:r>
      <w:r>
        <w:rPr>
          <w:rFonts w:ascii="David" w:hAnsi="David" w:cs="David" w:hint="eastAsia"/>
          <w:sz w:val="22"/>
          <w:szCs w:val="22"/>
          <w:rtl/>
        </w:rPr>
        <w:t>ת</w:t>
      </w:r>
      <w:r>
        <w:rPr>
          <w:rFonts w:ascii="David" w:hAnsi="David" w:cs="David" w:hint="cs"/>
          <w:sz w:val="22"/>
          <w:szCs w:val="22"/>
          <w:rtl/>
        </w:rPr>
        <w:t xml:space="preserve"> בפרקטיקה עצמה היא גורם למיצוב כמו הגעה לרופא, או השתתפות בקבוצת צפייה בתוכנית טלוויזיה וכו׳.</w:t>
      </w:r>
    </w:p>
    <w:p w:rsidR="003C6CFB" w:rsidRDefault="003C6CFB" w:rsidP="00EB480F">
      <w:pPr>
        <w:rPr>
          <w:rFonts w:ascii="David" w:hAnsi="David" w:cs="David"/>
          <w:sz w:val="22"/>
          <w:szCs w:val="22"/>
          <w:rtl/>
        </w:rPr>
      </w:pPr>
      <w:r>
        <w:rPr>
          <w:rFonts w:ascii="David" w:hAnsi="David" w:cs="David" w:hint="cs"/>
          <w:sz w:val="22"/>
          <w:szCs w:val="22"/>
          <w:rtl/>
        </w:rPr>
        <w:t xml:space="preserve">2. </w:t>
      </w:r>
      <w:r w:rsidRPr="00DF6B8C">
        <w:rPr>
          <w:rFonts w:ascii="David" w:hAnsi="David" w:cs="David" w:hint="cs"/>
          <w:sz w:val="22"/>
          <w:szCs w:val="22"/>
          <w:u w:val="single"/>
          <w:rtl/>
        </w:rPr>
        <w:t>סגנון שמזוהה עם קבוצה מסוימת:</w:t>
      </w:r>
      <w:r>
        <w:rPr>
          <w:rFonts w:ascii="David" w:hAnsi="David" w:cs="David" w:hint="cs"/>
          <w:sz w:val="22"/>
          <w:szCs w:val="22"/>
          <w:rtl/>
        </w:rPr>
        <w:t xml:space="preserve"> לדוגמה, דיבור בסגנון המשייך את הדובר לקבוצה מסוימת כמו דיבור של גבר בצורה נשית מה שמשייך אותו לקהילה הגאה. או לדבר עברית ירושלמים משייך את הדובר לקבוצה של ירושלמיים. </w:t>
      </w:r>
    </w:p>
    <w:p w:rsidR="003C6CFB" w:rsidRDefault="003C6CFB" w:rsidP="00EB480F">
      <w:pPr>
        <w:rPr>
          <w:rFonts w:ascii="David" w:hAnsi="David" w:cs="David"/>
          <w:sz w:val="22"/>
          <w:szCs w:val="22"/>
          <w:rtl/>
        </w:rPr>
      </w:pPr>
      <w:r>
        <w:rPr>
          <w:rFonts w:ascii="David" w:hAnsi="David" w:cs="David" w:hint="cs"/>
          <w:sz w:val="22"/>
          <w:szCs w:val="22"/>
          <w:rtl/>
        </w:rPr>
        <w:t xml:space="preserve">3. </w:t>
      </w:r>
      <w:r w:rsidRPr="00DF6B8C">
        <w:rPr>
          <w:rFonts w:ascii="David" w:hAnsi="David" w:cs="David" w:hint="cs"/>
          <w:sz w:val="22"/>
          <w:szCs w:val="22"/>
          <w:u w:val="single"/>
          <w:rtl/>
        </w:rPr>
        <w:t>משלב:</w:t>
      </w:r>
      <w:r>
        <w:rPr>
          <w:rFonts w:ascii="David" w:hAnsi="David" w:cs="David" w:hint="cs"/>
          <w:sz w:val="22"/>
          <w:szCs w:val="22"/>
          <w:rtl/>
        </w:rPr>
        <w:t xml:space="preserve"> כאן השאלה היא האם מדובר במשלב גבוה או במשלב נמוך? משלב גבוה מאנדקס את הדובר כמשכיל, כסמכות</w:t>
      </w:r>
      <w:r w:rsidR="00DF6B8C">
        <w:rPr>
          <w:rFonts w:ascii="David" w:hAnsi="David" w:cs="David" w:hint="cs"/>
          <w:sz w:val="22"/>
          <w:szCs w:val="22"/>
          <w:rtl/>
        </w:rPr>
        <w:t>. הדיבור במשלב יכול להיות לא מכוון או מכוון בכדי להתאים ולמצב את עצמך.</w:t>
      </w:r>
    </w:p>
    <w:p w:rsidR="003C6CFB" w:rsidRDefault="00DF6B8C" w:rsidP="00EB480F">
      <w:pPr>
        <w:rPr>
          <w:rFonts w:ascii="David" w:hAnsi="David" w:cs="David"/>
          <w:sz w:val="22"/>
          <w:szCs w:val="22"/>
          <w:rtl/>
        </w:rPr>
      </w:pPr>
      <w:r>
        <w:rPr>
          <w:rFonts w:ascii="David" w:hAnsi="David" w:cs="David" w:hint="cs"/>
          <w:sz w:val="22"/>
          <w:szCs w:val="22"/>
          <w:rtl/>
        </w:rPr>
        <w:t>4.</w:t>
      </w:r>
      <w:r w:rsidR="003C6CFB">
        <w:rPr>
          <w:rFonts w:ascii="David" w:hAnsi="David" w:cs="David" w:hint="cs"/>
          <w:sz w:val="22"/>
          <w:szCs w:val="22"/>
          <w:rtl/>
        </w:rPr>
        <w:t xml:space="preserve"> </w:t>
      </w:r>
      <w:r w:rsidR="003C6CFB" w:rsidRPr="00DF6B8C">
        <w:rPr>
          <w:rFonts w:ascii="David" w:hAnsi="David" w:cs="David" w:hint="cs"/>
          <w:sz w:val="22"/>
          <w:szCs w:val="22"/>
          <w:u w:val="single"/>
          <w:rtl/>
        </w:rPr>
        <w:t>דיבור שמניח ידע מוקדם:</w:t>
      </w:r>
      <w:r w:rsidR="003C6CFB">
        <w:rPr>
          <w:rFonts w:ascii="David" w:hAnsi="David" w:cs="David" w:hint="cs"/>
          <w:sz w:val="22"/>
          <w:szCs w:val="22"/>
          <w:rtl/>
        </w:rPr>
        <w:t xml:space="preserve"> ידע מוקדם של החברים בקהילה שהדובר מסמל, הדובר מניח שלחברים בקבוצה יש ידע מוקדם ומשותף.</w:t>
      </w:r>
    </w:p>
    <w:p w:rsidR="003C6CFB" w:rsidRDefault="00DF6B8C" w:rsidP="00EB480F">
      <w:pPr>
        <w:rPr>
          <w:rFonts w:ascii="David" w:hAnsi="David" w:cs="David"/>
          <w:sz w:val="22"/>
          <w:szCs w:val="22"/>
          <w:rtl/>
        </w:rPr>
      </w:pPr>
      <w:r>
        <w:rPr>
          <w:rFonts w:ascii="David" w:hAnsi="David" w:cs="David" w:hint="cs"/>
          <w:sz w:val="22"/>
          <w:szCs w:val="22"/>
          <w:rtl/>
        </w:rPr>
        <w:t xml:space="preserve">5. </w:t>
      </w:r>
      <w:r w:rsidR="003C6CFB" w:rsidRPr="00DF6B8C">
        <w:rPr>
          <w:rFonts w:ascii="David" w:hAnsi="David" w:cs="David" w:hint="cs"/>
          <w:sz w:val="22"/>
          <w:szCs w:val="22"/>
          <w:u w:val="single"/>
          <w:rtl/>
        </w:rPr>
        <w:t>צורת פנייה לאנשים:</w:t>
      </w:r>
      <w:r w:rsidR="003C6CFB">
        <w:rPr>
          <w:rFonts w:ascii="David" w:hAnsi="David" w:cs="David" w:hint="cs"/>
          <w:sz w:val="22"/>
          <w:szCs w:val="22"/>
          <w:rtl/>
        </w:rPr>
        <w:t xml:space="preserve"> סימון של האדם שאליו אתה פונה, לדוגמה אחי או אדוני, הרופא (ד״ר) או יוסי וכו׳. הדבר מייצב את האדם ואת הכוח שלו.</w:t>
      </w:r>
    </w:p>
    <w:p w:rsidR="003C6CFB" w:rsidRDefault="00DF6B8C" w:rsidP="00EB480F">
      <w:pPr>
        <w:rPr>
          <w:rFonts w:ascii="David" w:hAnsi="David" w:cs="David"/>
          <w:sz w:val="22"/>
          <w:szCs w:val="22"/>
          <w:rtl/>
        </w:rPr>
      </w:pPr>
      <w:r>
        <w:rPr>
          <w:rFonts w:ascii="David" w:hAnsi="David" w:cs="David" w:hint="cs"/>
          <w:sz w:val="22"/>
          <w:szCs w:val="22"/>
          <w:rtl/>
        </w:rPr>
        <w:t xml:space="preserve">6. </w:t>
      </w:r>
      <w:r w:rsidR="003C6CFB" w:rsidRPr="00DF6B8C">
        <w:rPr>
          <w:rFonts w:ascii="David" w:hAnsi="David" w:cs="David" w:hint="cs"/>
          <w:sz w:val="22"/>
          <w:szCs w:val="22"/>
          <w:u w:val="single"/>
          <w:rtl/>
        </w:rPr>
        <w:t>שימוש בגוף ראשון רבים:</w:t>
      </w:r>
      <w:r w:rsidR="003C6CFB">
        <w:rPr>
          <w:rFonts w:ascii="David" w:hAnsi="David" w:cs="David" w:hint="cs"/>
          <w:sz w:val="22"/>
          <w:szCs w:val="22"/>
          <w:rtl/>
        </w:rPr>
        <w:t xml:space="preserve"> אצלנו, אנחנו, לנו וכו׳. הדבר מסמן את הדובר כחלק מהקבוצה מסוימת ונדרש לראות מי נכלל בקבוצה ומי לא נכלל האם את כל הנמענים או חלקם או אף אחד מהם. לפעמים אנשים משתמשים בצורה הזאת באופן מניפולטיבי על מנת להכליל אנשים לתוך קבוצה שחברים בה לא בהכרח רוצים להיות בה והם מוכרחים להיות בה.</w:t>
      </w:r>
    </w:p>
    <w:p w:rsidR="003C6CFB" w:rsidRDefault="00DF6B8C" w:rsidP="00EB480F">
      <w:pPr>
        <w:rPr>
          <w:rFonts w:ascii="David" w:hAnsi="David" w:cs="David"/>
          <w:sz w:val="22"/>
          <w:szCs w:val="22"/>
          <w:rtl/>
        </w:rPr>
      </w:pPr>
      <w:r>
        <w:rPr>
          <w:rFonts w:ascii="David" w:hAnsi="David" w:cs="David" w:hint="cs"/>
          <w:sz w:val="22"/>
          <w:szCs w:val="22"/>
          <w:rtl/>
        </w:rPr>
        <w:t xml:space="preserve">7. </w:t>
      </w:r>
      <w:r w:rsidRPr="00DF6B8C">
        <w:rPr>
          <w:rFonts w:ascii="David" w:hAnsi="David" w:cs="David" w:hint="cs"/>
          <w:sz w:val="22"/>
          <w:szCs w:val="22"/>
          <w:u w:val="single"/>
          <w:rtl/>
        </w:rPr>
        <w:t>ז׳רגון:</w:t>
      </w:r>
      <w:r>
        <w:rPr>
          <w:rFonts w:ascii="David" w:hAnsi="David" w:cs="David" w:hint="cs"/>
          <w:sz w:val="22"/>
          <w:szCs w:val="22"/>
          <w:rtl/>
        </w:rPr>
        <w:t xml:space="preserve"> הכוונה היא בדרך כלל למילים מתחום מקצועי מסוים כמו ז׳רגון צבאי או רפואי או משפטי וכו׳.</w:t>
      </w:r>
    </w:p>
    <w:p w:rsidR="00DF6B8C" w:rsidRDefault="00DF6B8C" w:rsidP="00EB480F">
      <w:pPr>
        <w:rPr>
          <w:rFonts w:ascii="David" w:hAnsi="David" w:cs="David"/>
          <w:sz w:val="22"/>
          <w:szCs w:val="22"/>
          <w:rtl/>
        </w:rPr>
      </w:pPr>
      <w:r>
        <w:rPr>
          <w:rFonts w:ascii="David" w:hAnsi="David" w:cs="David" w:hint="cs"/>
          <w:sz w:val="22"/>
          <w:szCs w:val="22"/>
          <w:rtl/>
        </w:rPr>
        <w:t xml:space="preserve">8. </w:t>
      </w:r>
      <w:r w:rsidRPr="00DF6B8C">
        <w:rPr>
          <w:rFonts w:ascii="David" w:hAnsi="David" w:cs="David" w:hint="cs"/>
          <w:sz w:val="22"/>
          <w:szCs w:val="22"/>
          <w:u w:val="single"/>
          <w:rtl/>
        </w:rPr>
        <w:t>מבטאים או שפות:</w:t>
      </w:r>
      <w:r>
        <w:rPr>
          <w:rFonts w:ascii="David" w:hAnsi="David" w:cs="David" w:hint="cs"/>
          <w:sz w:val="22"/>
          <w:szCs w:val="22"/>
          <w:rtl/>
        </w:rPr>
        <w:t xml:space="preserve"> הרבה פעמים דיבור בשפה או במבטא מסוים מסמן את הדובר בתוך קבוצה מסוימת, צריך לזכור שלעיתים הדבר מכוון בכדי להשתייך לקהילה מסוימת. דוברי שפה מסוימת ברגע שהם משתמשים בשפה זה מסמן אותם כחברים בקהילה של דוברי השפה.</w:t>
      </w:r>
    </w:p>
    <w:p w:rsidR="00DF6B8C" w:rsidRDefault="00DF6B8C" w:rsidP="00EB480F">
      <w:pPr>
        <w:rPr>
          <w:rFonts w:ascii="David" w:hAnsi="David" w:cs="David"/>
          <w:sz w:val="22"/>
          <w:szCs w:val="22"/>
          <w:rtl/>
        </w:rPr>
      </w:pPr>
      <w:r>
        <w:rPr>
          <w:rFonts w:ascii="David" w:hAnsi="David" w:cs="David" w:hint="cs"/>
          <w:sz w:val="22"/>
          <w:szCs w:val="22"/>
          <w:rtl/>
        </w:rPr>
        <w:t>9. עצם השימוש במילה מסוימת שקשורה לקבוצה ספציפית מסמן אותך כחבר באותה קבוצה.</w:t>
      </w:r>
    </w:p>
    <w:p w:rsidR="005D20E6" w:rsidRDefault="005D20E6" w:rsidP="00EB480F">
      <w:pPr>
        <w:rPr>
          <w:rFonts w:ascii="David" w:hAnsi="David" w:cs="David"/>
          <w:sz w:val="22"/>
          <w:szCs w:val="22"/>
          <w:rtl/>
        </w:rPr>
      </w:pPr>
    </w:p>
    <w:p w:rsidR="005D20E6" w:rsidRPr="00342473" w:rsidRDefault="00342473" w:rsidP="00EB480F">
      <w:pPr>
        <w:rPr>
          <w:rFonts w:ascii="David" w:hAnsi="David" w:cs="David"/>
          <w:sz w:val="22"/>
          <w:szCs w:val="22"/>
          <w:u w:val="single"/>
          <w:rtl/>
        </w:rPr>
      </w:pPr>
      <w:r w:rsidRPr="00342473">
        <w:rPr>
          <w:rFonts w:ascii="David" w:hAnsi="David" w:cs="David" w:hint="cs"/>
          <w:sz w:val="22"/>
          <w:szCs w:val="22"/>
          <w:u w:val="single"/>
          <w:rtl/>
        </w:rPr>
        <w:t>תהליך עבודה עם צורות אינדקסיקליות:</w:t>
      </w:r>
    </w:p>
    <w:p w:rsidR="00342473" w:rsidRDefault="00342473" w:rsidP="00EB480F">
      <w:pPr>
        <w:rPr>
          <w:rFonts w:ascii="David" w:hAnsi="David" w:cs="David"/>
          <w:sz w:val="22"/>
          <w:szCs w:val="22"/>
          <w:rtl/>
        </w:rPr>
      </w:pPr>
      <w:r>
        <w:rPr>
          <w:rFonts w:ascii="David" w:hAnsi="David" w:cs="David" w:hint="cs"/>
          <w:sz w:val="22"/>
          <w:szCs w:val="22"/>
          <w:rtl/>
        </w:rPr>
        <w:t>1. זיהוי מה אני יודע על הדובר מתוך המבע. כמו שהדובר מזרחי, משכיל, לאיזה קבוצות שייך וכו׳.</w:t>
      </w:r>
    </w:p>
    <w:p w:rsidR="00342473" w:rsidRDefault="00342473" w:rsidP="00EB480F">
      <w:pPr>
        <w:rPr>
          <w:rFonts w:ascii="David" w:hAnsi="David" w:cs="David"/>
          <w:sz w:val="22"/>
          <w:szCs w:val="22"/>
          <w:rtl/>
        </w:rPr>
      </w:pPr>
      <w:r>
        <w:rPr>
          <w:rFonts w:ascii="David" w:hAnsi="David" w:cs="David" w:hint="cs"/>
          <w:sz w:val="22"/>
          <w:szCs w:val="22"/>
          <w:rtl/>
        </w:rPr>
        <w:t xml:space="preserve">2. זיהוי המילים שרמזו לי על זה </w:t>
      </w:r>
      <w:r>
        <w:rPr>
          <w:rFonts w:ascii="David" w:hAnsi="David" w:cs="David"/>
          <w:sz w:val="22"/>
          <w:szCs w:val="22"/>
          <w:rtl/>
        </w:rPr>
        <w:t>–</w:t>
      </w:r>
      <w:r>
        <w:rPr>
          <w:rFonts w:ascii="David" w:hAnsi="David" w:cs="David" w:hint="cs"/>
          <w:sz w:val="22"/>
          <w:szCs w:val="22"/>
          <w:rtl/>
        </w:rPr>
        <w:t xml:space="preserve"> להוציא ציטוט מהטקסט.</w:t>
      </w:r>
    </w:p>
    <w:p w:rsidR="00342473" w:rsidRDefault="00342473" w:rsidP="00EB480F">
      <w:pPr>
        <w:rPr>
          <w:rFonts w:ascii="David" w:hAnsi="David" w:cs="David"/>
          <w:sz w:val="22"/>
          <w:szCs w:val="22"/>
          <w:rtl/>
        </w:rPr>
      </w:pPr>
      <w:r>
        <w:rPr>
          <w:rFonts w:ascii="David" w:hAnsi="David" w:cs="David" w:hint="cs"/>
          <w:sz w:val="22"/>
          <w:szCs w:val="22"/>
          <w:rtl/>
        </w:rPr>
        <w:t xml:space="preserve">3. להסביר כל ציטוט </w:t>
      </w:r>
      <w:r>
        <w:rPr>
          <w:rFonts w:ascii="David" w:hAnsi="David" w:cs="David"/>
          <w:sz w:val="22"/>
          <w:szCs w:val="22"/>
          <w:rtl/>
        </w:rPr>
        <w:t>–</w:t>
      </w:r>
      <w:r>
        <w:rPr>
          <w:rFonts w:ascii="David" w:hAnsi="David" w:cs="David" w:hint="cs"/>
          <w:sz w:val="22"/>
          <w:szCs w:val="22"/>
          <w:rtl/>
        </w:rPr>
        <w:t xml:space="preserve"> כיצד הוא מתחבר דווקא לזהות שנבחרה?</w:t>
      </w:r>
    </w:p>
    <w:p w:rsidR="00342473" w:rsidRDefault="00342473" w:rsidP="00EB480F">
      <w:pPr>
        <w:rPr>
          <w:rFonts w:ascii="David" w:hAnsi="David" w:cs="David"/>
          <w:sz w:val="22"/>
          <w:szCs w:val="22"/>
          <w:rtl/>
        </w:rPr>
      </w:pPr>
      <w:r>
        <w:rPr>
          <w:rFonts w:ascii="David" w:hAnsi="David" w:cs="David" w:hint="cs"/>
          <w:sz w:val="22"/>
          <w:szCs w:val="22"/>
          <w:rtl/>
        </w:rPr>
        <w:t>4. לאפיין כל ציטוט בעזרת צורה אינדקסיקלית ולהסביר מדוע הציטוט הזה ממחיש צורה אינדקסיקלית זו.</w:t>
      </w:r>
    </w:p>
    <w:p w:rsidR="007A55D0" w:rsidRDefault="007A55D0" w:rsidP="00EB480F">
      <w:pPr>
        <w:rPr>
          <w:rFonts w:ascii="David" w:hAnsi="David" w:cs="David"/>
          <w:sz w:val="22"/>
          <w:szCs w:val="22"/>
          <w:rtl/>
        </w:rPr>
      </w:pPr>
    </w:p>
    <w:p w:rsidR="007A55D0" w:rsidRPr="00060664" w:rsidRDefault="00294CAD" w:rsidP="00EB480F">
      <w:pPr>
        <w:rPr>
          <w:rFonts w:ascii="David" w:hAnsi="David" w:cs="David"/>
          <w:b/>
          <w:bCs/>
          <w:sz w:val="22"/>
          <w:szCs w:val="22"/>
          <w:u w:val="single"/>
          <w:rtl/>
        </w:rPr>
      </w:pPr>
      <w:r w:rsidRPr="00060664">
        <w:rPr>
          <w:rFonts w:ascii="David" w:hAnsi="David" w:cs="David" w:hint="cs"/>
          <w:b/>
          <w:bCs/>
          <w:sz w:val="22"/>
          <w:szCs w:val="22"/>
          <w:u w:val="single"/>
          <w:rtl/>
        </w:rPr>
        <w:t>שיח וביצוע של זהות</w:t>
      </w:r>
      <w:r w:rsidR="00060664">
        <w:rPr>
          <w:rFonts w:ascii="David" w:hAnsi="David" w:cs="David" w:hint="cs"/>
          <w:b/>
          <w:bCs/>
          <w:sz w:val="22"/>
          <w:szCs w:val="22"/>
          <w:u w:val="single"/>
          <w:rtl/>
        </w:rPr>
        <w:t>:</w:t>
      </w:r>
    </w:p>
    <w:p w:rsidR="00294CAD" w:rsidRDefault="00060664" w:rsidP="00EB480F">
      <w:pPr>
        <w:rPr>
          <w:rFonts w:ascii="David" w:hAnsi="David" w:cs="David"/>
          <w:sz w:val="22"/>
          <w:szCs w:val="22"/>
          <w:rtl/>
        </w:rPr>
      </w:pPr>
      <w:r>
        <w:rPr>
          <w:rFonts w:ascii="David" w:hAnsi="David" w:cs="David" w:hint="cs"/>
          <w:sz w:val="22"/>
          <w:szCs w:val="22"/>
          <w:rtl/>
        </w:rPr>
        <w:t>זהויות חברתיות אינן בהכרח טבעיות וקבועות מראש, אלא הם גם נבנות ומעוצבות בשיח. אנחנו כל הזמן מבצעים את ההיבטים בזהות שלנו ויוצרים אותה באמצעות דיבור.</w:t>
      </w:r>
    </w:p>
    <w:p w:rsidR="00060664" w:rsidRDefault="00060664" w:rsidP="00EB480F">
      <w:pPr>
        <w:rPr>
          <w:rFonts w:ascii="David" w:hAnsi="David" w:cs="David"/>
          <w:sz w:val="22"/>
          <w:szCs w:val="22"/>
          <w:rtl/>
        </w:rPr>
      </w:pPr>
    </w:p>
    <w:p w:rsidR="00060664" w:rsidRDefault="00060664" w:rsidP="00060664">
      <w:pPr>
        <w:rPr>
          <w:rFonts w:ascii="David" w:hAnsi="David" w:cs="David"/>
          <w:sz w:val="22"/>
          <w:szCs w:val="22"/>
          <w:rtl/>
        </w:rPr>
      </w:pPr>
      <w:r>
        <w:rPr>
          <w:rFonts w:ascii="David" w:hAnsi="David" w:cs="David" w:hint="cs"/>
          <w:sz w:val="22"/>
          <w:szCs w:val="22"/>
          <w:rtl/>
        </w:rPr>
        <w:t xml:space="preserve">חוקרי שיח משתמשים במונח </w:t>
      </w:r>
      <w:r>
        <w:rPr>
          <w:rFonts w:ascii="David" w:hAnsi="David" w:cs="David" w:hint="cs"/>
          <w:sz w:val="22"/>
          <w:szCs w:val="22"/>
        </w:rPr>
        <w:t>performance</w:t>
      </w:r>
      <w:r>
        <w:rPr>
          <w:rFonts w:ascii="David" w:hAnsi="David" w:cs="David" w:hint="cs"/>
          <w:sz w:val="22"/>
          <w:szCs w:val="22"/>
          <w:rtl/>
        </w:rPr>
        <w:t>:</w:t>
      </w:r>
      <w:r>
        <w:rPr>
          <w:rFonts w:ascii="David" w:hAnsi="David" w:cs="David" w:hint="cs"/>
          <w:sz w:val="22"/>
          <w:szCs w:val="22"/>
        </w:rPr>
        <w:t xml:space="preserve"> </w:t>
      </w:r>
      <w:r>
        <w:rPr>
          <w:rFonts w:ascii="David" w:hAnsi="David" w:cs="David" w:hint="cs"/>
          <w:sz w:val="22"/>
          <w:szCs w:val="22"/>
          <w:rtl/>
        </w:rPr>
        <w:t>האופן בו בני אדם מבצעים זהויות חברתיות באמצעות השיח:</w:t>
      </w:r>
    </w:p>
    <w:p w:rsidR="00060664" w:rsidRDefault="00060664" w:rsidP="00060664">
      <w:pPr>
        <w:pStyle w:val="a7"/>
        <w:numPr>
          <w:ilvl w:val="0"/>
          <w:numId w:val="2"/>
        </w:numPr>
        <w:rPr>
          <w:rFonts w:ascii="David" w:hAnsi="David" w:cs="David"/>
          <w:sz w:val="22"/>
          <w:szCs w:val="22"/>
        </w:rPr>
      </w:pPr>
      <w:r>
        <w:rPr>
          <w:rFonts w:ascii="David" w:hAnsi="David" w:cs="David" w:hint="cs"/>
          <w:sz w:val="22"/>
          <w:szCs w:val="22"/>
          <w:rtl/>
        </w:rPr>
        <w:t>זהות חברתית נוצרת ומשתמרת על ידי שימוש בשיח שדומה לשימוש של אנשים מסוימים.</w:t>
      </w:r>
    </w:p>
    <w:p w:rsidR="00060664" w:rsidRDefault="00060664" w:rsidP="00060664">
      <w:pPr>
        <w:pStyle w:val="a7"/>
        <w:numPr>
          <w:ilvl w:val="0"/>
          <w:numId w:val="2"/>
        </w:numPr>
        <w:rPr>
          <w:rFonts w:ascii="David" w:hAnsi="David" w:cs="David"/>
          <w:sz w:val="22"/>
          <w:szCs w:val="22"/>
        </w:rPr>
      </w:pPr>
      <w:r>
        <w:rPr>
          <w:rFonts w:ascii="David" w:hAnsi="David" w:cs="David" w:hint="cs"/>
          <w:sz w:val="22"/>
          <w:szCs w:val="22"/>
          <w:rtl/>
        </w:rPr>
        <w:t>זהויות חברתיות הן נזילות.</w:t>
      </w:r>
    </w:p>
    <w:p w:rsidR="00060664" w:rsidRDefault="00060664" w:rsidP="00060664">
      <w:pPr>
        <w:pStyle w:val="a7"/>
        <w:numPr>
          <w:ilvl w:val="0"/>
          <w:numId w:val="2"/>
        </w:numPr>
        <w:rPr>
          <w:rFonts w:ascii="David" w:hAnsi="David" w:cs="David"/>
          <w:sz w:val="22"/>
          <w:szCs w:val="22"/>
        </w:rPr>
      </w:pPr>
      <w:r>
        <w:rPr>
          <w:rFonts w:ascii="David" w:hAnsi="David" w:cs="David" w:hint="cs"/>
          <w:sz w:val="22"/>
          <w:szCs w:val="22"/>
          <w:rtl/>
        </w:rPr>
        <w:t>הצגת זהות בשיח בדרך כלל אינה מכוונת.</w:t>
      </w:r>
    </w:p>
    <w:p w:rsidR="00711FE5" w:rsidRDefault="00711FE5" w:rsidP="00711FE5">
      <w:pPr>
        <w:rPr>
          <w:rFonts w:ascii="David" w:hAnsi="David" w:cs="David"/>
          <w:sz w:val="22"/>
          <w:szCs w:val="22"/>
          <w:rtl/>
        </w:rPr>
      </w:pPr>
    </w:p>
    <w:p w:rsidR="00711FE5" w:rsidRDefault="00711FE5" w:rsidP="00711FE5">
      <w:pPr>
        <w:rPr>
          <w:rFonts w:ascii="David" w:hAnsi="David" w:cs="David"/>
          <w:sz w:val="22"/>
          <w:szCs w:val="22"/>
          <w:rtl/>
        </w:rPr>
      </w:pPr>
      <w:r>
        <w:rPr>
          <w:rFonts w:ascii="David" w:hAnsi="David" w:cs="David" w:hint="cs"/>
          <w:sz w:val="22"/>
          <w:szCs w:val="22"/>
          <w:rtl/>
        </w:rPr>
        <w:t>אנחנו מנהלים זהויות שונות במהלך החיים היום יומיים שלנו ויכולים לשנות זהויות בכל זמן ומקום בהתאם לסיטואציה בשיח.</w:t>
      </w: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Default="00FB39B5" w:rsidP="00711FE5">
      <w:pPr>
        <w:rPr>
          <w:rFonts w:ascii="David" w:hAnsi="David" w:cs="David"/>
          <w:sz w:val="22"/>
          <w:szCs w:val="22"/>
          <w:rtl/>
        </w:rPr>
      </w:pPr>
    </w:p>
    <w:p w:rsidR="00FB39B5" w:rsidRPr="00FB39B5" w:rsidRDefault="00FB39B5" w:rsidP="00711FE5">
      <w:pPr>
        <w:rPr>
          <w:rFonts w:ascii="David" w:hAnsi="David" w:cs="David"/>
          <w:i/>
          <w:iCs/>
          <w:sz w:val="22"/>
          <w:szCs w:val="22"/>
          <w:u w:val="single"/>
          <w:rtl/>
        </w:rPr>
      </w:pPr>
      <w:r w:rsidRPr="00FB39B5">
        <w:rPr>
          <w:rFonts w:ascii="David" w:hAnsi="David" w:cs="David" w:hint="cs"/>
          <w:i/>
          <w:iCs/>
          <w:sz w:val="22"/>
          <w:szCs w:val="22"/>
          <w:u w:val="single"/>
          <w:rtl/>
        </w:rPr>
        <w:lastRenderedPageBreak/>
        <w:t>יחידה 3: מבנה השי</w:t>
      </w:r>
      <w:r>
        <w:rPr>
          <w:rFonts w:ascii="David" w:hAnsi="David" w:cs="David" w:hint="cs"/>
          <w:i/>
          <w:iCs/>
          <w:sz w:val="22"/>
          <w:szCs w:val="22"/>
          <w:u w:val="single"/>
          <w:rtl/>
        </w:rPr>
        <w:t>ח -</w:t>
      </w:r>
      <w:r w:rsidRPr="00FB39B5">
        <w:rPr>
          <w:rFonts w:ascii="David" w:hAnsi="David" w:cs="David" w:hint="cs"/>
          <w:i/>
          <w:iCs/>
          <w:sz w:val="22"/>
          <w:szCs w:val="22"/>
          <w:u w:val="single"/>
          <w:rtl/>
        </w:rPr>
        <w:t xml:space="preserve"> תיאוריות וגישות </w:t>
      </w:r>
      <w:r w:rsidRPr="00FB39B5">
        <w:rPr>
          <w:rFonts w:ascii="David" w:hAnsi="David" w:cs="David"/>
          <w:i/>
          <w:iCs/>
          <w:sz w:val="22"/>
          <w:szCs w:val="22"/>
          <w:u w:val="single"/>
          <w:rtl/>
        </w:rPr>
        <w:t>–</w:t>
      </w:r>
      <w:r w:rsidRPr="00FB39B5">
        <w:rPr>
          <w:rFonts w:ascii="David" w:hAnsi="David" w:cs="David" w:hint="cs"/>
          <w:i/>
          <w:iCs/>
          <w:sz w:val="22"/>
          <w:szCs w:val="22"/>
          <w:u w:val="single"/>
          <w:rtl/>
        </w:rPr>
        <w:t xml:space="preserve"> ניתוח נרטיבי וחקר השיחה</w:t>
      </w:r>
    </w:p>
    <w:p w:rsidR="00FB39B5" w:rsidRDefault="00FB39B5" w:rsidP="00711FE5">
      <w:pPr>
        <w:rPr>
          <w:rFonts w:ascii="David" w:hAnsi="David" w:cs="David"/>
          <w:sz w:val="22"/>
          <w:szCs w:val="22"/>
          <w:rtl/>
        </w:rPr>
      </w:pPr>
    </w:p>
    <w:p w:rsidR="00FB39B5" w:rsidRPr="00E66CB3" w:rsidRDefault="00FB39B5" w:rsidP="00711FE5">
      <w:pPr>
        <w:rPr>
          <w:rFonts w:ascii="David" w:hAnsi="David" w:cs="David"/>
          <w:sz w:val="22"/>
          <w:szCs w:val="22"/>
          <w:rtl/>
        </w:rPr>
      </w:pPr>
      <w:r w:rsidRPr="00E66CB3">
        <w:rPr>
          <w:rFonts w:ascii="David" w:hAnsi="David" w:cs="David" w:hint="cs"/>
          <w:sz w:val="22"/>
          <w:szCs w:val="22"/>
          <w:rtl/>
        </w:rPr>
        <w:t xml:space="preserve">נושא: מבנה של שיח </w:t>
      </w:r>
      <w:r w:rsidRPr="00E66CB3">
        <w:rPr>
          <w:rFonts w:ascii="David" w:hAnsi="David" w:cs="David"/>
          <w:sz w:val="22"/>
          <w:szCs w:val="22"/>
          <w:rtl/>
        </w:rPr>
        <w:t>–</w:t>
      </w:r>
      <w:r w:rsidRPr="00E66CB3">
        <w:rPr>
          <w:rFonts w:ascii="David" w:hAnsi="David" w:cs="David" w:hint="cs"/>
          <w:sz w:val="22"/>
          <w:szCs w:val="22"/>
          <w:rtl/>
        </w:rPr>
        <w:t xml:space="preserve"> השיח מעוצב תמיד על פי מוסכמות</w:t>
      </w:r>
    </w:p>
    <w:p w:rsidR="00E66CB3" w:rsidRDefault="00E66CB3" w:rsidP="00711FE5">
      <w:pPr>
        <w:rPr>
          <w:rFonts w:ascii="David" w:hAnsi="David" w:cs="David"/>
          <w:sz w:val="22"/>
          <w:szCs w:val="22"/>
          <w:rtl/>
        </w:rPr>
      </w:pPr>
    </w:p>
    <w:p w:rsidR="00E66CB3" w:rsidRDefault="00E66CB3" w:rsidP="00711FE5">
      <w:pPr>
        <w:rPr>
          <w:rFonts w:ascii="David" w:hAnsi="David" w:cs="David"/>
          <w:sz w:val="22"/>
          <w:szCs w:val="22"/>
          <w:rtl/>
        </w:rPr>
      </w:pPr>
      <w:r>
        <w:rPr>
          <w:rFonts w:ascii="David" w:hAnsi="David" w:cs="David" w:hint="cs"/>
          <w:sz w:val="22"/>
          <w:szCs w:val="22"/>
          <w:rtl/>
        </w:rPr>
        <w:t xml:space="preserve">כל שיח פועל לפי מוסכמות מבניות </w:t>
      </w:r>
      <w:r>
        <w:rPr>
          <w:rFonts w:ascii="David" w:hAnsi="David" w:cs="David"/>
          <w:sz w:val="22"/>
          <w:szCs w:val="22"/>
          <w:rtl/>
        </w:rPr>
        <w:t>–</w:t>
      </w:r>
      <w:r>
        <w:rPr>
          <w:rFonts w:ascii="David" w:hAnsi="David" w:cs="David" w:hint="cs"/>
          <w:sz w:val="22"/>
          <w:szCs w:val="22"/>
          <w:rtl/>
        </w:rPr>
        <w:t xml:space="preserve"> הדקדוק של השפה, לכל שיח יש מבנה כמו מבנה משפט ופסקה, אך לא רק. גם לשיחה טלפונית יש מבנה וכו׳. הדברים הללו נכונים לשיח כתוב ולשיח מדובר כאחד.</w:t>
      </w:r>
    </w:p>
    <w:p w:rsidR="00E66CB3" w:rsidRDefault="00E66CB3" w:rsidP="00711FE5">
      <w:pPr>
        <w:rPr>
          <w:rFonts w:ascii="David" w:hAnsi="David" w:cs="David"/>
          <w:sz w:val="22"/>
          <w:szCs w:val="22"/>
          <w:rtl/>
        </w:rPr>
      </w:pPr>
    </w:p>
    <w:p w:rsidR="00E66CB3" w:rsidRDefault="00E66CB3" w:rsidP="00711FE5">
      <w:pPr>
        <w:rPr>
          <w:rFonts w:ascii="David" w:hAnsi="David" w:cs="David"/>
          <w:sz w:val="22"/>
          <w:szCs w:val="22"/>
          <w:rtl/>
        </w:rPr>
      </w:pPr>
      <w:r w:rsidRPr="00E66CB3">
        <w:rPr>
          <w:rFonts w:ascii="David" w:hAnsi="David" w:cs="David" w:hint="cs"/>
          <w:sz w:val="22"/>
          <w:szCs w:val="22"/>
          <w:u w:val="single"/>
          <w:rtl/>
        </w:rPr>
        <w:t>דקדוק:</w:t>
      </w:r>
      <w:r>
        <w:rPr>
          <w:rFonts w:ascii="David" w:hAnsi="David" w:cs="David" w:hint="cs"/>
          <w:sz w:val="22"/>
          <w:szCs w:val="22"/>
          <w:rtl/>
        </w:rPr>
        <w:t xml:space="preserve"> מוסכמות לגבי המבנה שבו יוצרים שיח. המוסכמות מעצבות את השיח </w:t>
      </w:r>
      <w:r>
        <w:rPr>
          <w:rFonts w:ascii="David" w:hAnsi="David" w:cs="David"/>
          <w:sz w:val="22"/>
          <w:szCs w:val="22"/>
          <w:rtl/>
        </w:rPr>
        <w:t>–</w:t>
      </w:r>
      <w:r>
        <w:rPr>
          <w:rFonts w:ascii="David" w:hAnsi="David" w:cs="David" w:hint="cs"/>
          <w:sz w:val="22"/>
          <w:szCs w:val="22"/>
          <w:rtl/>
        </w:rPr>
        <w:t xml:space="preserve"> המבנה מעצב את השיח וכן להיפך. השיח מעצב את המוסכמות </w:t>
      </w:r>
      <w:r>
        <w:rPr>
          <w:rFonts w:ascii="David" w:hAnsi="David" w:cs="David"/>
          <w:sz w:val="22"/>
          <w:szCs w:val="22"/>
          <w:rtl/>
        </w:rPr>
        <w:t>–</w:t>
      </w:r>
      <w:r>
        <w:rPr>
          <w:rFonts w:ascii="David" w:hAnsi="David" w:cs="David" w:hint="cs"/>
          <w:sz w:val="22"/>
          <w:szCs w:val="22"/>
          <w:rtl/>
        </w:rPr>
        <w:t xml:space="preserve"> ככל שאנחנו נציית יותר למבנה מסוים, אנחנו נעצב את המוסכמות ואת אותו המבנה כמבנה חזק, כאשר אנחנו משתמשים באותם המוסכמות אנחנו מחזקים אותם.</w:t>
      </w:r>
    </w:p>
    <w:p w:rsidR="00E66CB3" w:rsidRDefault="00E66CB3" w:rsidP="00711FE5">
      <w:pPr>
        <w:rPr>
          <w:rFonts w:ascii="David" w:hAnsi="David" w:cs="David"/>
          <w:sz w:val="22"/>
          <w:szCs w:val="22"/>
          <w:rtl/>
        </w:rPr>
      </w:pPr>
    </w:p>
    <w:p w:rsidR="00E66CB3" w:rsidRPr="00E66CB3" w:rsidRDefault="00E66CB3" w:rsidP="00711FE5">
      <w:pPr>
        <w:rPr>
          <w:rFonts w:ascii="David" w:hAnsi="David" w:cs="David"/>
          <w:b/>
          <w:bCs/>
          <w:sz w:val="22"/>
          <w:szCs w:val="22"/>
          <w:u w:val="single"/>
          <w:rtl/>
        </w:rPr>
      </w:pPr>
      <w:r w:rsidRPr="00E66CB3">
        <w:rPr>
          <w:rFonts w:ascii="David" w:hAnsi="David" w:cs="David" w:hint="cs"/>
          <w:b/>
          <w:bCs/>
          <w:sz w:val="22"/>
          <w:szCs w:val="22"/>
          <w:u w:val="single"/>
          <w:rtl/>
        </w:rPr>
        <w:t>מבנה של נרטיבים:</w:t>
      </w:r>
    </w:p>
    <w:p w:rsidR="00E66CB3" w:rsidRDefault="00E66CB3" w:rsidP="00711FE5">
      <w:pPr>
        <w:rPr>
          <w:rFonts w:ascii="David" w:hAnsi="David" w:cs="David"/>
          <w:sz w:val="22"/>
          <w:szCs w:val="22"/>
          <w:rtl/>
        </w:rPr>
      </w:pPr>
    </w:p>
    <w:p w:rsidR="00E66CB3" w:rsidRDefault="00E66CB3" w:rsidP="00E66CB3">
      <w:pPr>
        <w:rPr>
          <w:rFonts w:ascii="David" w:hAnsi="David" w:cs="David"/>
          <w:b/>
          <w:bCs/>
          <w:sz w:val="22"/>
          <w:szCs w:val="22"/>
          <w:rtl/>
        </w:rPr>
      </w:pPr>
      <w:r w:rsidRPr="00E66CB3">
        <w:rPr>
          <w:rFonts w:ascii="David" w:hAnsi="David" w:cs="David" w:hint="cs"/>
          <w:b/>
          <w:bCs/>
          <w:sz w:val="22"/>
          <w:szCs w:val="22"/>
          <w:rtl/>
        </w:rPr>
        <w:t xml:space="preserve">1. נרטיבים אישיים </w:t>
      </w:r>
      <w:r w:rsidRPr="00E66CB3">
        <w:rPr>
          <w:rFonts w:ascii="David" w:hAnsi="David" w:cs="David"/>
          <w:b/>
          <w:bCs/>
          <w:sz w:val="22"/>
          <w:szCs w:val="22"/>
          <w:rtl/>
        </w:rPr>
        <w:t>–</w:t>
      </w:r>
      <w:r w:rsidRPr="00E66CB3">
        <w:rPr>
          <w:rFonts w:ascii="David" w:hAnsi="David" w:cs="David" w:hint="cs"/>
          <w:b/>
          <w:bCs/>
          <w:sz w:val="22"/>
          <w:szCs w:val="22"/>
          <w:rtl/>
        </w:rPr>
        <w:t xml:space="preserve"> המודל של לבוב</w:t>
      </w:r>
    </w:p>
    <w:p w:rsidR="00E66CB3" w:rsidRPr="00E66CB3" w:rsidRDefault="00E66CB3" w:rsidP="00E66CB3">
      <w:pPr>
        <w:rPr>
          <w:rFonts w:ascii="David" w:hAnsi="David" w:cs="David"/>
          <w:b/>
          <w:bCs/>
          <w:sz w:val="22"/>
          <w:szCs w:val="22"/>
          <w:rtl/>
        </w:rPr>
      </w:pPr>
    </w:p>
    <w:p w:rsidR="00E66CB3" w:rsidRPr="00E66CB3" w:rsidRDefault="00E66CB3" w:rsidP="00E66CB3">
      <w:pPr>
        <w:rPr>
          <w:rFonts w:ascii="David" w:hAnsi="David" w:cs="David"/>
          <w:sz w:val="22"/>
          <w:szCs w:val="22"/>
          <w:u w:val="single"/>
          <w:rtl/>
        </w:rPr>
      </w:pPr>
      <w:r w:rsidRPr="00E66CB3">
        <w:rPr>
          <w:rFonts w:ascii="David" w:hAnsi="David" w:cs="David" w:hint="cs"/>
          <w:sz w:val="22"/>
          <w:szCs w:val="22"/>
          <w:u w:val="single"/>
          <w:rtl/>
        </w:rPr>
        <w:t xml:space="preserve">נרטיב: סיפור או דיווח על אירועים או חוויות. </w:t>
      </w:r>
    </w:p>
    <w:p w:rsidR="00E66CB3" w:rsidRDefault="00E66CB3" w:rsidP="00711FE5">
      <w:pPr>
        <w:rPr>
          <w:rFonts w:ascii="David" w:hAnsi="David" w:cs="David"/>
          <w:sz w:val="22"/>
          <w:szCs w:val="22"/>
          <w:rtl/>
        </w:rPr>
      </w:pPr>
      <w:r>
        <w:rPr>
          <w:rFonts w:ascii="David" w:hAnsi="David" w:cs="David" w:hint="cs"/>
          <w:sz w:val="22"/>
          <w:szCs w:val="22"/>
          <w:rtl/>
        </w:rPr>
        <w:t>נרטיב אישי הוא דרך כלל סיפור בגוף ראשון, היכול להיות כתוב או דיבור.</w:t>
      </w:r>
    </w:p>
    <w:p w:rsidR="00E66CB3" w:rsidRDefault="00E66CB3" w:rsidP="00711FE5">
      <w:pPr>
        <w:rPr>
          <w:rFonts w:ascii="David" w:hAnsi="David" w:cs="David"/>
          <w:sz w:val="22"/>
          <w:szCs w:val="22"/>
          <w:rtl/>
        </w:rPr>
      </w:pPr>
      <w:r>
        <w:rPr>
          <w:rFonts w:ascii="David" w:hAnsi="David" w:cs="David" w:hint="cs"/>
          <w:sz w:val="22"/>
          <w:szCs w:val="22"/>
          <w:rtl/>
        </w:rPr>
        <w:t>אחד החוקרים שחקר את נושא הנרטיב האישי הוא לבוב, שקבע את המודל. לבוב זיהה בנרטיב מספר מרכיבים שחוזרים על עצמם.</w:t>
      </w:r>
    </w:p>
    <w:p w:rsidR="00E66CB3" w:rsidRDefault="00E66CB3" w:rsidP="00E66CB3">
      <w:pPr>
        <w:pStyle w:val="a7"/>
        <w:numPr>
          <w:ilvl w:val="0"/>
          <w:numId w:val="2"/>
        </w:numPr>
        <w:rPr>
          <w:rFonts w:ascii="David" w:hAnsi="David" w:cs="David"/>
          <w:sz w:val="22"/>
          <w:szCs w:val="22"/>
        </w:rPr>
      </w:pPr>
      <w:r w:rsidRPr="00E66CB3">
        <w:rPr>
          <w:rFonts w:ascii="David" w:hAnsi="David" w:cs="David" w:hint="cs"/>
          <w:sz w:val="22"/>
          <w:szCs w:val="22"/>
          <w:u w:val="single"/>
          <w:rtl/>
        </w:rPr>
        <w:t>תמצית:</w:t>
      </w:r>
      <w:r>
        <w:rPr>
          <w:rFonts w:ascii="David" w:hAnsi="David" w:cs="David" w:hint="cs"/>
          <w:sz w:val="22"/>
          <w:szCs w:val="22"/>
          <w:rtl/>
        </w:rPr>
        <w:t xml:space="preserve"> משפט או פסוקית בתחילת הנרטיב המופיעה בתחילת הנרטיב ומתמצתת את הסיפור כדי לנסות לשכנע את המאזינים להקשיב.</w:t>
      </w:r>
    </w:p>
    <w:p w:rsidR="00E66CB3" w:rsidRDefault="00E66CB3" w:rsidP="00E66CB3">
      <w:pPr>
        <w:pStyle w:val="a7"/>
        <w:numPr>
          <w:ilvl w:val="0"/>
          <w:numId w:val="2"/>
        </w:numPr>
        <w:rPr>
          <w:rFonts w:ascii="David" w:hAnsi="David" w:cs="David"/>
          <w:sz w:val="22"/>
          <w:szCs w:val="22"/>
        </w:rPr>
      </w:pPr>
      <w:r w:rsidRPr="00E66CB3">
        <w:rPr>
          <w:rFonts w:ascii="David" w:hAnsi="David" w:cs="David" w:hint="cs"/>
          <w:sz w:val="22"/>
          <w:szCs w:val="22"/>
          <w:u w:val="single"/>
          <w:rtl/>
        </w:rPr>
        <w:t>רקע:</w:t>
      </w:r>
      <w:r>
        <w:rPr>
          <w:rFonts w:ascii="David" w:hAnsi="David" w:cs="David" w:hint="cs"/>
          <w:sz w:val="22"/>
          <w:szCs w:val="22"/>
          <w:rtl/>
        </w:rPr>
        <w:t xml:space="preserve"> מציג לנו את הזמן, המקום, המשתתפים (דמויות), נסיבות המקרה וכו׳. לרוב הוא מופיע בתחילת הסיפור אך יכול להופיע גם תוך כדי הסיפור. רקע במונחים של לבוב זה ההמשגה על פי לבוב.</w:t>
      </w:r>
    </w:p>
    <w:p w:rsidR="00E66CB3" w:rsidRDefault="00E66CB3" w:rsidP="00E66CB3">
      <w:pPr>
        <w:pStyle w:val="a7"/>
        <w:numPr>
          <w:ilvl w:val="0"/>
          <w:numId w:val="2"/>
        </w:numPr>
        <w:rPr>
          <w:rFonts w:ascii="David" w:hAnsi="David" w:cs="David"/>
          <w:sz w:val="22"/>
          <w:szCs w:val="22"/>
        </w:rPr>
      </w:pPr>
      <w:r w:rsidRPr="00E66CB3">
        <w:rPr>
          <w:rFonts w:ascii="David" w:hAnsi="David" w:cs="David" w:hint="cs"/>
          <w:sz w:val="22"/>
          <w:szCs w:val="22"/>
          <w:u w:val="single"/>
          <w:rtl/>
        </w:rPr>
        <w:t>פעולה מסבכת (עלילה):</w:t>
      </w:r>
      <w:r>
        <w:rPr>
          <w:rFonts w:ascii="David" w:hAnsi="David" w:cs="David" w:hint="cs"/>
          <w:sz w:val="22"/>
          <w:szCs w:val="22"/>
          <w:rtl/>
        </w:rPr>
        <w:t xml:space="preserve"> כל פסוקית נרטיבית שמתארת את האירועים. בסיפור אישי העלילה הזו מופיע לרוב בסדר כרונולוגי. לא מדובר רק על הדבר שעשה את הבלאגן אלא על כל פסוקית נרטיבית המקדמת את העלילה. </w:t>
      </w:r>
    </w:p>
    <w:p w:rsidR="00E66CB3" w:rsidRDefault="00E66CB3" w:rsidP="00E66CB3">
      <w:pPr>
        <w:pStyle w:val="a7"/>
        <w:numPr>
          <w:ilvl w:val="0"/>
          <w:numId w:val="2"/>
        </w:numPr>
        <w:rPr>
          <w:rFonts w:ascii="David" w:hAnsi="David" w:cs="David"/>
          <w:sz w:val="22"/>
          <w:szCs w:val="22"/>
        </w:rPr>
      </w:pPr>
      <w:r>
        <w:rPr>
          <w:rFonts w:ascii="David" w:hAnsi="David" w:cs="David" w:hint="cs"/>
          <w:sz w:val="22"/>
          <w:szCs w:val="22"/>
          <w:u w:val="single"/>
          <w:rtl/>
        </w:rPr>
        <w:t>התרה:</w:t>
      </w:r>
      <w:r>
        <w:rPr>
          <w:rFonts w:ascii="David" w:hAnsi="David" w:cs="David" w:hint="cs"/>
          <w:sz w:val="22"/>
          <w:szCs w:val="22"/>
          <w:rtl/>
        </w:rPr>
        <w:t xml:space="preserve"> מספרת איך התסבוכת נפתרה, מפוגגת את המתח ומזכירה איך הדברים נגמרו. המילה ״התרה״ לא בהכרח מעוררת קונוטציה חיובית. </w:t>
      </w:r>
    </w:p>
    <w:p w:rsidR="00E66CB3" w:rsidRDefault="00E66CB3" w:rsidP="00E66CB3">
      <w:pPr>
        <w:pStyle w:val="a7"/>
        <w:numPr>
          <w:ilvl w:val="0"/>
          <w:numId w:val="2"/>
        </w:numPr>
        <w:rPr>
          <w:rFonts w:ascii="David" w:hAnsi="David" w:cs="David"/>
          <w:sz w:val="22"/>
          <w:szCs w:val="22"/>
        </w:rPr>
      </w:pPr>
      <w:r>
        <w:rPr>
          <w:rFonts w:ascii="David" w:hAnsi="David" w:cs="David" w:hint="cs"/>
          <w:sz w:val="22"/>
          <w:szCs w:val="22"/>
          <w:u w:val="single"/>
          <w:rtl/>
        </w:rPr>
        <w:t>הערכה:</w:t>
      </w:r>
      <w:r>
        <w:rPr>
          <w:rFonts w:ascii="David" w:hAnsi="David" w:cs="David" w:hint="cs"/>
          <w:sz w:val="22"/>
          <w:szCs w:val="22"/>
          <w:rtl/>
        </w:rPr>
        <w:t xml:space="preserve"> מדובר ברכיב שחוזר לאורך כל הדרך. זה בעצם כל דבר שצובע את העלילה באופן דרמטי, פיקנטי ומאותת לכולם שכדאי להקשיב לסיפור. </w:t>
      </w:r>
    </w:p>
    <w:p w:rsidR="00E66CB3" w:rsidRDefault="00E66CB3" w:rsidP="00E66CB3">
      <w:pPr>
        <w:pStyle w:val="a7"/>
        <w:numPr>
          <w:ilvl w:val="0"/>
          <w:numId w:val="2"/>
        </w:numPr>
        <w:rPr>
          <w:rFonts w:ascii="David" w:hAnsi="David" w:cs="David"/>
          <w:sz w:val="22"/>
          <w:szCs w:val="22"/>
        </w:rPr>
      </w:pPr>
      <w:r>
        <w:rPr>
          <w:rFonts w:ascii="David" w:hAnsi="David" w:cs="David" w:hint="cs"/>
          <w:sz w:val="22"/>
          <w:szCs w:val="22"/>
          <w:u w:val="single"/>
          <w:rtl/>
        </w:rPr>
        <w:t>הקודה:</w:t>
      </w:r>
      <w:r>
        <w:rPr>
          <w:rFonts w:ascii="David" w:hAnsi="David" w:cs="David" w:hint="cs"/>
          <w:sz w:val="22"/>
          <w:szCs w:val="22"/>
          <w:rtl/>
        </w:rPr>
        <w:t xml:space="preserve"> מכריזה שהנרטיב הגיע לסיומו. הקודה מסמנת שמעשה הנרטיב נגמר, סיימתי לדבר בשונה מהתרה המסמנת שהסיפור נגמר, לא הנרטיב. לדוגמה: מעבר מסיפור שסופר בזמן עבר לזמן הווה או להגיד זהו וכו׳.</w:t>
      </w:r>
    </w:p>
    <w:p w:rsidR="00C90D59" w:rsidRDefault="00C90D59" w:rsidP="00C90D59">
      <w:pPr>
        <w:rPr>
          <w:rFonts w:ascii="David" w:hAnsi="David" w:cs="David"/>
          <w:sz w:val="22"/>
          <w:szCs w:val="22"/>
          <w:rtl/>
        </w:rPr>
      </w:pPr>
    </w:p>
    <w:p w:rsidR="00C90D59" w:rsidRDefault="00C90D59" w:rsidP="00C90D59">
      <w:pPr>
        <w:rPr>
          <w:rFonts w:ascii="David" w:hAnsi="David" w:cs="David"/>
          <w:sz w:val="22"/>
          <w:szCs w:val="22"/>
          <w:rtl/>
        </w:rPr>
      </w:pPr>
      <w:r>
        <w:rPr>
          <w:rFonts w:ascii="David" w:hAnsi="David" w:cs="David" w:hint="cs"/>
          <w:sz w:val="22"/>
          <w:szCs w:val="22"/>
          <w:rtl/>
        </w:rPr>
        <w:t xml:space="preserve">הערות נוספות על המודל - </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רשות וחובה:</w:t>
      </w:r>
      <w:r>
        <w:rPr>
          <w:rFonts w:ascii="David" w:hAnsi="David" w:cs="David" w:hint="cs"/>
          <w:sz w:val="22"/>
          <w:szCs w:val="22"/>
        </w:rPr>
        <w:t xml:space="preserve"> </w:t>
      </w:r>
      <w:r>
        <w:rPr>
          <w:rFonts w:ascii="David" w:hAnsi="David" w:cs="David" w:hint="cs"/>
          <w:sz w:val="22"/>
          <w:szCs w:val="22"/>
          <w:rtl/>
        </w:rPr>
        <w:t xml:space="preserve">הפעולה המסבכת וההערכה הן רכיבי חובה. היתר הם רשות </w:t>
      </w:r>
    </w:p>
    <w:p w:rsidR="00C90D59" w:rsidRDefault="00C90D59" w:rsidP="00C90D59">
      <w:pPr>
        <w:rPr>
          <w:rFonts w:ascii="David" w:hAnsi="David" w:cs="David"/>
          <w:sz w:val="22"/>
          <w:szCs w:val="22"/>
          <w:rtl/>
        </w:rPr>
      </w:pPr>
    </w:p>
    <w:p w:rsidR="00C90D59" w:rsidRDefault="00C90D59" w:rsidP="00C90D59">
      <w:pPr>
        <w:rPr>
          <w:rFonts w:ascii="David" w:hAnsi="David" w:cs="David"/>
          <w:sz w:val="22"/>
          <w:szCs w:val="22"/>
          <w:rtl/>
        </w:rPr>
      </w:pPr>
      <w:r>
        <w:rPr>
          <w:rFonts w:ascii="David" w:hAnsi="David" w:cs="David" w:hint="cs"/>
          <w:sz w:val="22"/>
          <w:szCs w:val="22"/>
          <w:rtl/>
        </w:rPr>
        <w:t xml:space="preserve">סדר הרכיבים </w:t>
      </w:r>
      <w:r>
        <w:rPr>
          <w:rFonts w:ascii="David" w:hAnsi="David" w:cs="David"/>
          <w:sz w:val="22"/>
          <w:szCs w:val="22"/>
          <w:rtl/>
        </w:rPr>
        <w:t>–</w:t>
      </w:r>
      <w:r>
        <w:rPr>
          <w:rFonts w:ascii="David" w:hAnsi="David" w:cs="David" w:hint="cs"/>
          <w:sz w:val="22"/>
          <w:szCs w:val="22"/>
          <w:rtl/>
        </w:rPr>
        <w:t xml:space="preserve"> </w:t>
      </w:r>
    </w:p>
    <w:p w:rsidR="00C90D59" w:rsidRDefault="00C90D59" w:rsidP="00C90D59">
      <w:pPr>
        <w:pStyle w:val="a7"/>
        <w:numPr>
          <w:ilvl w:val="0"/>
          <w:numId w:val="2"/>
        </w:numPr>
        <w:rPr>
          <w:rFonts w:ascii="David" w:hAnsi="David" w:cs="David"/>
          <w:sz w:val="22"/>
          <w:szCs w:val="22"/>
        </w:rPr>
      </w:pPr>
      <w:r>
        <w:rPr>
          <w:rFonts w:ascii="David" w:hAnsi="David" w:cs="David" w:hint="cs"/>
          <w:sz w:val="22"/>
          <w:szCs w:val="22"/>
          <w:rtl/>
        </w:rPr>
        <w:t>תמצית תמיד תהיה בהתחלה וקודה בסוף.</w:t>
      </w:r>
    </w:p>
    <w:p w:rsidR="00C90D59" w:rsidRDefault="00C90D59" w:rsidP="00C90D59">
      <w:pPr>
        <w:pStyle w:val="a7"/>
        <w:numPr>
          <w:ilvl w:val="0"/>
          <w:numId w:val="2"/>
        </w:numPr>
        <w:rPr>
          <w:rFonts w:ascii="David" w:hAnsi="David" w:cs="David"/>
          <w:sz w:val="22"/>
          <w:szCs w:val="22"/>
        </w:rPr>
      </w:pPr>
      <w:r>
        <w:rPr>
          <w:rFonts w:ascii="David" w:hAnsi="David" w:cs="David" w:hint="cs"/>
          <w:sz w:val="22"/>
          <w:szCs w:val="22"/>
          <w:rtl/>
        </w:rPr>
        <w:t>רקע, הערכה ופעולה מסבכת יהיו שזורים לאורך הסיפור.</w:t>
      </w:r>
    </w:p>
    <w:p w:rsidR="00C90D59" w:rsidRDefault="00C90D59" w:rsidP="00C90D59">
      <w:pPr>
        <w:pStyle w:val="a7"/>
        <w:numPr>
          <w:ilvl w:val="0"/>
          <w:numId w:val="2"/>
        </w:numPr>
        <w:rPr>
          <w:rFonts w:ascii="David" w:hAnsi="David" w:cs="David"/>
          <w:sz w:val="22"/>
          <w:szCs w:val="22"/>
        </w:rPr>
      </w:pPr>
      <w:r>
        <w:rPr>
          <w:rFonts w:ascii="David" w:hAnsi="David" w:cs="David" w:hint="cs"/>
          <w:sz w:val="22"/>
          <w:szCs w:val="22"/>
          <w:rtl/>
        </w:rPr>
        <w:t>יש חלקים בנרטיב להם יהיה יותר מתפקיד אחד.</w:t>
      </w:r>
    </w:p>
    <w:p w:rsidR="00C90D59" w:rsidRDefault="00C90D59" w:rsidP="00C90D59">
      <w:pPr>
        <w:rPr>
          <w:rFonts w:ascii="David" w:hAnsi="David" w:cs="David"/>
          <w:sz w:val="22"/>
          <w:szCs w:val="22"/>
          <w:rtl/>
        </w:rPr>
      </w:pPr>
    </w:p>
    <w:p w:rsidR="00C90D59" w:rsidRDefault="00C90D59" w:rsidP="00C90D59">
      <w:pPr>
        <w:rPr>
          <w:rFonts w:ascii="David" w:hAnsi="David" w:cs="David"/>
          <w:sz w:val="22"/>
          <w:szCs w:val="22"/>
          <w:rtl/>
        </w:rPr>
      </w:pPr>
      <w:r>
        <w:rPr>
          <w:rFonts w:ascii="David" w:hAnsi="David" w:cs="David" w:hint="cs"/>
          <w:sz w:val="22"/>
          <w:szCs w:val="22"/>
          <w:rtl/>
        </w:rPr>
        <w:t xml:space="preserve">תהליך העבודה עם המודל של לבוב </w:t>
      </w:r>
      <w:r>
        <w:rPr>
          <w:rFonts w:ascii="David" w:hAnsi="David" w:cs="David"/>
          <w:sz w:val="22"/>
          <w:szCs w:val="22"/>
          <w:rtl/>
        </w:rPr>
        <w:t>–</w:t>
      </w:r>
      <w:r>
        <w:rPr>
          <w:rFonts w:ascii="David" w:hAnsi="David" w:cs="David" w:hint="cs"/>
          <w:sz w:val="22"/>
          <w:szCs w:val="22"/>
          <w:rtl/>
        </w:rPr>
        <w:t xml:space="preserve"> </w:t>
      </w:r>
    </w:p>
    <w:p w:rsidR="00C90D59" w:rsidRDefault="00C90D59" w:rsidP="00C90D59">
      <w:pPr>
        <w:pStyle w:val="a7"/>
        <w:numPr>
          <w:ilvl w:val="0"/>
          <w:numId w:val="2"/>
        </w:numPr>
        <w:rPr>
          <w:rFonts w:ascii="David" w:hAnsi="David" w:cs="David"/>
          <w:sz w:val="22"/>
          <w:szCs w:val="22"/>
        </w:rPr>
      </w:pPr>
      <w:r>
        <w:rPr>
          <w:rFonts w:ascii="David" w:hAnsi="David" w:cs="David" w:hint="cs"/>
          <w:sz w:val="22"/>
          <w:szCs w:val="22"/>
          <w:rtl/>
        </w:rPr>
        <w:t>טיוטה: מסדרים את האירועים באופן כרונולוגי על פי פעולות.</w:t>
      </w:r>
    </w:p>
    <w:p w:rsidR="00C90D59" w:rsidRDefault="00C90D59" w:rsidP="00C90D59">
      <w:pPr>
        <w:pStyle w:val="a7"/>
        <w:numPr>
          <w:ilvl w:val="0"/>
          <w:numId w:val="2"/>
        </w:numPr>
        <w:rPr>
          <w:rFonts w:ascii="David" w:hAnsi="David" w:cs="David"/>
          <w:sz w:val="22"/>
          <w:szCs w:val="22"/>
        </w:rPr>
      </w:pPr>
      <w:r>
        <w:rPr>
          <w:rFonts w:ascii="David" w:hAnsi="David" w:cs="David" w:hint="cs"/>
          <w:sz w:val="22"/>
          <w:szCs w:val="22"/>
          <w:rtl/>
        </w:rPr>
        <w:t>לציין כל רכיב שקיים בטקסט, לצטט איפה הוא מתבטא ולהסביר כיצד הציטוט מתאים לרכיב:</w:t>
      </w:r>
    </w:p>
    <w:p w:rsidR="00C90D59" w:rsidRDefault="00C90D59" w:rsidP="00C90D59">
      <w:pPr>
        <w:pStyle w:val="a7"/>
        <w:rPr>
          <w:rFonts w:ascii="David" w:hAnsi="David" w:cs="David"/>
          <w:sz w:val="22"/>
          <w:szCs w:val="22"/>
          <w:rtl/>
        </w:rPr>
      </w:pPr>
      <w:r w:rsidRPr="00C90D59">
        <w:rPr>
          <w:rFonts w:ascii="David" w:hAnsi="David" w:cs="David" w:hint="cs"/>
          <w:sz w:val="22"/>
          <w:szCs w:val="22"/>
          <w:u w:val="single"/>
          <w:rtl/>
        </w:rPr>
        <w:t>רקע:</w:t>
      </w:r>
      <w:r>
        <w:rPr>
          <w:rFonts w:ascii="David" w:hAnsi="David" w:cs="David" w:hint="cs"/>
          <w:sz w:val="22"/>
          <w:szCs w:val="22"/>
          <w:rtl/>
        </w:rPr>
        <w:t xml:space="preserve"> להתייחס לכל הרכיבים שהם רקע.</w:t>
      </w:r>
    </w:p>
    <w:p w:rsidR="00C90D59" w:rsidRDefault="00C90D59" w:rsidP="00C90D59">
      <w:pPr>
        <w:pStyle w:val="a7"/>
        <w:rPr>
          <w:rFonts w:ascii="David" w:hAnsi="David" w:cs="David"/>
          <w:sz w:val="22"/>
          <w:szCs w:val="22"/>
          <w:rtl/>
        </w:rPr>
      </w:pPr>
      <w:r w:rsidRPr="00C90D59">
        <w:rPr>
          <w:rFonts w:ascii="David" w:hAnsi="David" w:cs="David" w:hint="cs"/>
          <w:sz w:val="22"/>
          <w:szCs w:val="22"/>
          <w:u w:val="single"/>
          <w:rtl/>
        </w:rPr>
        <w:t>פעולה מסבכת:</w:t>
      </w:r>
      <w:r>
        <w:rPr>
          <w:rFonts w:ascii="David" w:hAnsi="David" w:cs="David" w:hint="cs"/>
          <w:sz w:val="22"/>
          <w:szCs w:val="22"/>
          <w:rtl/>
        </w:rPr>
        <w:t xml:space="preserve"> להציג את כולה לפי הסדר ועם הסבר של סדר האירועים.</w:t>
      </w:r>
    </w:p>
    <w:p w:rsidR="00C90D59" w:rsidRDefault="00C90D59" w:rsidP="00C90D59">
      <w:pPr>
        <w:pStyle w:val="a7"/>
        <w:rPr>
          <w:rFonts w:ascii="David" w:hAnsi="David" w:cs="David"/>
          <w:sz w:val="22"/>
          <w:szCs w:val="22"/>
          <w:rtl/>
        </w:rPr>
      </w:pPr>
      <w:r w:rsidRPr="00C90D59">
        <w:rPr>
          <w:rFonts w:ascii="David" w:hAnsi="David" w:cs="David" w:hint="cs"/>
          <w:sz w:val="22"/>
          <w:szCs w:val="22"/>
          <w:u w:val="single"/>
          <w:rtl/>
        </w:rPr>
        <w:t>הערכה:</w:t>
      </w:r>
      <w:r>
        <w:rPr>
          <w:rFonts w:ascii="David" w:hAnsi="David" w:cs="David" w:hint="cs"/>
          <w:sz w:val="22"/>
          <w:szCs w:val="22"/>
          <w:rtl/>
        </w:rPr>
        <w:t xml:space="preserve"> הציגו והסבירו שתי דוגמאות.</w:t>
      </w:r>
    </w:p>
    <w:p w:rsidR="00C90D59" w:rsidRDefault="00C90D59" w:rsidP="00C90D59">
      <w:pPr>
        <w:rPr>
          <w:rFonts w:ascii="David" w:hAnsi="David" w:cs="David"/>
          <w:sz w:val="22"/>
          <w:szCs w:val="22"/>
          <w:rtl/>
        </w:rPr>
      </w:pPr>
    </w:p>
    <w:p w:rsidR="00E66CB3" w:rsidRPr="00C90D59" w:rsidRDefault="00C90D59" w:rsidP="00711FE5">
      <w:pPr>
        <w:rPr>
          <w:rFonts w:ascii="David" w:hAnsi="David" w:cs="David"/>
          <w:b/>
          <w:bCs/>
          <w:sz w:val="22"/>
          <w:szCs w:val="22"/>
          <w:u w:val="single"/>
          <w:rtl/>
        </w:rPr>
      </w:pPr>
      <w:r w:rsidRPr="00C90D59">
        <w:rPr>
          <w:rFonts w:ascii="David" w:hAnsi="David" w:cs="David" w:hint="cs"/>
          <w:b/>
          <w:bCs/>
          <w:sz w:val="22"/>
          <w:szCs w:val="22"/>
          <w:u w:val="single"/>
          <w:rtl/>
        </w:rPr>
        <w:t xml:space="preserve">2. נרטיבים </w:t>
      </w:r>
      <w:r w:rsidR="002857B6">
        <w:rPr>
          <w:rFonts w:ascii="David" w:hAnsi="David" w:cs="David" w:hint="cs"/>
          <w:b/>
          <w:bCs/>
          <w:sz w:val="22"/>
          <w:szCs w:val="22"/>
          <w:u w:val="single"/>
          <w:rtl/>
        </w:rPr>
        <w:t>עיתונאיים</w:t>
      </w:r>
      <w:r w:rsidRPr="00C90D59">
        <w:rPr>
          <w:rFonts w:ascii="David" w:hAnsi="David" w:cs="David" w:hint="cs"/>
          <w:b/>
          <w:bCs/>
          <w:sz w:val="22"/>
          <w:szCs w:val="22"/>
          <w:u w:val="single"/>
          <w:rtl/>
        </w:rPr>
        <w:t xml:space="preserve"> </w:t>
      </w:r>
      <w:r w:rsidRPr="00C90D59">
        <w:rPr>
          <w:rFonts w:ascii="David" w:hAnsi="David" w:cs="David"/>
          <w:b/>
          <w:bCs/>
          <w:sz w:val="22"/>
          <w:szCs w:val="22"/>
          <w:u w:val="single"/>
          <w:rtl/>
        </w:rPr>
        <w:t>–</w:t>
      </w:r>
      <w:r w:rsidRPr="00C90D59">
        <w:rPr>
          <w:rFonts w:ascii="David" w:hAnsi="David" w:cs="David" w:hint="cs"/>
          <w:b/>
          <w:bCs/>
          <w:sz w:val="22"/>
          <w:szCs w:val="22"/>
          <w:u w:val="single"/>
          <w:rtl/>
        </w:rPr>
        <w:t xml:space="preserve"> המודל של </w:t>
      </w:r>
      <w:r>
        <w:rPr>
          <w:rFonts w:ascii="David" w:hAnsi="David" w:cs="David" w:hint="cs"/>
          <w:b/>
          <w:bCs/>
          <w:sz w:val="22"/>
          <w:szCs w:val="22"/>
          <w:u w:val="single"/>
          <w:rtl/>
        </w:rPr>
        <w:t>בל</w:t>
      </w:r>
      <w:r w:rsidRPr="00C90D59">
        <w:rPr>
          <w:rFonts w:ascii="David" w:hAnsi="David" w:cs="David" w:hint="cs"/>
          <w:b/>
          <w:bCs/>
          <w:sz w:val="22"/>
          <w:szCs w:val="22"/>
          <w:u w:val="single"/>
          <w:rtl/>
        </w:rPr>
        <w:t>:</w:t>
      </w:r>
    </w:p>
    <w:p w:rsidR="00C90D59" w:rsidRDefault="00C90D59" w:rsidP="00711FE5">
      <w:pPr>
        <w:rPr>
          <w:rFonts w:ascii="David" w:hAnsi="David" w:cs="David"/>
          <w:sz w:val="22"/>
          <w:szCs w:val="22"/>
          <w:rtl/>
        </w:rPr>
      </w:pPr>
    </w:p>
    <w:p w:rsidR="00C90D59" w:rsidRDefault="00C90D59" w:rsidP="00711FE5">
      <w:pPr>
        <w:rPr>
          <w:rFonts w:ascii="David" w:hAnsi="David" w:cs="David"/>
          <w:sz w:val="22"/>
          <w:szCs w:val="22"/>
          <w:rtl/>
        </w:rPr>
      </w:pPr>
      <w:r w:rsidRPr="00C90D59">
        <w:rPr>
          <w:rFonts w:ascii="David" w:hAnsi="David" w:cs="David" w:hint="cs"/>
          <w:sz w:val="22"/>
          <w:szCs w:val="22"/>
          <w:u w:val="single"/>
          <w:rtl/>
        </w:rPr>
        <w:t xml:space="preserve">המאמר של בל </w:t>
      </w:r>
      <w:r w:rsidRPr="00C90D59">
        <w:rPr>
          <w:rFonts w:ascii="David" w:hAnsi="David" w:cs="David"/>
          <w:sz w:val="22"/>
          <w:szCs w:val="22"/>
          <w:u w:val="single"/>
          <w:rtl/>
        </w:rPr>
        <w:t>–</w:t>
      </w:r>
      <w:r w:rsidRPr="00C90D59">
        <w:rPr>
          <w:rFonts w:ascii="David" w:hAnsi="David" w:cs="David" w:hint="cs"/>
          <w:sz w:val="22"/>
          <w:szCs w:val="22"/>
          <w:u w:val="single"/>
          <w:rtl/>
        </w:rPr>
        <w:t xml:space="preserve"> מספרים סיפורים:</w:t>
      </w:r>
      <w:r>
        <w:rPr>
          <w:rFonts w:ascii="David" w:hAnsi="David" w:cs="David" w:hint="cs"/>
          <w:sz w:val="22"/>
          <w:szCs w:val="22"/>
          <w:rtl/>
        </w:rPr>
        <w:t xml:space="preserve"> </w:t>
      </w:r>
    </w:p>
    <w:p w:rsidR="00C90D59" w:rsidRDefault="00C90D59" w:rsidP="00711FE5">
      <w:pPr>
        <w:rPr>
          <w:rFonts w:ascii="David" w:hAnsi="David" w:cs="David"/>
          <w:sz w:val="22"/>
          <w:szCs w:val="22"/>
          <w:rtl/>
        </w:rPr>
      </w:pPr>
      <w:r>
        <w:rPr>
          <w:rFonts w:ascii="David" w:hAnsi="David" w:cs="David" w:hint="cs"/>
          <w:sz w:val="22"/>
          <w:szCs w:val="22"/>
          <w:rtl/>
        </w:rPr>
        <w:t xml:space="preserve">בל תופס את העיתונאים כמספרי הסיפורים של ימינו ומאמין כי גם סיפורים עיתונאיים יכולים להתאים למודל של לבוב אבל לא כל סיפור עיתונאי יכול להתאים אלא רק ספציפיים הנחשבים ״הרד ניוז״ </w:t>
      </w:r>
      <w:r>
        <w:rPr>
          <w:rFonts w:ascii="David" w:hAnsi="David" w:cs="David"/>
          <w:sz w:val="22"/>
          <w:szCs w:val="22"/>
          <w:rtl/>
        </w:rPr>
        <w:t>–</w:t>
      </w:r>
      <w:r>
        <w:rPr>
          <w:rFonts w:ascii="David" w:hAnsi="David" w:cs="David" w:hint="cs"/>
          <w:sz w:val="22"/>
          <w:szCs w:val="22"/>
          <w:rtl/>
        </w:rPr>
        <w:t xml:space="preserve"> חדשות קשות, דברים בתחום הפוליטי, פלילי, ביטחוני וכו׳.</w:t>
      </w:r>
    </w:p>
    <w:p w:rsidR="00C90D59" w:rsidRDefault="00C90D59" w:rsidP="00711FE5">
      <w:pPr>
        <w:rPr>
          <w:rFonts w:ascii="David" w:hAnsi="David" w:cs="David"/>
          <w:sz w:val="22"/>
          <w:szCs w:val="22"/>
          <w:rtl/>
        </w:rPr>
      </w:pPr>
    </w:p>
    <w:p w:rsidR="00C90D59" w:rsidRDefault="00C90D59" w:rsidP="00711FE5">
      <w:pPr>
        <w:rPr>
          <w:rFonts w:ascii="David" w:hAnsi="David" w:cs="David"/>
          <w:sz w:val="22"/>
          <w:szCs w:val="22"/>
          <w:rtl/>
        </w:rPr>
      </w:pPr>
      <w:r>
        <w:rPr>
          <w:rFonts w:ascii="David" w:hAnsi="David" w:cs="David" w:hint="cs"/>
          <w:sz w:val="22"/>
          <w:szCs w:val="22"/>
          <w:rtl/>
        </w:rPr>
        <w:t xml:space="preserve">בל מציע התאמה למודל של לבוב לסיפורים עיתונאיים </w:t>
      </w:r>
      <w:r>
        <w:rPr>
          <w:rFonts w:ascii="David" w:hAnsi="David" w:cs="David"/>
          <w:sz w:val="22"/>
          <w:szCs w:val="22"/>
          <w:rtl/>
        </w:rPr>
        <w:t>–</w:t>
      </w:r>
      <w:r>
        <w:rPr>
          <w:rFonts w:ascii="David" w:hAnsi="David" w:cs="David" w:hint="cs"/>
          <w:sz w:val="22"/>
          <w:szCs w:val="22"/>
          <w:rtl/>
        </w:rPr>
        <w:t xml:space="preserve"> הרכיבים של לבוב בהתאמה לבל:</w:t>
      </w:r>
    </w:p>
    <w:p w:rsidR="00C90D59" w:rsidRDefault="00C90D59" w:rsidP="00711FE5">
      <w:pPr>
        <w:rPr>
          <w:rFonts w:ascii="David" w:hAnsi="David" w:cs="David"/>
          <w:sz w:val="22"/>
          <w:szCs w:val="22"/>
          <w:rtl/>
        </w:rPr>
      </w:pP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תמצית:</w:t>
      </w:r>
      <w:r>
        <w:rPr>
          <w:rFonts w:ascii="David" w:hAnsi="David" w:cs="David" w:hint="cs"/>
          <w:sz w:val="22"/>
          <w:szCs w:val="22"/>
          <w:rtl/>
        </w:rPr>
        <w:t xml:space="preserve"> בכתבה עיתונאית התמצית היא חובה והיא תופיע בכותרת או בשורה הראשונה.</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רקע:</w:t>
      </w:r>
      <w:r>
        <w:rPr>
          <w:rFonts w:ascii="David" w:hAnsi="David" w:cs="David" w:hint="cs"/>
          <w:sz w:val="22"/>
          <w:szCs w:val="22"/>
          <w:rtl/>
        </w:rPr>
        <w:t xml:space="preserve"> בדומה לרקע של לבוב. בל מוסיף מושג הנקרא רקע ייחוס שמתייחס למקור הידיעה (מי כתב, מי פרסם ובאיזה זמן פורסמה).</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lastRenderedPageBreak/>
        <w:t>פעולה מסבכת:</w:t>
      </w:r>
      <w:r>
        <w:rPr>
          <w:rFonts w:ascii="David" w:hAnsi="David" w:cs="David" w:hint="cs"/>
          <w:sz w:val="22"/>
          <w:szCs w:val="22"/>
          <w:rtl/>
        </w:rPr>
        <w:t xml:space="preserve"> בל מסדר את הפעולה המסבכת בסדר חשיבות יורד של ערך עיתונאי, זאת מתוך נקודת מוצע שהאדם הקורא לא תמיד קורא הכל ולכן העורך עשוי לחתוך חלקים. התוצאה שלא תמיד מסודר לפי סדר כרונולוגי. נדרש לציין כי זה מסודר לפי סדר חשיבות יורד של ערך עיתונאי.</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התרה:</w:t>
      </w:r>
      <w:r>
        <w:rPr>
          <w:rFonts w:ascii="David" w:hAnsi="David" w:cs="David" w:hint="cs"/>
          <w:sz w:val="22"/>
          <w:szCs w:val="22"/>
          <w:rtl/>
        </w:rPr>
        <w:t xml:space="preserve"> אצל בל אם קיימת התרה היא תופיע קרוב להתחלה ולעיתים שוב בסוף.</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הערכה:</w:t>
      </w:r>
      <w:r>
        <w:rPr>
          <w:rFonts w:ascii="David" w:hAnsi="David" w:cs="David" w:hint="cs"/>
          <w:sz w:val="22"/>
          <w:szCs w:val="22"/>
          <w:rtl/>
        </w:rPr>
        <w:t xml:space="preserve"> אותה הפונקציה כמו אצל לבוב.</w:t>
      </w:r>
    </w:p>
    <w:p w:rsidR="00C90D59" w:rsidRPr="00C90D59" w:rsidRDefault="00C90D59" w:rsidP="00C90D59">
      <w:pPr>
        <w:pStyle w:val="a7"/>
        <w:numPr>
          <w:ilvl w:val="0"/>
          <w:numId w:val="2"/>
        </w:numPr>
        <w:rPr>
          <w:rFonts w:ascii="David" w:hAnsi="David" w:cs="David"/>
          <w:sz w:val="22"/>
          <w:szCs w:val="22"/>
          <w:rtl/>
        </w:rPr>
      </w:pPr>
      <w:r w:rsidRPr="00C90D59">
        <w:rPr>
          <w:rFonts w:ascii="David" w:hAnsi="David" w:cs="David" w:hint="cs"/>
          <w:sz w:val="22"/>
          <w:szCs w:val="22"/>
          <w:u w:val="single"/>
          <w:rtl/>
        </w:rPr>
        <w:t>קודה:</w:t>
      </w:r>
      <w:r>
        <w:rPr>
          <w:rFonts w:ascii="David" w:hAnsi="David" w:cs="David" w:hint="cs"/>
          <w:sz w:val="22"/>
          <w:szCs w:val="22"/>
          <w:rtl/>
        </w:rPr>
        <w:t xml:space="preserve"> אצל בל אין קודה. הסיפור העיתונאי נגמר ואין צורך לסמן זאת.</w:t>
      </w:r>
    </w:p>
    <w:p w:rsidR="00C90D59" w:rsidRDefault="00C90D59" w:rsidP="00711FE5">
      <w:pPr>
        <w:rPr>
          <w:rFonts w:ascii="David" w:hAnsi="David" w:cs="David"/>
          <w:sz w:val="22"/>
          <w:szCs w:val="22"/>
          <w:rtl/>
        </w:rPr>
      </w:pPr>
    </w:p>
    <w:p w:rsidR="00C90D59" w:rsidRDefault="00C90D59" w:rsidP="00711FE5">
      <w:pPr>
        <w:rPr>
          <w:rFonts w:ascii="David" w:hAnsi="David" w:cs="David"/>
          <w:sz w:val="22"/>
          <w:szCs w:val="22"/>
          <w:rtl/>
        </w:rPr>
      </w:pPr>
      <w:r>
        <w:rPr>
          <w:rFonts w:ascii="David" w:hAnsi="David" w:cs="David" w:hint="cs"/>
          <w:sz w:val="22"/>
          <w:szCs w:val="22"/>
          <w:rtl/>
        </w:rPr>
        <w:t xml:space="preserve">רכיבים נוספים של בל שאינם נמצאים אצל לבוב </w:t>
      </w:r>
      <w:r>
        <w:rPr>
          <w:rFonts w:ascii="David" w:hAnsi="David" w:cs="David"/>
          <w:sz w:val="22"/>
          <w:szCs w:val="22"/>
          <w:rtl/>
        </w:rPr>
        <w:t>–</w:t>
      </w:r>
      <w:r>
        <w:rPr>
          <w:rFonts w:ascii="David" w:hAnsi="David" w:cs="David" w:hint="cs"/>
          <w:sz w:val="22"/>
          <w:szCs w:val="22"/>
          <w:rtl/>
        </w:rPr>
        <w:t xml:space="preserve"> </w:t>
      </w:r>
    </w:p>
    <w:p w:rsidR="00C90D59" w:rsidRDefault="00C90D59" w:rsidP="00711FE5">
      <w:pPr>
        <w:rPr>
          <w:rFonts w:ascii="David" w:hAnsi="David" w:cs="David"/>
          <w:sz w:val="22"/>
          <w:szCs w:val="22"/>
          <w:rtl/>
        </w:rPr>
      </w:pP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פרשנות ונקודת מבט:</w:t>
      </w:r>
      <w:r>
        <w:rPr>
          <w:rFonts w:ascii="David" w:hAnsi="David" w:cs="David" w:hint="cs"/>
          <w:sz w:val="22"/>
          <w:szCs w:val="22"/>
          <w:rtl/>
        </w:rPr>
        <w:t xml:space="preserve"> בטקסט יש מגוון פרשנויות ונקודות מבט. פרשנויות אלו יש את הבחנות העיתונאי ושחקנים נוספים המעורבים בעלילה.</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מעקב:</w:t>
      </w:r>
      <w:r>
        <w:rPr>
          <w:rFonts w:ascii="David" w:hAnsi="David" w:cs="David" w:hint="cs"/>
          <w:sz w:val="22"/>
          <w:szCs w:val="22"/>
          <w:rtl/>
        </w:rPr>
        <w:t xml:space="preserve"> מעקב הוא </w:t>
      </w:r>
      <w:r>
        <w:rPr>
          <w:rFonts w:ascii="David" w:hAnsi="David" w:cs="David"/>
          <w:sz w:val="22"/>
          <w:szCs w:val="22"/>
        </w:rPr>
        <w:t>follow up</w:t>
      </w:r>
      <w:r>
        <w:rPr>
          <w:rFonts w:ascii="David" w:hAnsi="David" w:cs="David" w:hint="cs"/>
          <w:sz w:val="22"/>
          <w:szCs w:val="22"/>
          <w:rtl/>
        </w:rPr>
        <w:t xml:space="preserve"> בעצם סיפור נפרד שהתרחש לאחר העלילה המרכזית באירוע. הפעולה המסבכת התרחשה לאחר העלילה העיקרית. יכול להיות פולו-אפ לאותו האירוע או משהו נפרד המתקשר לאירוע.</w:t>
      </w:r>
    </w:p>
    <w:p w:rsidR="00C90D59" w:rsidRDefault="00C90D59" w:rsidP="00C90D59">
      <w:pPr>
        <w:pStyle w:val="a7"/>
        <w:numPr>
          <w:ilvl w:val="0"/>
          <w:numId w:val="2"/>
        </w:numPr>
        <w:rPr>
          <w:rFonts w:ascii="David" w:hAnsi="David" w:cs="David"/>
          <w:sz w:val="22"/>
          <w:szCs w:val="22"/>
        </w:rPr>
      </w:pPr>
      <w:r w:rsidRPr="00C90D59">
        <w:rPr>
          <w:rFonts w:ascii="David" w:hAnsi="David" w:cs="David" w:hint="cs"/>
          <w:sz w:val="22"/>
          <w:szCs w:val="22"/>
          <w:u w:val="single"/>
          <w:rtl/>
        </w:rPr>
        <w:t>רקע (במונחים של בל</w:t>
      </w:r>
      <w:r>
        <w:rPr>
          <w:rFonts w:ascii="David" w:hAnsi="David" w:cs="David" w:hint="cs"/>
          <w:sz w:val="22"/>
          <w:szCs w:val="22"/>
          <w:rtl/>
        </w:rPr>
        <w:t xml:space="preserve">): </w:t>
      </w:r>
      <w:r w:rsidR="00D11CBF">
        <w:rPr>
          <w:rFonts w:ascii="David" w:hAnsi="David" w:cs="David" w:hint="cs"/>
          <w:sz w:val="22"/>
          <w:szCs w:val="22"/>
          <w:rtl/>
        </w:rPr>
        <w:t xml:space="preserve">לפעמים יש </w:t>
      </w:r>
      <w:r>
        <w:rPr>
          <w:rFonts w:ascii="David" w:hAnsi="David" w:cs="David" w:hint="cs"/>
          <w:sz w:val="22"/>
          <w:szCs w:val="22"/>
          <w:rtl/>
        </w:rPr>
        <w:t xml:space="preserve">התרחשות קודמת בהיסטוריה שבעבר אולי היו סיפורים בפני עצמם (רקע היסטורי). </w:t>
      </w:r>
    </w:p>
    <w:p w:rsidR="009844FC" w:rsidRDefault="009844FC" w:rsidP="009844FC">
      <w:pPr>
        <w:rPr>
          <w:rFonts w:ascii="David" w:hAnsi="David" w:cs="David"/>
          <w:sz w:val="22"/>
          <w:szCs w:val="22"/>
          <w:rtl/>
        </w:rPr>
      </w:pPr>
    </w:p>
    <w:p w:rsidR="009844FC" w:rsidRDefault="009844FC" w:rsidP="009844FC">
      <w:pPr>
        <w:rPr>
          <w:rFonts w:ascii="David" w:hAnsi="David" w:cs="David"/>
          <w:sz w:val="22"/>
          <w:szCs w:val="22"/>
          <w:rtl/>
        </w:rPr>
      </w:pPr>
      <w:r>
        <w:rPr>
          <w:rFonts w:ascii="David" w:hAnsi="David" w:cs="David" w:hint="cs"/>
          <w:sz w:val="22"/>
          <w:szCs w:val="22"/>
          <w:rtl/>
        </w:rPr>
        <w:t xml:space="preserve">תהליך עבודה עם המודל של בל </w:t>
      </w:r>
      <w:r>
        <w:rPr>
          <w:rFonts w:ascii="David" w:hAnsi="David" w:cs="David"/>
          <w:sz w:val="22"/>
          <w:szCs w:val="22"/>
          <w:rtl/>
        </w:rPr>
        <w:t>–</w:t>
      </w:r>
      <w:r>
        <w:rPr>
          <w:rFonts w:ascii="David" w:hAnsi="David" w:cs="David" w:hint="cs"/>
          <w:sz w:val="22"/>
          <w:szCs w:val="22"/>
          <w:rtl/>
        </w:rPr>
        <w:t xml:space="preserve"> </w:t>
      </w:r>
    </w:p>
    <w:p w:rsidR="009844FC" w:rsidRDefault="009844FC" w:rsidP="009844FC">
      <w:pPr>
        <w:rPr>
          <w:rFonts w:ascii="David" w:hAnsi="David" w:cs="David"/>
          <w:sz w:val="22"/>
          <w:szCs w:val="22"/>
          <w:rtl/>
        </w:rPr>
      </w:pPr>
    </w:p>
    <w:p w:rsidR="009844FC" w:rsidRDefault="009844FC" w:rsidP="009844FC">
      <w:pPr>
        <w:pStyle w:val="a7"/>
        <w:numPr>
          <w:ilvl w:val="0"/>
          <w:numId w:val="2"/>
        </w:numPr>
        <w:rPr>
          <w:rFonts w:ascii="David" w:hAnsi="David" w:cs="David"/>
          <w:sz w:val="22"/>
          <w:szCs w:val="22"/>
        </w:rPr>
      </w:pPr>
      <w:r>
        <w:rPr>
          <w:rFonts w:ascii="David" w:hAnsi="David" w:cs="David" w:hint="cs"/>
          <w:sz w:val="22"/>
          <w:szCs w:val="22"/>
          <w:rtl/>
        </w:rPr>
        <w:t xml:space="preserve">טיוטה </w:t>
      </w:r>
      <w:r>
        <w:rPr>
          <w:rFonts w:ascii="David" w:hAnsi="David" w:cs="David"/>
          <w:sz w:val="22"/>
          <w:szCs w:val="22"/>
          <w:rtl/>
        </w:rPr>
        <w:t>–</w:t>
      </w:r>
      <w:r>
        <w:rPr>
          <w:rFonts w:ascii="David" w:hAnsi="David" w:cs="David" w:hint="cs"/>
          <w:sz w:val="22"/>
          <w:szCs w:val="22"/>
          <w:rtl/>
        </w:rPr>
        <w:t xml:space="preserve"> לסדר את האירועים באופן כרונולוגי על פי פעולות.</w:t>
      </w:r>
    </w:p>
    <w:p w:rsidR="009844FC" w:rsidRDefault="009844FC" w:rsidP="009844FC">
      <w:pPr>
        <w:pStyle w:val="a7"/>
        <w:numPr>
          <w:ilvl w:val="0"/>
          <w:numId w:val="2"/>
        </w:numPr>
        <w:rPr>
          <w:rFonts w:ascii="David" w:hAnsi="David" w:cs="David"/>
          <w:sz w:val="22"/>
          <w:szCs w:val="22"/>
        </w:rPr>
      </w:pPr>
      <w:r>
        <w:rPr>
          <w:rFonts w:ascii="David" w:hAnsi="David" w:cs="David" w:hint="cs"/>
          <w:sz w:val="22"/>
          <w:szCs w:val="22"/>
          <w:rtl/>
        </w:rPr>
        <w:t xml:space="preserve">טיוטה </w:t>
      </w:r>
      <w:r>
        <w:rPr>
          <w:rFonts w:ascii="David" w:hAnsi="David" w:cs="David"/>
          <w:sz w:val="22"/>
          <w:szCs w:val="22"/>
          <w:rtl/>
        </w:rPr>
        <w:t>–</w:t>
      </w:r>
      <w:r>
        <w:rPr>
          <w:rFonts w:ascii="David" w:hAnsi="David" w:cs="David" w:hint="cs"/>
          <w:sz w:val="22"/>
          <w:szCs w:val="22"/>
          <w:rtl/>
        </w:rPr>
        <w:t xml:space="preserve"> לתחום את הגבולות של הסיפור המרכזי.</w:t>
      </w:r>
    </w:p>
    <w:p w:rsidR="009844FC" w:rsidRDefault="009844FC" w:rsidP="009844FC">
      <w:pPr>
        <w:pStyle w:val="a7"/>
        <w:numPr>
          <w:ilvl w:val="0"/>
          <w:numId w:val="2"/>
        </w:numPr>
        <w:rPr>
          <w:rFonts w:ascii="David" w:hAnsi="David" w:cs="David"/>
          <w:sz w:val="22"/>
          <w:szCs w:val="22"/>
        </w:rPr>
      </w:pPr>
      <w:r>
        <w:rPr>
          <w:rFonts w:ascii="David" w:hAnsi="David" w:cs="David" w:hint="cs"/>
          <w:sz w:val="22"/>
          <w:szCs w:val="22"/>
          <w:rtl/>
        </w:rPr>
        <w:t>לכתוב את התשובה בעזרת ציון כל רכיב שקיים בטקסט, לצטט איפה הוא מתבטא ולהסביר כיצד הציטוט מתאים לרכיב.</w:t>
      </w:r>
    </w:p>
    <w:p w:rsidR="009844FC" w:rsidRDefault="009844FC" w:rsidP="009844FC">
      <w:pPr>
        <w:rPr>
          <w:rFonts w:ascii="David" w:hAnsi="David" w:cs="David"/>
          <w:sz w:val="22"/>
          <w:szCs w:val="22"/>
          <w:rtl/>
        </w:rPr>
      </w:pPr>
    </w:p>
    <w:p w:rsidR="007A09A8" w:rsidRDefault="007A09A8" w:rsidP="009844FC">
      <w:pPr>
        <w:rPr>
          <w:rFonts w:ascii="David" w:hAnsi="David" w:cs="David"/>
          <w:b/>
          <w:bCs/>
          <w:sz w:val="22"/>
          <w:szCs w:val="22"/>
          <w:u w:val="single"/>
          <w:rtl/>
        </w:rPr>
      </w:pPr>
      <w:r w:rsidRPr="007A09A8">
        <w:rPr>
          <w:rFonts w:ascii="David" w:hAnsi="David" w:cs="David" w:hint="cs"/>
          <w:b/>
          <w:bCs/>
          <w:sz w:val="22"/>
          <w:szCs w:val="22"/>
          <w:u w:val="single"/>
          <w:rtl/>
        </w:rPr>
        <w:t xml:space="preserve">מאמר - הסיפור שאינו נסגר: סיקור פרשת רון ארד </w:t>
      </w:r>
      <w:r>
        <w:rPr>
          <w:rFonts w:ascii="David" w:hAnsi="David" w:cs="David" w:hint="cs"/>
          <w:b/>
          <w:bCs/>
          <w:sz w:val="22"/>
          <w:szCs w:val="22"/>
          <w:u w:val="single"/>
          <w:rtl/>
        </w:rPr>
        <w:t>בעיתונות</w:t>
      </w:r>
      <w:r w:rsidRPr="007A09A8">
        <w:rPr>
          <w:rFonts w:ascii="David" w:hAnsi="David" w:cs="David" w:hint="cs"/>
          <w:b/>
          <w:bCs/>
          <w:sz w:val="22"/>
          <w:szCs w:val="22"/>
          <w:u w:val="single"/>
          <w:rtl/>
        </w:rPr>
        <w:t xml:space="preserve"> הישראלית / </w:t>
      </w:r>
      <w:proofErr w:type="spellStart"/>
      <w:r w:rsidRPr="007A09A8">
        <w:rPr>
          <w:rFonts w:ascii="David" w:hAnsi="David" w:cs="David" w:hint="cs"/>
          <w:b/>
          <w:bCs/>
          <w:sz w:val="22"/>
          <w:szCs w:val="22"/>
          <w:u w:val="single"/>
          <w:rtl/>
        </w:rPr>
        <w:t>טננבוים-ויינבלט</w:t>
      </w:r>
      <w:proofErr w:type="spellEnd"/>
    </w:p>
    <w:p w:rsidR="007A09A8" w:rsidRDefault="007A09A8" w:rsidP="009844FC">
      <w:pPr>
        <w:rPr>
          <w:rFonts w:ascii="David" w:hAnsi="David" w:cs="David"/>
          <w:b/>
          <w:bCs/>
          <w:sz w:val="22"/>
          <w:szCs w:val="22"/>
          <w:u w:val="single"/>
          <w:rtl/>
        </w:rPr>
      </w:pPr>
    </w:p>
    <w:p w:rsidR="007A09A8" w:rsidRDefault="007A09A8" w:rsidP="009844FC">
      <w:pPr>
        <w:rPr>
          <w:rFonts w:ascii="David" w:hAnsi="David" w:cs="David"/>
          <w:sz w:val="22"/>
          <w:szCs w:val="22"/>
          <w:rtl/>
        </w:rPr>
      </w:pPr>
      <w:r>
        <w:rPr>
          <w:rFonts w:ascii="David" w:hAnsi="David" w:cs="David" w:hint="cs"/>
          <w:sz w:val="22"/>
          <w:szCs w:val="22"/>
          <w:rtl/>
        </w:rPr>
        <w:t>המאמר ממשיך ובוחן את ההסתכלות על נרטיבים עיתונאיים. הכותבת מסתכלת על הנרטיב מנקודת מבט של רצף ידיעות שנאספו לאורך השנים. ההנחה המרכזית של המאמר שלעיתונות יש תפקיד מרכזי בהבניית המציאות, הפצה ושימור של מיתוסים תרבותיים (=סיפורים מכוננים שיוצרים משמעות שמאחדים את חברי הקהילה סביב ערכים ונורמות משותפות.</w:t>
      </w:r>
    </w:p>
    <w:p w:rsidR="007A09A8" w:rsidRDefault="007A09A8" w:rsidP="009844FC">
      <w:pPr>
        <w:rPr>
          <w:rFonts w:ascii="David" w:hAnsi="David" w:cs="David"/>
          <w:sz w:val="22"/>
          <w:szCs w:val="22"/>
          <w:rtl/>
        </w:rPr>
      </w:pPr>
    </w:p>
    <w:p w:rsidR="007A09A8" w:rsidRDefault="007A09A8" w:rsidP="009844FC">
      <w:pPr>
        <w:rPr>
          <w:rFonts w:ascii="David" w:hAnsi="David" w:cs="David"/>
          <w:sz w:val="22"/>
          <w:szCs w:val="22"/>
          <w:rtl/>
        </w:rPr>
      </w:pPr>
      <w:r>
        <w:rPr>
          <w:rFonts w:ascii="David" w:hAnsi="David" w:cs="David" w:hint="cs"/>
          <w:sz w:val="22"/>
          <w:szCs w:val="22"/>
          <w:rtl/>
        </w:rPr>
        <w:t xml:space="preserve">מקרה הבוחן היה סיקור פרשת רון ארד בעיתונות הישראלית. במאמר מוצג מחקר שבוצע על שלושת העיתונים הגדולים (מעריב, ידיעות והארץ) והוא מציג את האסטרטגיות העיתונאיות ששימרו את סיפור רון ארד פתוח. </w:t>
      </w:r>
    </w:p>
    <w:p w:rsidR="007A09A8" w:rsidRDefault="007A09A8" w:rsidP="007A09A8">
      <w:pPr>
        <w:rPr>
          <w:rFonts w:ascii="David" w:hAnsi="David" w:cs="David"/>
          <w:sz w:val="22"/>
          <w:szCs w:val="22"/>
          <w:rtl/>
        </w:rPr>
      </w:pPr>
      <w:r>
        <w:rPr>
          <w:rFonts w:ascii="David" w:hAnsi="David" w:cs="David" w:hint="cs"/>
          <w:sz w:val="22"/>
          <w:szCs w:val="22"/>
          <w:rtl/>
        </w:rPr>
        <w:t>הכותבת אומרת שהעיתונות הישראלית שימרה את הסיפור פתוח ללא התרה ותענה כי הדבר הוא בגדר בחירה עיתונאית ולא רק של המציאות.</w:t>
      </w:r>
    </w:p>
    <w:p w:rsidR="007A09A8" w:rsidRDefault="007A09A8" w:rsidP="007A09A8">
      <w:pPr>
        <w:rPr>
          <w:rFonts w:ascii="David" w:hAnsi="David" w:cs="David"/>
          <w:sz w:val="22"/>
          <w:szCs w:val="22"/>
          <w:rtl/>
        </w:rPr>
      </w:pPr>
    </w:p>
    <w:p w:rsidR="007A09A8" w:rsidRPr="007A09A8" w:rsidRDefault="007A09A8" w:rsidP="007A09A8">
      <w:pPr>
        <w:rPr>
          <w:rFonts w:ascii="David" w:hAnsi="David" w:cs="David"/>
          <w:b/>
          <w:bCs/>
          <w:sz w:val="22"/>
          <w:szCs w:val="22"/>
          <w:rtl/>
        </w:rPr>
      </w:pPr>
      <w:r w:rsidRPr="007A09A8">
        <w:rPr>
          <w:rFonts w:ascii="David" w:hAnsi="David" w:cs="David" w:hint="cs"/>
          <w:b/>
          <w:bCs/>
          <w:sz w:val="22"/>
          <w:szCs w:val="22"/>
          <w:rtl/>
        </w:rPr>
        <w:t>הכותבת מציגה 3 אסטרטגיות שונות לשמירת הסיפור פתוח:</w:t>
      </w:r>
    </w:p>
    <w:p w:rsidR="007A09A8" w:rsidRDefault="007A09A8" w:rsidP="007A09A8">
      <w:pPr>
        <w:rPr>
          <w:rFonts w:ascii="David" w:hAnsi="David" w:cs="David"/>
          <w:sz w:val="22"/>
          <w:szCs w:val="22"/>
          <w:rtl/>
        </w:rPr>
      </w:pPr>
    </w:p>
    <w:p w:rsidR="007A09A8" w:rsidRDefault="007A09A8" w:rsidP="007A09A8">
      <w:pPr>
        <w:rPr>
          <w:rFonts w:ascii="David" w:hAnsi="David" w:cs="David"/>
          <w:sz w:val="22"/>
          <w:szCs w:val="22"/>
          <w:rtl/>
        </w:rPr>
      </w:pPr>
      <w:r>
        <w:rPr>
          <w:rFonts w:ascii="David" w:hAnsi="David" w:cs="David" w:hint="cs"/>
          <w:sz w:val="22"/>
          <w:szCs w:val="22"/>
          <w:rtl/>
        </w:rPr>
        <w:t>1. שימור המתח: העיתונות יוצרת מתח סביב אירועי העבר ובונה תקוות מתמידות להתפתחויות.</w:t>
      </w:r>
    </w:p>
    <w:p w:rsidR="007A09A8" w:rsidRDefault="007A09A8" w:rsidP="007A09A8">
      <w:pPr>
        <w:rPr>
          <w:rFonts w:ascii="David" w:hAnsi="David" w:cs="David"/>
          <w:sz w:val="22"/>
          <w:szCs w:val="22"/>
          <w:rtl/>
        </w:rPr>
      </w:pPr>
      <w:r>
        <w:rPr>
          <w:rFonts w:ascii="David" w:hAnsi="David" w:cs="David" w:hint="cs"/>
          <w:sz w:val="22"/>
          <w:szCs w:val="22"/>
          <w:rtl/>
        </w:rPr>
        <w:t>2. עיבוי העלילה: העיתונות מרחיבה את סיפור העלילה המרכזי כשהאירועים המרכזיים אזלו.</w:t>
      </w:r>
    </w:p>
    <w:p w:rsidR="007A09A8" w:rsidRDefault="007A09A8" w:rsidP="007A09A8">
      <w:pPr>
        <w:rPr>
          <w:rFonts w:ascii="David" w:hAnsi="David" w:cs="David"/>
          <w:sz w:val="22"/>
          <w:szCs w:val="22"/>
          <w:rtl/>
        </w:rPr>
      </w:pPr>
      <w:r>
        <w:rPr>
          <w:rFonts w:ascii="David" w:hAnsi="David" w:cs="David" w:hint="cs"/>
          <w:sz w:val="22"/>
          <w:szCs w:val="22"/>
          <w:rtl/>
        </w:rPr>
        <w:t>3. קידום ההנחה שארד חי: שימוש בכותרות ללא בסיס ממשי ועוד, השימוש בכינוי ״הנווט הנעדר״ גם מהווה דוגמה לקידום אותה ההנחה.</w:t>
      </w:r>
    </w:p>
    <w:p w:rsidR="007A09A8" w:rsidRDefault="007A09A8" w:rsidP="007A09A8">
      <w:pPr>
        <w:rPr>
          <w:rFonts w:ascii="David" w:hAnsi="David" w:cs="David"/>
          <w:sz w:val="22"/>
          <w:szCs w:val="22"/>
          <w:rtl/>
        </w:rPr>
      </w:pPr>
    </w:p>
    <w:p w:rsidR="007A09A8" w:rsidRPr="007A09A8" w:rsidRDefault="007A09A8" w:rsidP="007A09A8">
      <w:pPr>
        <w:rPr>
          <w:rFonts w:ascii="David" w:hAnsi="David" w:cs="David"/>
          <w:b/>
          <w:bCs/>
          <w:sz w:val="22"/>
          <w:szCs w:val="22"/>
          <w:u w:val="single"/>
          <w:rtl/>
        </w:rPr>
      </w:pPr>
      <w:r w:rsidRPr="007A09A8">
        <w:rPr>
          <w:rFonts w:ascii="David" w:hAnsi="David" w:cs="David" w:hint="cs"/>
          <w:b/>
          <w:bCs/>
          <w:sz w:val="22"/>
          <w:szCs w:val="22"/>
          <w:u w:val="single"/>
          <w:rtl/>
        </w:rPr>
        <w:t>מבנה של שיחות:</w:t>
      </w:r>
    </w:p>
    <w:p w:rsidR="007A09A8" w:rsidRDefault="007A09A8" w:rsidP="007A09A8">
      <w:pPr>
        <w:rPr>
          <w:rFonts w:ascii="David" w:hAnsi="David" w:cs="David"/>
          <w:sz w:val="22"/>
          <w:szCs w:val="22"/>
          <w:rtl/>
        </w:rPr>
      </w:pPr>
    </w:p>
    <w:p w:rsidR="007A09A8" w:rsidRDefault="007A09A8" w:rsidP="007A09A8">
      <w:pPr>
        <w:rPr>
          <w:rFonts w:ascii="David" w:hAnsi="David" w:cs="David"/>
          <w:sz w:val="22"/>
          <w:szCs w:val="22"/>
          <w:rtl/>
        </w:rPr>
      </w:pPr>
      <w:r>
        <w:rPr>
          <w:rFonts w:ascii="David" w:hAnsi="David" w:cs="David" w:hint="cs"/>
          <w:sz w:val="22"/>
          <w:szCs w:val="22"/>
          <w:rtl/>
        </w:rPr>
        <w:t xml:space="preserve">שיחה היא אחד הדברים הנפוצים שבני האדם עושים. על פניו נראה לשיחות אין סדר ואין כללים פורמאליים, אך אנחנו מצייתים להמון כללים ופרקטיקות וזאת ללא ידיעה. </w:t>
      </w:r>
    </w:p>
    <w:p w:rsidR="007A09A8" w:rsidRDefault="007A09A8" w:rsidP="007A09A8">
      <w:pPr>
        <w:rPr>
          <w:rFonts w:ascii="David" w:hAnsi="David" w:cs="David"/>
          <w:sz w:val="22"/>
          <w:szCs w:val="22"/>
          <w:rtl/>
        </w:rPr>
      </w:pPr>
      <w:r>
        <w:rPr>
          <w:rFonts w:ascii="David" w:hAnsi="David" w:cs="David" w:hint="cs"/>
          <w:sz w:val="22"/>
          <w:szCs w:val="22"/>
          <w:rtl/>
        </w:rPr>
        <w:t>הכללים והפרקטיקות נוצרות במשותף על ידי המשוחחים במהלך השיחה בתהליך של משא ומתן על זכות הדיבור. אנחנו לא מודעים לכללים באופן מובהק אבל אנחנו שומרים עליהם בקפדנות ולומדים אותם (לא באופן פורמאלי) כבר מילדות.</w:t>
      </w:r>
    </w:p>
    <w:p w:rsidR="007A09A8" w:rsidRDefault="007A09A8" w:rsidP="007A09A8">
      <w:pPr>
        <w:rPr>
          <w:rFonts w:ascii="David" w:hAnsi="David" w:cs="David"/>
          <w:sz w:val="22"/>
          <w:szCs w:val="22"/>
          <w:rtl/>
        </w:rPr>
      </w:pPr>
    </w:p>
    <w:p w:rsidR="007A09A8" w:rsidRPr="007A09A8" w:rsidRDefault="007A09A8" w:rsidP="007A09A8">
      <w:pPr>
        <w:rPr>
          <w:rFonts w:ascii="David" w:hAnsi="David" w:cs="David"/>
          <w:sz w:val="22"/>
          <w:szCs w:val="22"/>
          <w:u w:val="single"/>
          <w:rtl/>
        </w:rPr>
      </w:pPr>
      <w:r>
        <w:rPr>
          <w:rFonts w:ascii="David" w:hAnsi="David" w:cs="David" w:hint="cs"/>
          <w:sz w:val="22"/>
          <w:szCs w:val="22"/>
          <w:rtl/>
        </w:rPr>
        <w:t>יחידות השיח: תורות דיבור - רצף של דברים שנאמר על ידי אדם בשיחה. את הדיבור אנחנו מחלקים ליחידות (השיח), את השיחה מחלקים לתור דיבור.</w:t>
      </w:r>
    </w:p>
    <w:p w:rsidR="007A09A8" w:rsidRDefault="007A09A8" w:rsidP="007A09A8">
      <w:pPr>
        <w:rPr>
          <w:rFonts w:ascii="David" w:hAnsi="David" w:cs="David"/>
          <w:sz w:val="22"/>
          <w:szCs w:val="22"/>
          <w:rtl/>
        </w:rPr>
      </w:pPr>
      <w:r>
        <w:rPr>
          <w:rFonts w:ascii="David" w:hAnsi="David" w:cs="David" w:hint="cs"/>
          <w:sz w:val="22"/>
          <w:szCs w:val="22"/>
          <w:rtl/>
        </w:rPr>
        <w:t>בפועל, שיחות לא מאורגנות באופן סדיר לגמרי.</w:t>
      </w:r>
    </w:p>
    <w:p w:rsidR="007A09A8" w:rsidRDefault="007A09A8" w:rsidP="007A09A8">
      <w:pPr>
        <w:rPr>
          <w:rFonts w:ascii="David" w:hAnsi="David" w:cs="David"/>
          <w:sz w:val="22"/>
          <w:szCs w:val="22"/>
          <w:rtl/>
        </w:rPr>
      </w:pPr>
      <w:r>
        <w:rPr>
          <w:rFonts w:ascii="David" w:hAnsi="David" w:cs="David" w:hint="cs"/>
          <w:sz w:val="22"/>
          <w:szCs w:val="22"/>
          <w:rtl/>
        </w:rPr>
        <w:t>תורות נוצרים במשותף, על ידי המשוחחים במהלך השיחה, בתהליך של משא ומתן על זכות הדיבור.</w:t>
      </w:r>
    </w:p>
    <w:p w:rsidR="005C1C57" w:rsidRDefault="005C1C57" w:rsidP="007A09A8">
      <w:pPr>
        <w:rPr>
          <w:rFonts w:ascii="David" w:hAnsi="David" w:cs="David"/>
          <w:sz w:val="22"/>
          <w:szCs w:val="22"/>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p>
    <w:p w:rsidR="005C1C57" w:rsidRDefault="005C1C57" w:rsidP="007A09A8">
      <w:pPr>
        <w:rPr>
          <w:rFonts w:ascii="David" w:hAnsi="David" w:cs="David"/>
          <w:b/>
          <w:bCs/>
          <w:sz w:val="22"/>
          <w:szCs w:val="22"/>
          <w:u w:val="single"/>
          <w:rtl/>
        </w:rPr>
      </w:pPr>
      <w:r w:rsidRPr="005C1C57">
        <w:rPr>
          <w:rFonts w:ascii="David" w:hAnsi="David" w:cs="David" w:hint="cs"/>
          <w:b/>
          <w:bCs/>
          <w:sz w:val="22"/>
          <w:szCs w:val="22"/>
          <w:u w:val="single"/>
          <w:rtl/>
        </w:rPr>
        <w:lastRenderedPageBreak/>
        <w:t>שיח טבעי</w:t>
      </w:r>
    </w:p>
    <w:p w:rsidR="005C1C57" w:rsidRPr="005C1C57" w:rsidRDefault="005C1C57" w:rsidP="007A09A8">
      <w:pPr>
        <w:rPr>
          <w:rFonts w:ascii="David" w:hAnsi="David" w:cs="David"/>
          <w:b/>
          <w:bCs/>
          <w:sz w:val="22"/>
          <w:szCs w:val="22"/>
          <w:u w:val="single"/>
          <w:rtl/>
        </w:rPr>
      </w:pPr>
    </w:p>
    <w:p w:rsidR="005C1C57" w:rsidRDefault="005C1C57" w:rsidP="005C1C57">
      <w:pPr>
        <w:rPr>
          <w:rFonts w:ascii="David" w:hAnsi="David" w:cs="David"/>
          <w:sz w:val="22"/>
          <w:szCs w:val="22"/>
          <w:rtl/>
        </w:rPr>
      </w:pPr>
      <w:r>
        <w:rPr>
          <w:rFonts w:ascii="David" w:hAnsi="David" w:cs="David" w:hint="cs"/>
          <w:sz w:val="22"/>
          <w:szCs w:val="22"/>
          <w:rtl/>
        </w:rPr>
        <w:t>צורת האינטראקציה הבסיסית ביותר בהקשרים יומיומיים. השיחה הטבעית נחקרת על ידי החוקרים סאקס, שגלוף וג׳פרסון שמונים מספר מאפיינים:</w:t>
      </w:r>
    </w:p>
    <w:p w:rsidR="005C1C57" w:rsidRDefault="005C1C57" w:rsidP="005C1C57">
      <w:pPr>
        <w:rPr>
          <w:rFonts w:ascii="David" w:hAnsi="David" w:cs="David"/>
          <w:sz w:val="22"/>
          <w:szCs w:val="22"/>
          <w:rtl/>
        </w:rPr>
      </w:pPr>
    </w:p>
    <w:p w:rsidR="005C1C57" w:rsidRDefault="005C1C57" w:rsidP="005C1C57">
      <w:pPr>
        <w:rPr>
          <w:rFonts w:ascii="David" w:hAnsi="David" w:cs="David"/>
          <w:sz w:val="22"/>
          <w:szCs w:val="22"/>
          <w:rtl/>
        </w:rPr>
      </w:pPr>
      <w:r>
        <w:rPr>
          <w:rFonts w:ascii="David" w:hAnsi="David" w:cs="David" w:hint="cs"/>
          <w:sz w:val="22"/>
          <w:szCs w:val="22"/>
          <w:rtl/>
        </w:rPr>
        <w:t xml:space="preserve">1. העדר אדם שמקצה תורות דיבור </w:t>
      </w:r>
      <w:r>
        <w:rPr>
          <w:rFonts w:ascii="David" w:hAnsi="David" w:cs="David"/>
          <w:sz w:val="22"/>
          <w:szCs w:val="22"/>
          <w:rtl/>
        </w:rPr>
        <w:t>–</w:t>
      </w:r>
      <w:r>
        <w:rPr>
          <w:rFonts w:ascii="David" w:hAnsi="David" w:cs="David" w:hint="cs"/>
          <w:sz w:val="22"/>
          <w:szCs w:val="22"/>
          <w:rtl/>
        </w:rPr>
        <w:t xml:space="preserve"> אין אדם אחראי שאומר מתי כל אחד מדבר.</w:t>
      </w:r>
    </w:p>
    <w:p w:rsidR="005C1C57" w:rsidRDefault="005C1C57" w:rsidP="005C1C57">
      <w:pPr>
        <w:rPr>
          <w:rFonts w:ascii="David" w:hAnsi="David" w:cs="David"/>
          <w:sz w:val="22"/>
          <w:szCs w:val="22"/>
          <w:rtl/>
        </w:rPr>
      </w:pPr>
      <w:r>
        <w:rPr>
          <w:rFonts w:ascii="David" w:hAnsi="David" w:cs="David" w:hint="cs"/>
          <w:sz w:val="22"/>
          <w:szCs w:val="22"/>
          <w:rtl/>
        </w:rPr>
        <w:t>2. כניסת משתתפים לדברי אחרים: מצבים של חפיפה בשיח.</w:t>
      </w:r>
    </w:p>
    <w:p w:rsidR="005C1C57" w:rsidRDefault="005C1C57" w:rsidP="005C1C57">
      <w:pPr>
        <w:rPr>
          <w:rFonts w:ascii="David" w:hAnsi="David" w:cs="David"/>
          <w:sz w:val="22"/>
          <w:szCs w:val="22"/>
          <w:rtl/>
        </w:rPr>
      </w:pPr>
      <w:r>
        <w:rPr>
          <w:rFonts w:ascii="David" w:hAnsi="David" w:cs="David" w:hint="cs"/>
          <w:sz w:val="22"/>
          <w:szCs w:val="22"/>
          <w:rtl/>
        </w:rPr>
        <w:t xml:space="preserve">3. משך השיחה, נושאי השיחה, אורך כל תור וסדר התורות אינם קבועים מראש. לדוגמה, בתור לרופא יש זמן מוגדר מראש. </w:t>
      </w:r>
    </w:p>
    <w:p w:rsidR="005C1C57" w:rsidRDefault="005C1C57" w:rsidP="005C1C57">
      <w:pPr>
        <w:rPr>
          <w:rFonts w:ascii="David" w:hAnsi="David" w:cs="David"/>
          <w:sz w:val="22"/>
          <w:szCs w:val="22"/>
          <w:rtl/>
        </w:rPr>
      </w:pPr>
      <w:r>
        <w:rPr>
          <w:rFonts w:ascii="David" w:hAnsi="David" w:cs="David" w:hint="cs"/>
          <w:sz w:val="22"/>
          <w:szCs w:val="22"/>
          <w:rtl/>
        </w:rPr>
        <w:t>4. היסוסים ותיקונים: מכיוון שאין תסריט אז יהיו תיקונים והיסוסים בשיח.</w:t>
      </w:r>
    </w:p>
    <w:p w:rsidR="005C1C57" w:rsidRDefault="005C1C57" w:rsidP="005C1C57">
      <w:pPr>
        <w:rPr>
          <w:rFonts w:ascii="David" w:hAnsi="David" w:cs="David"/>
          <w:sz w:val="22"/>
          <w:szCs w:val="22"/>
          <w:rtl/>
        </w:rPr>
      </w:pPr>
    </w:p>
    <w:p w:rsidR="005C1C57" w:rsidRPr="005C1C57" w:rsidRDefault="005C1C57" w:rsidP="005C1C57">
      <w:pPr>
        <w:rPr>
          <w:rFonts w:ascii="David" w:hAnsi="David" w:cs="David"/>
          <w:sz w:val="22"/>
          <w:szCs w:val="22"/>
          <w:u w:val="single"/>
          <w:rtl/>
        </w:rPr>
      </w:pPr>
      <w:r w:rsidRPr="005C1C57">
        <w:rPr>
          <w:rFonts w:ascii="David" w:hAnsi="David" w:cs="David" w:hint="cs"/>
          <w:sz w:val="22"/>
          <w:szCs w:val="22"/>
          <w:u w:val="single"/>
          <w:rtl/>
        </w:rPr>
        <w:t>תהליך העבודה בשיח טבעי:</w:t>
      </w:r>
    </w:p>
    <w:p w:rsidR="005C1C57" w:rsidRDefault="005C1C57" w:rsidP="005C1C57">
      <w:pPr>
        <w:rPr>
          <w:rFonts w:ascii="David" w:hAnsi="David" w:cs="David"/>
          <w:sz w:val="22"/>
          <w:szCs w:val="22"/>
          <w:rtl/>
        </w:rPr>
      </w:pPr>
      <w:r>
        <w:rPr>
          <w:rFonts w:ascii="David" w:hAnsi="David" w:cs="David" w:hint="cs"/>
          <w:sz w:val="22"/>
          <w:szCs w:val="22"/>
          <w:rtl/>
        </w:rPr>
        <w:t>1. לתת 3 דוגמאות של מאפיינים של שיח טבעי (מתוך הטקסט).</w:t>
      </w:r>
    </w:p>
    <w:p w:rsidR="005C1C57" w:rsidRDefault="005C1C57" w:rsidP="005C1C57">
      <w:pPr>
        <w:rPr>
          <w:rFonts w:ascii="David" w:hAnsi="David" w:cs="David"/>
          <w:sz w:val="22"/>
          <w:szCs w:val="22"/>
          <w:rtl/>
        </w:rPr>
      </w:pPr>
      <w:r>
        <w:rPr>
          <w:rFonts w:ascii="David" w:hAnsi="David" w:cs="David" w:hint="cs"/>
          <w:sz w:val="22"/>
          <w:szCs w:val="22"/>
          <w:rtl/>
        </w:rPr>
        <w:t>2. לציין תור דיבור ולצטט.</w:t>
      </w:r>
    </w:p>
    <w:p w:rsidR="005C1C57" w:rsidRDefault="005C1C57" w:rsidP="005C1C57">
      <w:pPr>
        <w:rPr>
          <w:rFonts w:ascii="David" w:hAnsi="David" w:cs="David"/>
          <w:sz w:val="22"/>
          <w:szCs w:val="22"/>
          <w:rtl/>
        </w:rPr>
      </w:pPr>
      <w:r>
        <w:rPr>
          <w:rFonts w:ascii="David" w:hAnsi="David" w:cs="David" w:hint="cs"/>
          <w:sz w:val="22"/>
          <w:szCs w:val="22"/>
          <w:rtl/>
        </w:rPr>
        <w:t>3. להסביר את המאפיין על התור דיבור.</w:t>
      </w:r>
    </w:p>
    <w:p w:rsidR="005C1C57" w:rsidRDefault="005C1C57" w:rsidP="005C1C57">
      <w:pPr>
        <w:rPr>
          <w:rFonts w:ascii="David" w:hAnsi="David" w:cs="David"/>
          <w:sz w:val="22"/>
          <w:szCs w:val="22"/>
          <w:rtl/>
        </w:rPr>
      </w:pPr>
    </w:p>
    <w:p w:rsidR="005C1C57" w:rsidRPr="00D552E7" w:rsidRDefault="00D552E7" w:rsidP="007A09A8">
      <w:pPr>
        <w:rPr>
          <w:rFonts w:ascii="David" w:hAnsi="David" w:cs="David"/>
          <w:b/>
          <w:bCs/>
          <w:sz w:val="22"/>
          <w:szCs w:val="22"/>
          <w:u w:val="single"/>
          <w:rtl/>
        </w:rPr>
      </w:pPr>
      <w:r w:rsidRPr="00D552E7">
        <w:rPr>
          <w:rFonts w:ascii="David" w:hAnsi="David" w:cs="David" w:hint="cs"/>
          <w:b/>
          <w:bCs/>
          <w:sz w:val="22"/>
          <w:szCs w:val="22"/>
          <w:u w:val="single"/>
          <w:rtl/>
        </w:rPr>
        <w:t>שיח מוסדי</w:t>
      </w:r>
    </w:p>
    <w:p w:rsidR="00D552E7" w:rsidRDefault="00D552E7" w:rsidP="007A09A8">
      <w:pPr>
        <w:rPr>
          <w:rFonts w:ascii="David" w:hAnsi="David" w:cs="David"/>
          <w:sz w:val="22"/>
          <w:szCs w:val="22"/>
          <w:rtl/>
        </w:rPr>
      </w:pPr>
    </w:p>
    <w:p w:rsidR="00D552E7" w:rsidRDefault="00D552E7" w:rsidP="007A09A8">
      <w:pPr>
        <w:rPr>
          <w:rFonts w:ascii="David" w:hAnsi="David" w:cs="David"/>
          <w:sz w:val="22"/>
          <w:szCs w:val="22"/>
          <w:rtl/>
        </w:rPr>
      </w:pPr>
      <w:r>
        <w:rPr>
          <w:rFonts w:ascii="David" w:hAnsi="David" w:cs="David" w:hint="cs"/>
          <w:sz w:val="22"/>
          <w:szCs w:val="22"/>
          <w:rtl/>
        </w:rPr>
        <w:t xml:space="preserve">שיח שנעשה בסיטואציות קצת יותר ממוסדות מהקשר היומיומי. </w:t>
      </w:r>
    </w:p>
    <w:p w:rsidR="005C1C57" w:rsidRDefault="00D552E7" w:rsidP="007A09A8">
      <w:pPr>
        <w:rPr>
          <w:rFonts w:ascii="David" w:hAnsi="David" w:cs="David"/>
          <w:sz w:val="22"/>
          <w:szCs w:val="22"/>
          <w:rtl/>
        </w:rPr>
      </w:pPr>
      <w:r>
        <w:rPr>
          <w:rFonts w:ascii="David" w:hAnsi="David" w:cs="David" w:hint="cs"/>
          <w:sz w:val="22"/>
          <w:szCs w:val="22"/>
          <w:rtl/>
        </w:rPr>
        <w:t>לשיח יש מאפיינים (חלק) של השיח הטבעי אבל הוא פחות חופשי:</w:t>
      </w:r>
    </w:p>
    <w:p w:rsidR="00D552E7" w:rsidRDefault="00D552E7" w:rsidP="00D552E7">
      <w:pPr>
        <w:rPr>
          <w:rFonts w:ascii="David" w:hAnsi="David" w:cs="David"/>
          <w:sz w:val="22"/>
          <w:szCs w:val="22"/>
          <w:rtl/>
        </w:rPr>
      </w:pPr>
    </w:p>
    <w:p w:rsidR="00D552E7" w:rsidRDefault="00D552E7" w:rsidP="00D552E7">
      <w:pPr>
        <w:rPr>
          <w:rFonts w:ascii="David" w:hAnsi="David" w:cs="David"/>
          <w:sz w:val="22"/>
          <w:szCs w:val="22"/>
          <w:rtl/>
        </w:rPr>
      </w:pPr>
      <w:r>
        <w:rPr>
          <w:rFonts w:ascii="David" w:hAnsi="David" w:cs="David" w:hint="cs"/>
          <w:sz w:val="22"/>
          <w:szCs w:val="22"/>
          <w:rtl/>
        </w:rPr>
        <w:t>1. משך השיחה ותיווך הנושאים האפשריים קבועים מראש. לדוגמה, התור לרופא מוגבל בזמן או שיעור שמוגבל בזמן בנושאים שלהם.</w:t>
      </w:r>
    </w:p>
    <w:p w:rsidR="00D552E7" w:rsidRDefault="00D552E7" w:rsidP="00D552E7">
      <w:pPr>
        <w:rPr>
          <w:rFonts w:ascii="David" w:hAnsi="David" w:cs="David"/>
          <w:sz w:val="22"/>
          <w:szCs w:val="22"/>
          <w:rtl/>
        </w:rPr>
      </w:pPr>
      <w:r>
        <w:rPr>
          <w:rFonts w:ascii="David" w:hAnsi="David" w:cs="David" w:hint="cs"/>
          <w:sz w:val="22"/>
          <w:szCs w:val="22"/>
          <w:rtl/>
        </w:rPr>
        <w:t>2. היעדר שוויון: למשתתף אחד יש יותר סמכות בניהול השיח. אדם המקצה את תורות הדיבור, קובע מתי מתפתחת אינטראקציה ומתי מסתיימת.</w:t>
      </w:r>
    </w:p>
    <w:p w:rsidR="00D552E7" w:rsidRDefault="00D552E7" w:rsidP="00D552E7">
      <w:pPr>
        <w:rPr>
          <w:rFonts w:ascii="David" w:hAnsi="David" w:cs="David"/>
          <w:sz w:val="22"/>
          <w:szCs w:val="22"/>
          <w:rtl/>
        </w:rPr>
      </w:pPr>
      <w:r>
        <w:rPr>
          <w:rFonts w:ascii="David" w:hAnsi="David" w:cs="David" w:hint="cs"/>
          <w:sz w:val="22"/>
          <w:szCs w:val="22"/>
          <w:rtl/>
        </w:rPr>
        <w:t>3. חילופי תורות מאורגנים:</w:t>
      </w:r>
      <w:r>
        <w:rPr>
          <w:rFonts w:ascii="David" w:hAnsi="David" w:cs="David" w:hint="cs"/>
          <w:sz w:val="22"/>
          <w:szCs w:val="22"/>
        </w:rPr>
        <w:t xml:space="preserve"> </w:t>
      </w:r>
      <w:r>
        <w:rPr>
          <w:rFonts w:ascii="David" w:hAnsi="David" w:cs="David" w:hint="cs"/>
          <w:sz w:val="22"/>
          <w:szCs w:val="22"/>
          <w:rtl/>
        </w:rPr>
        <w:t>האינטראקציה מסדרת את תורות הדיבור מעבר לאדם המנהל אותם.</w:t>
      </w:r>
    </w:p>
    <w:p w:rsidR="00D552E7" w:rsidRDefault="00D552E7" w:rsidP="00D552E7">
      <w:pPr>
        <w:rPr>
          <w:rFonts w:ascii="David" w:hAnsi="David" w:cs="David"/>
          <w:sz w:val="22"/>
          <w:szCs w:val="22"/>
          <w:rtl/>
        </w:rPr>
      </w:pPr>
    </w:p>
    <w:p w:rsidR="00D552E7" w:rsidRPr="00D552E7" w:rsidRDefault="00D552E7" w:rsidP="00D552E7">
      <w:pPr>
        <w:rPr>
          <w:rFonts w:ascii="David" w:hAnsi="David" w:cs="David"/>
          <w:sz w:val="22"/>
          <w:szCs w:val="22"/>
          <w:u w:val="single"/>
          <w:rtl/>
        </w:rPr>
      </w:pPr>
      <w:r w:rsidRPr="00D552E7">
        <w:rPr>
          <w:rFonts w:ascii="David" w:hAnsi="David" w:cs="David" w:hint="cs"/>
          <w:sz w:val="22"/>
          <w:szCs w:val="22"/>
          <w:u w:val="single"/>
          <w:rtl/>
        </w:rPr>
        <w:t>תהליך העבודה בשיח מוסדי:</w:t>
      </w:r>
    </w:p>
    <w:p w:rsidR="00D552E7" w:rsidRDefault="00D552E7" w:rsidP="00D552E7">
      <w:pPr>
        <w:rPr>
          <w:rFonts w:ascii="David" w:hAnsi="David" w:cs="David"/>
          <w:sz w:val="22"/>
          <w:szCs w:val="22"/>
          <w:rtl/>
        </w:rPr>
      </w:pPr>
      <w:r>
        <w:rPr>
          <w:rFonts w:ascii="David" w:hAnsi="David" w:cs="David" w:hint="cs"/>
          <w:sz w:val="22"/>
          <w:szCs w:val="22"/>
          <w:rtl/>
        </w:rPr>
        <w:t>1. להסביר מדוע המאפיין קשור לשיח מוסדי.</w:t>
      </w:r>
    </w:p>
    <w:p w:rsidR="00D552E7" w:rsidRDefault="00D552E7" w:rsidP="00D552E7">
      <w:pPr>
        <w:rPr>
          <w:rFonts w:ascii="David" w:hAnsi="David" w:cs="David"/>
          <w:sz w:val="22"/>
          <w:szCs w:val="22"/>
          <w:rtl/>
        </w:rPr>
      </w:pPr>
      <w:r>
        <w:rPr>
          <w:rFonts w:ascii="David" w:hAnsi="David" w:cs="David" w:hint="cs"/>
          <w:sz w:val="22"/>
          <w:szCs w:val="22"/>
          <w:rtl/>
        </w:rPr>
        <w:t>2. להציג ציטוט עם מספר תור שממחיש את המאפיין.</w:t>
      </w:r>
    </w:p>
    <w:p w:rsidR="00D552E7" w:rsidRDefault="00D552E7" w:rsidP="00D552E7">
      <w:pPr>
        <w:rPr>
          <w:rFonts w:ascii="David" w:hAnsi="David" w:cs="David"/>
          <w:sz w:val="22"/>
          <w:szCs w:val="22"/>
          <w:rtl/>
        </w:rPr>
      </w:pPr>
      <w:r>
        <w:rPr>
          <w:rFonts w:ascii="David" w:hAnsi="David" w:cs="David" w:hint="cs"/>
          <w:sz w:val="22"/>
          <w:szCs w:val="22"/>
          <w:rtl/>
        </w:rPr>
        <w:t>3. להסביר מדוע הציטוט מתאים למאפיין.</w:t>
      </w:r>
    </w:p>
    <w:p w:rsidR="00D552E7" w:rsidRDefault="00D552E7" w:rsidP="00D552E7">
      <w:pPr>
        <w:rPr>
          <w:rFonts w:ascii="David" w:hAnsi="David" w:cs="David"/>
          <w:sz w:val="22"/>
          <w:szCs w:val="22"/>
          <w:rtl/>
        </w:rPr>
      </w:pPr>
    </w:p>
    <w:p w:rsidR="00D552E7" w:rsidRPr="00D552E7" w:rsidRDefault="00D552E7" w:rsidP="00D552E7">
      <w:pPr>
        <w:rPr>
          <w:rFonts w:ascii="David" w:hAnsi="David" w:cs="David"/>
          <w:b/>
          <w:bCs/>
          <w:sz w:val="22"/>
          <w:szCs w:val="22"/>
          <w:u w:val="single"/>
          <w:rtl/>
        </w:rPr>
      </w:pPr>
      <w:r w:rsidRPr="00D552E7">
        <w:rPr>
          <w:rFonts w:ascii="David" w:hAnsi="David" w:cs="David" w:hint="cs"/>
          <w:b/>
          <w:bCs/>
          <w:sz w:val="22"/>
          <w:szCs w:val="22"/>
          <w:u w:val="single"/>
          <w:rtl/>
        </w:rPr>
        <w:t xml:space="preserve">שיח משודר </w:t>
      </w:r>
    </w:p>
    <w:p w:rsidR="00D552E7" w:rsidRDefault="00D552E7" w:rsidP="00D552E7">
      <w:pPr>
        <w:rPr>
          <w:rFonts w:ascii="David" w:hAnsi="David" w:cs="David"/>
          <w:sz w:val="22"/>
          <w:szCs w:val="22"/>
          <w:rtl/>
        </w:rPr>
      </w:pPr>
    </w:p>
    <w:p w:rsidR="00DA4D39" w:rsidRPr="00DA4D39" w:rsidRDefault="00D552E7" w:rsidP="00D552E7">
      <w:pPr>
        <w:rPr>
          <w:rFonts w:ascii="David" w:hAnsi="David" w:cs="David"/>
          <w:b/>
          <w:bCs/>
          <w:sz w:val="22"/>
          <w:szCs w:val="22"/>
          <w:rtl/>
        </w:rPr>
      </w:pPr>
      <w:r w:rsidRPr="00DA4D39">
        <w:rPr>
          <w:rFonts w:ascii="David" w:hAnsi="David" w:cs="David" w:hint="cs"/>
          <w:b/>
          <w:bCs/>
          <w:sz w:val="22"/>
          <w:szCs w:val="22"/>
          <w:rtl/>
        </w:rPr>
        <w:t xml:space="preserve">מאמר של חמו </w:t>
      </w:r>
      <w:r w:rsidRPr="00DA4D39">
        <w:rPr>
          <w:rFonts w:ascii="David" w:hAnsi="David" w:cs="David"/>
          <w:b/>
          <w:bCs/>
          <w:sz w:val="22"/>
          <w:szCs w:val="22"/>
          <w:rtl/>
        </w:rPr>
        <w:t>–</w:t>
      </w:r>
      <w:r w:rsidRPr="00DA4D39">
        <w:rPr>
          <w:rFonts w:ascii="David" w:hAnsi="David" w:cs="David" w:hint="cs"/>
          <w:b/>
          <w:bCs/>
          <w:sz w:val="22"/>
          <w:szCs w:val="22"/>
          <w:rtl/>
        </w:rPr>
        <w:t xml:space="preserve"> ניתוח אינטראקציה ושיח משודר</w:t>
      </w:r>
    </w:p>
    <w:p w:rsidR="00DA4D39" w:rsidRDefault="00DA4D39" w:rsidP="00D552E7">
      <w:pPr>
        <w:rPr>
          <w:rFonts w:ascii="David" w:hAnsi="David" w:cs="David"/>
          <w:sz w:val="22"/>
          <w:szCs w:val="22"/>
          <w:rtl/>
        </w:rPr>
      </w:pPr>
    </w:p>
    <w:p w:rsidR="00D552E7" w:rsidRDefault="00D552E7" w:rsidP="00D552E7">
      <w:pPr>
        <w:rPr>
          <w:rFonts w:ascii="David" w:hAnsi="David" w:cs="David"/>
          <w:sz w:val="22"/>
          <w:szCs w:val="22"/>
          <w:rtl/>
        </w:rPr>
      </w:pPr>
      <w:r>
        <w:rPr>
          <w:rFonts w:ascii="David" w:hAnsi="David" w:cs="David" w:hint="cs"/>
          <w:sz w:val="22"/>
          <w:szCs w:val="22"/>
          <w:rtl/>
        </w:rPr>
        <w:t xml:space="preserve">נושא המאמר הוא אינטראקציות תקשורתיות לא בדיוניות במדיה האלקטרונית, כמו תוכניות פאנל. </w:t>
      </w:r>
    </w:p>
    <w:p w:rsidR="00D552E7" w:rsidRDefault="00D552E7" w:rsidP="00D552E7">
      <w:pPr>
        <w:rPr>
          <w:rFonts w:ascii="David" w:hAnsi="David" w:cs="David"/>
          <w:sz w:val="22"/>
          <w:szCs w:val="22"/>
          <w:rtl/>
        </w:rPr>
      </w:pPr>
      <w:r>
        <w:rPr>
          <w:rFonts w:ascii="David" w:hAnsi="David" w:cs="David" w:hint="cs"/>
          <w:sz w:val="22"/>
          <w:szCs w:val="22"/>
          <w:rtl/>
        </w:rPr>
        <w:t>6 מאפיינים של האינטראקציות של חמו:</w:t>
      </w:r>
    </w:p>
    <w:p w:rsidR="00D552E7" w:rsidRDefault="00D552E7" w:rsidP="00D552E7">
      <w:pPr>
        <w:rPr>
          <w:rFonts w:ascii="David" w:hAnsi="David" w:cs="David"/>
          <w:sz w:val="22"/>
          <w:szCs w:val="22"/>
          <w:rtl/>
        </w:rPr>
      </w:pP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חילופי תורות בין שני דוברים (לפחות 2 אנשים).</w:t>
      </w: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המשתתפים מדברים בשם עצמם ולא מגלמים דמויות.</w:t>
      </w: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דינמיות: אין תסריט מלא וקבוע מראש, יש התפתחות בהתאם להתפתחות בצורה דינמית.</w:t>
      </w: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חלוקת הדוברים מובנת יחסית ולמשתתף אחד יש סמכות רבה יותר.</w:t>
      </w: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לשיח משודר יש שני מעגלי תקשורת במקביל: המעגל הפנימי (המשתתפים בשידור), המעגל החיצוני (הקהל הצופה או המאזין לשידור- קהל נעדר).</w:t>
      </w:r>
    </w:p>
    <w:p w:rsidR="00D552E7" w:rsidRDefault="00D552E7" w:rsidP="00D552E7">
      <w:pPr>
        <w:ind w:left="360"/>
        <w:rPr>
          <w:rFonts w:ascii="David" w:hAnsi="David" w:cs="David"/>
          <w:sz w:val="22"/>
          <w:szCs w:val="22"/>
          <w:rtl/>
        </w:rPr>
      </w:pPr>
      <w:r>
        <w:rPr>
          <w:rFonts w:ascii="David" w:hAnsi="David" w:cs="David" w:hint="cs"/>
          <w:sz w:val="22"/>
          <w:szCs w:val="22"/>
          <w:rtl/>
        </w:rPr>
        <w:t xml:space="preserve">היגוי כפול </w:t>
      </w:r>
      <w:r>
        <w:rPr>
          <w:rFonts w:ascii="David" w:hAnsi="David" w:cs="David"/>
          <w:sz w:val="22"/>
          <w:szCs w:val="22"/>
          <w:rtl/>
        </w:rPr>
        <w:t>–</w:t>
      </w:r>
      <w:r>
        <w:rPr>
          <w:rFonts w:ascii="David" w:hAnsi="David" w:cs="David" w:hint="cs"/>
          <w:sz w:val="22"/>
          <w:szCs w:val="22"/>
          <w:rtl/>
        </w:rPr>
        <w:t xml:space="preserve"> פניה בו זמנית לשני המעגלים. הכותבת מסבירה כי זה מאפיין ייחודי לשיח משודר, אותה הפנייה לשני המעגלים.</w:t>
      </w:r>
    </w:p>
    <w:p w:rsidR="00D552E7" w:rsidRDefault="00D552E7" w:rsidP="00D552E7">
      <w:pPr>
        <w:pStyle w:val="a7"/>
        <w:numPr>
          <w:ilvl w:val="0"/>
          <w:numId w:val="2"/>
        </w:numPr>
        <w:rPr>
          <w:rFonts w:ascii="David" w:hAnsi="David" w:cs="David"/>
          <w:sz w:val="22"/>
          <w:szCs w:val="22"/>
        </w:rPr>
      </w:pPr>
      <w:r>
        <w:rPr>
          <w:rFonts w:ascii="David" w:hAnsi="David" w:cs="David" w:hint="cs"/>
          <w:sz w:val="22"/>
          <w:szCs w:val="22"/>
          <w:rtl/>
        </w:rPr>
        <w:t>פנייה ״לכל אחד כאל מישהו״: הקהל גדול אבל ישנה יצירת אשליה של פנייה לאדם הבודד בתוך הקהל. לכל אחד מן הקהל.</w:t>
      </w: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p>
    <w:p w:rsidR="00DA4D39" w:rsidRPr="00DA4D39" w:rsidRDefault="00DA4D39" w:rsidP="00DA4D39">
      <w:pPr>
        <w:rPr>
          <w:rFonts w:ascii="David" w:hAnsi="David" w:cs="David"/>
          <w:i/>
          <w:iCs/>
          <w:sz w:val="22"/>
          <w:szCs w:val="22"/>
          <w:u w:val="single"/>
          <w:rtl/>
        </w:rPr>
      </w:pPr>
      <w:r w:rsidRPr="00DA4D39">
        <w:rPr>
          <w:rFonts w:ascii="David" w:hAnsi="David" w:cs="David" w:hint="cs"/>
          <w:i/>
          <w:iCs/>
          <w:sz w:val="22"/>
          <w:szCs w:val="22"/>
          <w:u w:val="single"/>
          <w:rtl/>
        </w:rPr>
        <w:lastRenderedPageBreak/>
        <w:t xml:space="preserve">יחידה 5: שיח ואינטרטקסטואליות </w:t>
      </w:r>
    </w:p>
    <w:p w:rsidR="00DA4D39" w:rsidRDefault="00DA4D39" w:rsidP="00DA4D39">
      <w:pPr>
        <w:rPr>
          <w:rFonts w:ascii="David" w:hAnsi="David" w:cs="David"/>
          <w:sz w:val="22"/>
          <w:szCs w:val="22"/>
          <w:rtl/>
        </w:rPr>
      </w:pPr>
    </w:p>
    <w:p w:rsidR="00DA4D39" w:rsidRDefault="00DA4D39" w:rsidP="00DA4D39">
      <w:pPr>
        <w:rPr>
          <w:rFonts w:ascii="David" w:hAnsi="David" w:cs="David"/>
          <w:sz w:val="22"/>
          <w:szCs w:val="22"/>
          <w:rtl/>
        </w:rPr>
      </w:pPr>
      <w:r>
        <w:rPr>
          <w:rFonts w:ascii="David" w:hAnsi="David" w:cs="David" w:hint="cs"/>
          <w:sz w:val="22"/>
          <w:szCs w:val="22"/>
          <w:rtl/>
        </w:rPr>
        <w:t xml:space="preserve">נושא היחידה: הקשר הדו כיווני בין השיח לבין טקסטים אחרים </w:t>
      </w:r>
      <w:r>
        <w:rPr>
          <w:rFonts w:ascii="David" w:hAnsi="David" w:cs="David"/>
          <w:sz w:val="22"/>
          <w:szCs w:val="22"/>
          <w:rtl/>
        </w:rPr>
        <w:t>–</w:t>
      </w:r>
      <w:r>
        <w:rPr>
          <w:rFonts w:ascii="David" w:hAnsi="David" w:cs="David" w:hint="cs"/>
          <w:sz w:val="22"/>
          <w:szCs w:val="22"/>
          <w:rtl/>
        </w:rPr>
        <w:t xml:space="preserve"> טקסטים קודמים וטקסטים עתידיים. הציפיות שלנו מכל שיח מתבססות על הכרות שלנו עם טקסטים קודמים. נוסף לכך, חשיפה לשיח לא מוכר מייצרת צפייה לשיח הבא הנקשר בו. או דומים לו שיגיעו בעתיד.</w:t>
      </w:r>
    </w:p>
    <w:p w:rsidR="00DA4D39" w:rsidRDefault="00DA4D39" w:rsidP="00DA4D39">
      <w:pPr>
        <w:rPr>
          <w:rFonts w:ascii="David" w:hAnsi="David" w:cs="David"/>
          <w:sz w:val="22"/>
          <w:szCs w:val="22"/>
          <w:rtl/>
        </w:rPr>
      </w:pPr>
    </w:p>
    <w:p w:rsidR="00DA4D39" w:rsidRPr="003911D3" w:rsidRDefault="003911D3" w:rsidP="00DA4D39">
      <w:pPr>
        <w:rPr>
          <w:rFonts w:ascii="David" w:hAnsi="David" w:cs="David"/>
          <w:b/>
          <w:bCs/>
          <w:sz w:val="22"/>
          <w:szCs w:val="22"/>
          <w:rtl/>
        </w:rPr>
      </w:pPr>
      <w:r w:rsidRPr="003911D3">
        <w:rPr>
          <w:rFonts w:ascii="David" w:hAnsi="David" w:cs="David" w:hint="cs"/>
          <w:b/>
          <w:bCs/>
          <w:sz w:val="22"/>
          <w:szCs w:val="22"/>
          <w:rtl/>
        </w:rPr>
        <w:t>תפיסתו של בכטין:</w:t>
      </w:r>
    </w:p>
    <w:p w:rsidR="003911D3" w:rsidRDefault="003911D3" w:rsidP="00DA4D39">
      <w:pPr>
        <w:rPr>
          <w:rFonts w:ascii="David" w:hAnsi="David" w:cs="David"/>
          <w:sz w:val="22"/>
          <w:szCs w:val="22"/>
          <w:rtl/>
        </w:rPr>
      </w:pPr>
      <w:r>
        <w:rPr>
          <w:rFonts w:ascii="David" w:hAnsi="David" w:cs="David" w:hint="cs"/>
          <w:sz w:val="22"/>
          <w:szCs w:val="22"/>
          <w:rtl/>
        </w:rPr>
        <w:t xml:space="preserve">בכטין האמין ששום דבר שאנו אומרים אינו שלו, כל טקסט הוא דיאלוג ומתכתב עם טקסטים שקדמו לו באופן ישיר או עקיף. </w:t>
      </w:r>
    </w:p>
    <w:p w:rsidR="003911D3" w:rsidRDefault="003911D3" w:rsidP="00DA4D39">
      <w:pPr>
        <w:rPr>
          <w:rFonts w:ascii="David" w:hAnsi="David" w:cs="David"/>
          <w:sz w:val="22"/>
          <w:szCs w:val="22"/>
          <w:rtl/>
        </w:rPr>
      </w:pPr>
    </w:p>
    <w:p w:rsidR="003911D3" w:rsidRDefault="003911D3" w:rsidP="00DA4D39">
      <w:pPr>
        <w:rPr>
          <w:rFonts w:ascii="David" w:hAnsi="David" w:cs="David"/>
          <w:sz w:val="22"/>
          <w:szCs w:val="22"/>
          <w:rtl/>
        </w:rPr>
      </w:pPr>
      <w:r w:rsidRPr="00DF3215">
        <w:rPr>
          <w:rFonts w:ascii="David" w:hAnsi="David" w:cs="David" w:hint="cs"/>
          <w:b/>
          <w:bCs/>
          <w:sz w:val="22"/>
          <w:szCs w:val="22"/>
          <w:rtl/>
        </w:rPr>
        <w:t xml:space="preserve">ניכוס </w:t>
      </w:r>
      <w:r w:rsidRPr="00DF3215">
        <w:rPr>
          <w:rFonts w:ascii="David" w:hAnsi="David" w:cs="David"/>
          <w:b/>
          <w:bCs/>
          <w:sz w:val="22"/>
          <w:szCs w:val="22"/>
          <w:rtl/>
        </w:rPr>
        <w:t>–</w:t>
      </w:r>
      <w:r>
        <w:rPr>
          <w:rFonts w:ascii="David" w:hAnsi="David" w:cs="David" w:hint="cs"/>
          <w:sz w:val="22"/>
          <w:szCs w:val="22"/>
          <w:rtl/>
        </w:rPr>
        <w:t xml:space="preserve"> שימוש אינטרטקסטואלי בטקסטים אחרים תוך התאמה שלהם להקשר חדש. הוא מסביר כי אנחנו מבצעים ניכוסים כל הזמן ומשנים את הטקסטים בהתאם לנסיבות החדשות ולעצמנו והמשמעות של המקור אף פעם לא זהה למשמעות החדשה והיא כל הזמן משתנה.</w:t>
      </w:r>
    </w:p>
    <w:p w:rsidR="003911D3" w:rsidRDefault="003911D3" w:rsidP="00DA4D39">
      <w:pPr>
        <w:rPr>
          <w:rFonts w:ascii="David" w:hAnsi="David" w:cs="David"/>
          <w:sz w:val="22"/>
          <w:szCs w:val="22"/>
          <w:rtl/>
        </w:rPr>
      </w:pPr>
    </w:p>
    <w:p w:rsidR="003911D3" w:rsidRPr="003911D3" w:rsidRDefault="003911D3" w:rsidP="00DA4D39">
      <w:pPr>
        <w:rPr>
          <w:rFonts w:ascii="David" w:hAnsi="David" w:cs="David"/>
          <w:b/>
          <w:bCs/>
          <w:sz w:val="22"/>
          <w:szCs w:val="22"/>
          <w:rtl/>
        </w:rPr>
      </w:pPr>
      <w:r w:rsidRPr="003911D3">
        <w:rPr>
          <w:rFonts w:ascii="David" w:hAnsi="David" w:cs="David" w:hint="cs"/>
          <w:b/>
          <w:bCs/>
          <w:sz w:val="22"/>
          <w:szCs w:val="22"/>
          <w:rtl/>
        </w:rPr>
        <w:t xml:space="preserve">ז׳וליה קריסטיבה: </w:t>
      </w:r>
    </w:p>
    <w:p w:rsidR="003911D3" w:rsidRDefault="003911D3" w:rsidP="00DA4D39">
      <w:pPr>
        <w:rPr>
          <w:rFonts w:ascii="David" w:hAnsi="David" w:cs="David"/>
          <w:sz w:val="22"/>
          <w:szCs w:val="22"/>
          <w:rtl/>
        </w:rPr>
      </w:pPr>
      <w:r>
        <w:rPr>
          <w:rFonts w:ascii="David" w:hAnsi="David" w:cs="David" w:hint="cs"/>
          <w:sz w:val="22"/>
          <w:szCs w:val="22"/>
          <w:rtl/>
        </w:rPr>
        <w:t xml:space="preserve">אינטרטקסטואליות היא כל הדרכים שבהן טקסטים מתייחסים לטקסטים אחרים ונבנים מהם באופן שיכול להיות מוצהר ויכול להיות בלתי מוצהר ומכוון. </w:t>
      </w:r>
    </w:p>
    <w:p w:rsidR="003911D3" w:rsidRDefault="003911D3" w:rsidP="00DA4D39">
      <w:pPr>
        <w:rPr>
          <w:rFonts w:ascii="David" w:hAnsi="David" w:cs="David"/>
          <w:sz w:val="22"/>
          <w:szCs w:val="22"/>
          <w:rtl/>
        </w:rPr>
      </w:pPr>
    </w:p>
    <w:p w:rsidR="003911D3" w:rsidRPr="003911D3" w:rsidRDefault="003911D3" w:rsidP="00DA4D39">
      <w:pPr>
        <w:rPr>
          <w:rFonts w:ascii="David" w:hAnsi="David" w:cs="David"/>
          <w:sz w:val="22"/>
          <w:szCs w:val="22"/>
          <w:u w:val="single"/>
          <w:rtl/>
        </w:rPr>
      </w:pPr>
      <w:r w:rsidRPr="003911D3">
        <w:rPr>
          <w:rFonts w:ascii="David" w:hAnsi="David" w:cs="David" w:hint="cs"/>
          <w:sz w:val="22"/>
          <w:szCs w:val="22"/>
          <w:u w:val="single"/>
          <w:rtl/>
        </w:rPr>
        <w:t>קריסטיבה מחלקת את האינטרטקסטואליות לשני חלקים:</w:t>
      </w:r>
    </w:p>
    <w:p w:rsidR="003911D3" w:rsidRDefault="003911D3" w:rsidP="00DA4D39">
      <w:pPr>
        <w:rPr>
          <w:rFonts w:ascii="David" w:hAnsi="David" w:cs="David"/>
          <w:sz w:val="22"/>
          <w:szCs w:val="22"/>
          <w:rtl/>
        </w:rPr>
      </w:pPr>
      <w:r>
        <w:rPr>
          <w:rFonts w:ascii="David" w:hAnsi="David" w:cs="David" w:hint="cs"/>
          <w:sz w:val="22"/>
          <w:szCs w:val="22"/>
          <w:rtl/>
        </w:rPr>
        <w:t xml:space="preserve">1. אינטרטקסטואליות אופקית </w:t>
      </w:r>
      <w:r>
        <w:rPr>
          <w:rFonts w:ascii="David" w:hAnsi="David" w:cs="David"/>
          <w:sz w:val="22"/>
          <w:szCs w:val="22"/>
          <w:rtl/>
        </w:rPr>
        <w:t>–</w:t>
      </w:r>
      <w:r>
        <w:rPr>
          <w:rFonts w:ascii="David" w:hAnsi="David" w:cs="David" w:hint="cs"/>
          <w:sz w:val="22"/>
          <w:szCs w:val="22"/>
          <w:rtl/>
        </w:rPr>
        <w:t xml:space="preserve"> הדרכים בהן טקסט מתייחס לטקסטים ספציפיים שהיו לפניהם. התייחסות לטקסט ספציפי.</w:t>
      </w:r>
    </w:p>
    <w:p w:rsidR="003911D3" w:rsidRDefault="003911D3" w:rsidP="00DA4D39">
      <w:pPr>
        <w:rPr>
          <w:rFonts w:ascii="David" w:hAnsi="David" w:cs="David"/>
          <w:sz w:val="22"/>
          <w:szCs w:val="22"/>
          <w:rtl/>
        </w:rPr>
      </w:pPr>
    </w:p>
    <w:p w:rsidR="003911D3" w:rsidRDefault="003911D3" w:rsidP="00DA4D39">
      <w:pPr>
        <w:rPr>
          <w:rFonts w:ascii="David" w:hAnsi="David" w:cs="David"/>
          <w:sz w:val="22"/>
          <w:szCs w:val="22"/>
          <w:rtl/>
        </w:rPr>
      </w:pPr>
      <w:r>
        <w:rPr>
          <w:rFonts w:ascii="David" w:hAnsi="David" w:cs="David" w:hint="cs"/>
          <w:sz w:val="22"/>
          <w:szCs w:val="22"/>
          <w:rtl/>
        </w:rPr>
        <w:t xml:space="preserve">2. אינטרטקסטואליות אנכית </w:t>
      </w:r>
      <w:r>
        <w:rPr>
          <w:rFonts w:ascii="David" w:hAnsi="David" w:cs="David"/>
          <w:sz w:val="22"/>
          <w:szCs w:val="22"/>
          <w:rtl/>
        </w:rPr>
        <w:t>–</w:t>
      </w:r>
      <w:r>
        <w:rPr>
          <w:rFonts w:ascii="David" w:hAnsi="David" w:cs="David" w:hint="cs"/>
          <w:sz w:val="22"/>
          <w:szCs w:val="22"/>
          <w:rtl/>
        </w:rPr>
        <w:t xml:space="preserve"> הדרכים בהן טקסט קשור לטקסטים אחרים ששייכים לאותה קטגוריה או לקטגוריות דומות.</w:t>
      </w:r>
    </w:p>
    <w:p w:rsidR="003911D3" w:rsidRDefault="003911D3" w:rsidP="00DA4D39">
      <w:pPr>
        <w:rPr>
          <w:rFonts w:ascii="David" w:hAnsi="David" w:cs="David"/>
          <w:sz w:val="22"/>
          <w:szCs w:val="22"/>
          <w:rtl/>
        </w:rPr>
      </w:pPr>
    </w:p>
    <w:p w:rsidR="003911D3" w:rsidRPr="003911D3" w:rsidRDefault="003911D3" w:rsidP="00DA4D39">
      <w:pPr>
        <w:rPr>
          <w:rFonts w:ascii="David" w:hAnsi="David" w:cs="David"/>
          <w:b/>
          <w:bCs/>
          <w:sz w:val="22"/>
          <w:szCs w:val="22"/>
          <w:u w:val="single"/>
          <w:rtl/>
        </w:rPr>
      </w:pPr>
      <w:r w:rsidRPr="003911D3">
        <w:rPr>
          <w:rFonts w:ascii="David" w:hAnsi="David" w:cs="David" w:hint="cs"/>
          <w:b/>
          <w:bCs/>
          <w:sz w:val="22"/>
          <w:szCs w:val="22"/>
          <w:u w:val="single"/>
          <w:rtl/>
        </w:rPr>
        <w:t>אינטרטקסטואליות אופקית:</w:t>
      </w:r>
    </w:p>
    <w:p w:rsidR="003911D3" w:rsidRDefault="003911D3" w:rsidP="00DA4D39">
      <w:pPr>
        <w:rPr>
          <w:rFonts w:ascii="David" w:hAnsi="David" w:cs="David"/>
          <w:sz w:val="22"/>
          <w:szCs w:val="22"/>
          <w:rtl/>
        </w:rPr>
      </w:pPr>
    </w:p>
    <w:p w:rsidR="003911D3" w:rsidRDefault="003911D3" w:rsidP="00DA4D39">
      <w:pPr>
        <w:rPr>
          <w:rFonts w:ascii="David" w:hAnsi="David" w:cs="David"/>
          <w:sz w:val="22"/>
          <w:szCs w:val="22"/>
          <w:rtl/>
        </w:rPr>
      </w:pPr>
      <w:r>
        <w:rPr>
          <w:rFonts w:ascii="David" w:hAnsi="David" w:cs="David" w:hint="cs"/>
          <w:sz w:val="22"/>
          <w:szCs w:val="22"/>
          <w:rtl/>
        </w:rPr>
        <w:t>החוקר נורמן פיירקלאף אומר שכשטקסט מתייחס לטקסט ספציפי אחר, הוא משאיר עקבות שמפנים את הקוראים, שומעים, צופים לטקסט הקודם.</w:t>
      </w:r>
    </w:p>
    <w:p w:rsidR="003911D3" w:rsidRDefault="003911D3" w:rsidP="00DA4D39">
      <w:pPr>
        <w:rPr>
          <w:rFonts w:ascii="David" w:hAnsi="David" w:cs="David"/>
          <w:sz w:val="22"/>
          <w:szCs w:val="22"/>
          <w:rtl/>
        </w:rPr>
      </w:pPr>
    </w:p>
    <w:p w:rsidR="003911D3" w:rsidRPr="003911D3" w:rsidRDefault="003911D3" w:rsidP="003911D3">
      <w:pPr>
        <w:rPr>
          <w:rFonts w:ascii="David" w:hAnsi="David" w:cs="David"/>
          <w:sz w:val="22"/>
          <w:szCs w:val="22"/>
          <w:u w:val="single"/>
          <w:rtl/>
        </w:rPr>
      </w:pPr>
      <w:r w:rsidRPr="003911D3">
        <w:rPr>
          <w:rFonts w:ascii="David" w:hAnsi="David" w:cs="David" w:hint="cs"/>
          <w:sz w:val="22"/>
          <w:szCs w:val="22"/>
          <w:u w:val="single"/>
          <w:rtl/>
        </w:rPr>
        <w:t>כמה צורות לזיהוי עקבות:</w:t>
      </w:r>
    </w:p>
    <w:p w:rsidR="003911D3" w:rsidRDefault="003911D3" w:rsidP="00DA4D39">
      <w:pPr>
        <w:rPr>
          <w:rFonts w:ascii="David" w:hAnsi="David" w:cs="David"/>
          <w:sz w:val="22"/>
          <w:szCs w:val="22"/>
          <w:rtl/>
        </w:rPr>
      </w:pPr>
      <w:r>
        <w:rPr>
          <w:rFonts w:ascii="David" w:hAnsi="David" w:cs="David" w:hint="cs"/>
          <w:sz w:val="22"/>
          <w:szCs w:val="22"/>
          <w:rtl/>
        </w:rPr>
        <w:t xml:space="preserve">1. ציטוט ישיר של טקסט אחר או פרפרזה מפורשת של טקסט קודם </w:t>
      </w:r>
      <w:r>
        <w:rPr>
          <w:rFonts w:ascii="David" w:hAnsi="David" w:cs="David"/>
          <w:sz w:val="22"/>
          <w:szCs w:val="22"/>
          <w:rtl/>
        </w:rPr>
        <w:t>–</w:t>
      </w:r>
      <w:r>
        <w:rPr>
          <w:rFonts w:ascii="David" w:hAnsi="David" w:cs="David" w:hint="cs"/>
          <w:sz w:val="22"/>
          <w:szCs w:val="22"/>
          <w:rtl/>
        </w:rPr>
        <w:t xml:space="preserve"> ציטוטים או אמירות ישירות כמו לינור אמרה... וכו׳. הפרפרזה עשויה להיות מוצגת בניסוח מחודש אך עדיין מביאה דברים ישירים.</w:t>
      </w:r>
    </w:p>
    <w:p w:rsidR="003911D3" w:rsidRDefault="003911D3" w:rsidP="00DA4D39">
      <w:pPr>
        <w:rPr>
          <w:rFonts w:ascii="David" w:hAnsi="David" w:cs="David"/>
          <w:sz w:val="22"/>
          <w:szCs w:val="22"/>
          <w:rtl/>
        </w:rPr>
      </w:pPr>
      <w:r>
        <w:rPr>
          <w:rFonts w:ascii="David" w:hAnsi="David" w:cs="David" w:hint="cs"/>
          <w:sz w:val="22"/>
          <w:szCs w:val="22"/>
          <w:rtl/>
        </w:rPr>
        <w:t xml:space="preserve">2. אזכור מפורש שמקור השיח הוא ממקום אחר </w:t>
      </w:r>
      <w:r>
        <w:rPr>
          <w:rFonts w:ascii="David" w:hAnsi="David" w:cs="David"/>
          <w:sz w:val="22"/>
          <w:szCs w:val="22"/>
          <w:rtl/>
        </w:rPr>
        <w:t>–</w:t>
      </w:r>
      <w:r>
        <w:rPr>
          <w:rFonts w:ascii="David" w:hAnsi="David" w:cs="David" w:hint="cs"/>
          <w:sz w:val="22"/>
          <w:szCs w:val="22"/>
          <w:rtl/>
        </w:rPr>
        <w:t xml:space="preserve"> הכוונה שהטקסט אינו שלי, אלא ממוקם במקום אחר. </w:t>
      </w:r>
    </w:p>
    <w:p w:rsidR="003911D3" w:rsidRDefault="003911D3" w:rsidP="00DA4D39">
      <w:pPr>
        <w:rPr>
          <w:rFonts w:ascii="David" w:hAnsi="David" w:cs="David"/>
          <w:sz w:val="22"/>
          <w:szCs w:val="22"/>
          <w:rtl/>
        </w:rPr>
      </w:pPr>
      <w:r>
        <w:rPr>
          <w:rFonts w:ascii="David" w:hAnsi="David" w:cs="David" w:hint="cs"/>
          <w:sz w:val="22"/>
          <w:szCs w:val="22"/>
          <w:rtl/>
        </w:rPr>
        <w:t>3. ניסוח של טקסט שכולל קדם הנחה שמשתתפים בשיח מכירים את הרקע, הניסוח יכלול הנחה בצורתו ובדברו כולם מכירים.</w:t>
      </w:r>
    </w:p>
    <w:p w:rsidR="007616A1" w:rsidRDefault="007616A1" w:rsidP="007616A1">
      <w:pPr>
        <w:rPr>
          <w:rFonts w:ascii="David" w:hAnsi="David" w:cs="David"/>
          <w:sz w:val="22"/>
          <w:szCs w:val="22"/>
          <w:rtl/>
        </w:rPr>
      </w:pPr>
      <w:r>
        <w:rPr>
          <w:rFonts w:ascii="David" w:hAnsi="David" w:cs="David" w:hint="cs"/>
          <w:sz w:val="22"/>
          <w:szCs w:val="22"/>
          <w:rtl/>
        </w:rPr>
        <w:t xml:space="preserve">4. שלילה שמניחה טקסט קודם שטען את ההיפך. לדוגמה, אני תל אביבית אבל אכפת לי מתושבי הדרום. אך לא בכל שלילה יש אינטרטקסטואליות. </w:t>
      </w:r>
    </w:p>
    <w:p w:rsidR="007616A1" w:rsidRDefault="007616A1" w:rsidP="007616A1">
      <w:pPr>
        <w:rPr>
          <w:rFonts w:ascii="David" w:hAnsi="David" w:cs="David"/>
          <w:sz w:val="22"/>
          <w:szCs w:val="22"/>
          <w:rtl/>
        </w:rPr>
      </w:pPr>
      <w:r>
        <w:rPr>
          <w:rFonts w:ascii="David" w:hAnsi="David" w:cs="David" w:hint="cs"/>
          <w:sz w:val="22"/>
          <w:szCs w:val="22"/>
          <w:rtl/>
        </w:rPr>
        <w:t>5. חזרה אירונית על דברי אחרים במשמעות הפוכה. שימוש במילים שאחרים משתמשים בהן אך במשמעות הפוכה, משמע חזרה על המילים הקודמות על מנת להעביר מסר הפוך כמו: הממן הלך טוב (95), כן גם לי הלך טוב (30) (ציניות).</w:t>
      </w:r>
    </w:p>
    <w:p w:rsidR="007616A1" w:rsidRDefault="007616A1" w:rsidP="007616A1">
      <w:pPr>
        <w:rPr>
          <w:rFonts w:ascii="David" w:hAnsi="David" w:cs="David"/>
          <w:sz w:val="22"/>
          <w:szCs w:val="22"/>
          <w:rtl/>
        </w:rPr>
      </w:pPr>
    </w:p>
    <w:p w:rsidR="007616A1" w:rsidRPr="004A0E82" w:rsidRDefault="004A0E82" w:rsidP="007616A1">
      <w:pPr>
        <w:rPr>
          <w:rFonts w:ascii="David" w:hAnsi="David" w:cs="David"/>
          <w:sz w:val="22"/>
          <w:szCs w:val="22"/>
          <w:u w:val="single"/>
          <w:rtl/>
        </w:rPr>
      </w:pPr>
      <w:r w:rsidRPr="004A0E82">
        <w:rPr>
          <w:rFonts w:ascii="David" w:hAnsi="David" w:cs="David" w:hint="cs"/>
          <w:sz w:val="22"/>
          <w:szCs w:val="22"/>
          <w:u w:val="single"/>
          <w:rtl/>
        </w:rPr>
        <w:t>תהליך עבודה מול אינטרטקסטואליות אופקית:</w:t>
      </w:r>
    </w:p>
    <w:p w:rsidR="004A0E82" w:rsidRDefault="004A0E82" w:rsidP="007616A1">
      <w:pPr>
        <w:rPr>
          <w:rFonts w:ascii="David" w:hAnsi="David" w:cs="David"/>
          <w:sz w:val="22"/>
          <w:szCs w:val="22"/>
          <w:rtl/>
        </w:rPr>
      </w:pPr>
      <w:r>
        <w:rPr>
          <w:rFonts w:ascii="David" w:hAnsi="David" w:cs="David" w:hint="cs"/>
          <w:sz w:val="22"/>
          <w:szCs w:val="22"/>
          <w:rtl/>
        </w:rPr>
        <w:t>1. לצטט את הטקסט שמכיל אינטרטקסטואליות</w:t>
      </w:r>
    </w:p>
    <w:p w:rsidR="004A0E82" w:rsidRDefault="004A0E82" w:rsidP="007616A1">
      <w:pPr>
        <w:rPr>
          <w:rFonts w:ascii="David" w:hAnsi="David" w:cs="David"/>
          <w:sz w:val="22"/>
          <w:szCs w:val="22"/>
          <w:rtl/>
        </w:rPr>
      </w:pPr>
      <w:r>
        <w:rPr>
          <w:rFonts w:ascii="David" w:hAnsi="David" w:cs="David" w:hint="cs"/>
          <w:sz w:val="22"/>
          <w:szCs w:val="22"/>
          <w:rtl/>
        </w:rPr>
        <w:t>2. לציין ולהסביר מהו הטקסט הקודם שמתייחסים אליו</w:t>
      </w:r>
    </w:p>
    <w:p w:rsidR="004A0E82" w:rsidRDefault="004A0E82" w:rsidP="007616A1">
      <w:pPr>
        <w:rPr>
          <w:rFonts w:ascii="David" w:hAnsi="David" w:cs="David"/>
          <w:sz w:val="22"/>
          <w:szCs w:val="22"/>
          <w:rtl/>
        </w:rPr>
      </w:pPr>
      <w:r>
        <w:rPr>
          <w:rFonts w:ascii="David" w:hAnsi="David" w:cs="David" w:hint="cs"/>
          <w:sz w:val="22"/>
          <w:szCs w:val="22"/>
          <w:rtl/>
        </w:rPr>
        <w:t>3. להציג את העקב של פיירקלאף שמצביע על אינטרטקסטואליות</w:t>
      </w:r>
    </w:p>
    <w:p w:rsidR="004A0E82" w:rsidRDefault="004A0E82" w:rsidP="007616A1">
      <w:pPr>
        <w:rPr>
          <w:rFonts w:ascii="David" w:hAnsi="David" w:cs="David"/>
          <w:sz w:val="22"/>
          <w:szCs w:val="22"/>
          <w:rtl/>
        </w:rPr>
      </w:pPr>
      <w:r>
        <w:rPr>
          <w:rFonts w:ascii="David" w:hAnsi="David" w:cs="David" w:hint="cs"/>
          <w:sz w:val="22"/>
          <w:szCs w:val="22"/>
          <w:rtl/>
        </w:rPr>
        <w:t>4. להסביר מדוע זה העקב שנמצא פה בשימוש</w:t>
      </w:r>
    </w:p>
    <w:p w:rsidR="004A0E82" w:rsidRDefault="004A0E82" w:rsidP="007616A1">
      <w:pPr>
        <w:rPr>
          <w:rFonts w:ascii="David" w:hAnsi="David" w:cs="David"/>
          <w:sz w:val="22"/>
          <w:szCs w:val="22"/>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FB401B" w:rsidRDefault="00FB401B" w:rsidP="007616A1">
      <w:pPr>
        <w:rPr>
          <w:rFonts w:ascii="David" w:hAnsi="David" w:cs="David"/>
          <w:b/>
          <w:bCs/>
          <w:sz w:val="22"/>
          <w:szCs w:val="22"/>
          <w:u w:val="single"/>
          <w:rtl/>
        </w:rPr>
      </w:pPr>
    </w:p>
    <w:p w:rsidR="00FB401B" w:rsidRDefault="00FB401B" w:rsidP="007616A1">
      <w:pPr>
        <w:rPr>
          <w:rFonts w:ascii="David" w:hAnsi="David" w:cs="David"/>
          <w:b/>
          <w:bCs/>
          <w:sz w:val="22"/>
          <w:szCs w:val="22"/>
          <w:u w:val="single"/>
          <w:rtl/>
        </w:rPr>
      </w:pPr>
    </w:p>
    <w:p w:rsidR="00FB401B" w:rsidRDefault="00FB401B" w:rsidP="007616A1">
      <w:pPr>
        <w:rPr>
          <w:rFonts w:ascii="David" w:hAnsi="David" w:cs="David"/>
          <w:b/>
          <w:bCs/>
          <w:sz w:val="22"/>
          <w:szCs w:val="22"/>
          <w:u w:val="single"/>
          <w:rtl/>
        </w:rPr>
      </w:pPr>
    </w:p>
    <w:p w:rsidR="00FB401B" w:rsidRDefault="00FB401B"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815A8E" w:rsidRDefault="00815A8E" w:rsidP="007616A1">
      <w:pPr>
        <w:rPr>
          <w:rFonts w:ascii="David" w:hAnsi="David" w:cs="David"/>
          <w:b/>
          <w:bCs/>
          <w:sz w:val="22"/>
          <w:szCs w:val="22"/>
          <w:u w:val="single"/>
          <w:rtl/>
        </w:rPr>
      </w:pPr>
    </w:p>
    <w:p w:rsidR="004A0E82" w:rsidRPr="00564ABC" w:rsidRDefault="00564ABC" w:rsidP="007616A1">
      <w:pPr>
        <w:rPr>
          <w:rFonts w:ascii="David" w:hAnsi="David" w:cs="David"/>
          <w:b/>
          <w:bCs/>
          <w:sz w:val="22"/>
          <w:szCs w:val="22"/>
          <w:u w:val="single"/>
          <w:rtl/>
        </w:rPr>
      </w:pPr>
      <w:r w:rsidRPr="00564ABC">
        <w:rPr>
          <w:rFonts w:ascii="David" w:hAnsi="David" w:cs="David" w:hint="cs"/>
          <w:b/>
          <w:bCs/>
          <w:sz w:val="22"/>
          <w:szCs w:val="22"/>
          <w:u w:val="single"/>
          <w:rtl/>
        </w:rPr>
        <w:lastRenderedPageBreak/>
        <w:t>אינטרטקסטואליות אנכית:</w:t>
      </w:r>
    </w:p>
    <w:p w:rsidR="00564ABC" w:rsidRDefault="00564ABC" w:rsidP="007616A1">
      <w:pPr>
        <w:rPr>
          <w:rFonts w:ascii="David" w:hAnsi="David" w:cs="David"/>
          <w:sz w:val="22"/>
          <w:szCs w:val="22"/>
          <w:rtl/>
        </w:rPr>
      </w:pPr>
    </w:p>
    <w:p w:rsidR="00564ABC" w:rsidRDefault="00564ABC" w:rsidP="007616A1">
      <w:pPr>
        <w:rPr>
          <w:rFonts w:ascii="David" w:hAnsi="David" w:cs="David"/>
          <w:sz w:val="22"/>
          <w:szCs w:val="22"/>
          <w:rtl/>
        </w:rPr>
      </w:pPr>
      <w:r>
        <w:rPr>
          <w:rFonts w:ascii="David" w:hAnsi="David" w:cs="David" w:hint="cs"/>
          <w:sz w:val="22"/>
          <w:szCs w:val="22"/>
          <w:rtl/>
        </w:rPr>
        <w:t xml:space="preserve">ההשתייכות של הטקסט לאותה קטגוריה או לקטגוריות דומות של טקסטים קודמים. </w:t>
      </w:r>
    </w:p>
    <w:p w:rsidR="00564ABC" w:rsidRDefault="00564ABC" w:rsidP="007616A1">
      <w:pPr>
        <w:rPr>
          <w:rFonts w:ascii="David" w:hAnsi="David" w:cs="David"/>
          <w:sz w:val="22"/>
          <w:szCs w:val="22"/>
          <w:rtl/>
        </w:rPr>
      </w:pPr>
      <w:r>
        <w:rPr>
          <w:rFonts w:ascii="David" w:hAnsi="David" w:cs="David" w:hint="cs"/>
          <w:sz w:val="22"/>
          <w:szCs w:val="22"/>
          <w:rtl/>
        </w:rPr>
        <w:t xml:space="preserve">ישנם שני סוגים של אינטרטקסטואליות אנכית </w:t>
      </w:r>
      <w:r>
        <w:rPr>
          <w:rFonts w:ascii="David" w:hAnsi="David" w:cs="David"/>
          <w:sz w:val="22"/>
          <w:szCs w:val="22"/>
          <w:rtl/>
        </w:rPr>
        <w:t>–</w:t>
      </w:r>
      <w:r>
        <w:rPr>
          <w:rFonts w:ascii="David" w:hAnsi="David" w:cs="David" w:hint="cs"/>
          <w:sz w:val="22"/>
          <w:szCs w:val="22"/>
          <w:rtl/>
        </w:rPr>
        <w:t xml:space="preserve"> </w:t>
      </w:r>
    </w:p>
    <w:p w:rsidR="00564ABC" w:rsidRPr="00564ABC" w:rsidRDefault="00564ABC" w:rsidP="007616A1">
      <w:pPr>
        <w:rPr>
          <w:rFonts w:ascii="David" w:hAnsi="David" w:cs="David"/>
          <w:sz w:val="22"/>
          <w:szCs w:val="22"/>
          <w:u w:val="single"/>
          <w:rtl/>
        </w:rPr>
      </w:pPr>
    </w:p>
    <w:p w:rsidR="00564ABC" w:rsidRDefault="00564ABC" w:rsidP="00564ABC">
      <w:pPr>
        <w:rPr>
          <w:rFonts w:ascii="David" w:hAnsi="David" w:cs="David"/>
          <w:sz w:val="22"/>
          <w:szCs w:val="22"/>
          <w:rtl/>
        </w:rPr>
      </w:pPr>
      <w:r w:rsidRPr="00564ABC">
        <w:rPr>
          <w:rFonts w:ascii="David" w:hAnsi="David" w:cs="David" w:hint="cs"/>
          <w:sz w:val="22"/>
          <w:szCs w:val="22"/>
          <w:u w:val="single"/>
          <w:rtl/>
        </w:rPr>
        <w:t xml:space="preserve">סוגה </w:t>
      </w:r>
      <w:r w:rsidRPr="00564ABC">
        <w:rPr>
          <w:rFonts w:ascii="David" w:hAnsi="David" w:cs="David"/>
          <w:sz w:val="22"/>
          <w:szCs w:val="22"/>
          <w:u w:val="single"/>
          <w:rtl/>
        </w:rPr>
        <w:t>–</w:t>
      </w:r>
      <w:r>
        <w:rPr>
          <w:rFonts w:ascii="David" w:hAnsi="David" w:cs="David" w:hint="cs"/>
          <w:sz w:val="22"/>
          <w:szCs w:val="22"/>
          <w:rtl/>
        </w:rPr>
        <w:t xml:space="preserve"> סוג טקסט בעל מאפיינים קבועים יחסית. לדוגמה, טור דעה בעיתון הוא בעל מאפיינים קבועים כמו הבעת עמדה, רצון לשנות את דעת הקוראים וכו׳. סוגה יכולה להיקרא גם ז׳אנר. סוגה מסייעת לנו להבנות ציפיות מטקסטים, לדוגמה ריאליטי מבנה צפייה למשהו דבילי וכו׳.</w:t>
      </w:r>
    </w:p>
    <w:p w:rsidR="00564ABC" w:rsidRDefault="00564ABC" w:rsidP="00564ABC">
      <w:pPr>
        <w:rPr>
          <w:rFonts w:ascii="David" w:hAnsi="David" w:cs="David"/>
          <w:sz w:val="22"/>
          <w:szCs w:val="22"/>
          <w:rtl/>
        </w:rPr>
      </w:pPr>
    </w:p>
    <w:p w:rsidR="00564ABC" w:rsidRDefault="00564ABC" w:rsidP="00564ABC">
      <w:pPr>
        <w:rPr>
          <w:rFonts w:ascii="David" w:hAnsi="David" w:cs="David"/>
          <w:sz w:val="22"/>
          <w:szCs w:val="22"/>
          <w:rtl/>
        </w:rPr>
      </w:pPr>
      <w:r w:rsidRPr="00564ABC">
        <w:rPr>
          <w:rFonts w:ascii="David" w:hAnsi="David" w:cs="David" w:hint="cs"/>
          <w:sz w:val="22"/>
          <w:szCs w:val="22"/>
          <w:u w:val="single"/>
          <w:rtl/>
        </w:rPr>
        <w:t xml:space="preserve">משלב </w:t>
      </w:r>
      <w:r w:rsidRPr="00564ABC">
        <w:rPr>
          <w:rFonts w:ascii="David" w:hAnsi="David" w:cs="David"/>
          <w:sz w:val="22"/>
          <w:szCs w:val="22"/>
          <w:u w:val="single"/>
          <w:rtl/>
        </w:rPr>
        <w:t>–</w:t>
      </w:r>
      <w:r>
        <w:rPr>
          <w:rFonts w:ascii="David" w:hAnsi="David" w:cs="David" w:hint="cs"/>
          <w:sz w:val="22"/>
          <w:szCs w:val="22"/>
          <w:rtl/>
        </w:rPr>
        <w:t xml:space="preserve"> מערך של אמצעים לשוניים שטיפוסיים לסיטואציה מסוימת</w:t>
      </w:r>
      <w:r w:rsidR="00DA5FFF">
        <w:rPr>
          <w:rFonts w:ascii="David" w:hAnsi="David" w:cs="David" w:hint="cs"/>
          <w:sz w:val="22"/>
          <w:szCs w:val="22"/>
          <w:rtl/>
        </w:rPr>
        <w:t xml:space="preserve"> (אוצר מילים, גובה השפה, מטאפורות, תחביר אופייני ואינטרטקסטואליות לטקסטים מסוג מסוים).</w:t>
      </w:r>
    </w:p>
    <w:p w:rsidR="00815A8E" w:rsidRDefault="00815A8E" w:rsidP="00564ABC">
      <w:pPr>
        <w:rPr>
          <w:rFonts w:ascii="David" w:hAnsi="David" w:cs="David"/>
          <w:sz w:val="22"/>
          <w:szCs w:val="22"/>
          <w:rtl/>
        </w:rPr>
      </w:pPr>
    </w:p>
    <w:p w:rsidR="00815A8E" w:rsidRPr="00815A8E" w:rsidRDefault="00815A8E" w:rsidP="00564ABC">
      <w:pPr>
        <w:rPr>
          <w:rFonts w:ascii="David" w:hAnsi="David" w:cs="David"/>
          <w:b/>
          <w:bCs/>
          <w:sz w:val="22"/>
          <w:szCs w:val="22"/>
          <w:rtl/>
        </w:rPr>
      </w:pPr>
      <w:r w:rsidRPr="00815A8E">
        <w:rPr>
          <w:rFonts w:ascii="David" w:hAnsi="David" w:cs="David" w:hint="cs"/>
          <w:b/>
          <w:bCs/>
          <w:sz w:val="22"/>
          <w:szCs w:val="22"/>
          <w:rtl/>
        </w:rPr>
        <w:t>חיבור ליחידה 4:</w:t>
      </w:r>
    </w:p>
    <w:p w:rsidR="00815A8E" w:rsidRDefault="00815A8E" w:rsidP="00564ABC">
      <w:pPr>
        <w:rPr>
          <w:rFonts w:ascii="David" w:hAnsi="David" w:cs="David"/>
          <w:sz w:val="22"/>
          <w:szCs w:val="22"/>
          <w:rtl/>
        </w:rPr>
      </w:pPr>
      <w:r>
        <w:rPr>
          <w:rFonts w:ascii="David" w:hAnsi="David" w:cs="David" w:hint="cs"/>
          <w:sz w:val="22"/>
          <w:szCs w:val="22"/>
          <w:rtl/>
        </w:rPr>
        <w:t xml:space="preserve">ביחידה ארבע דיברנו על מיצוב ואחת הדרכים לזהות את הזהות של הדובר, זה הסגנון שלו. </w:t>
      </w:r>
    </w:p>
    <w:p w:rsidR="00815A8E" w:rsidRPr="00815A8E" w:rsidRDefault="00815A8E" w:rsidP="00815A8E">
      <w:pPr>
        <w:pStyle w:val="a7"/>
        <w:numPr>
          <w:ilvl w:val="0"/>
          <w:numId w:val="2"/>
        </w:numPr>
        <w:rPr>
          <w:rFonts w:ascii="David" w:hAnsi="David" w:cs="David"/>
          <w:sz w:val="22"/>
          <w:szCs w:val="22"/>
          <w:rtl/>
        </w:rPr>
      </w:pPr>
      <w:r w:rsidRPr="00815A8E">
        <w:rPr>
          <w:rFonts w:ascii="David" w:hAnsi="David" w:cs="David" w:hint="cs"/>
          <w:sz w:val="22"/>
          <w:szCs w:val="22"/>
          <w:rtl/>
        </w:rPr>
        <w:t xml:space="preserve">כאן המושג משלב והמושג סגנון חופפים.  </w:t>
      </w:r>
    </w:p>
    <w:p w:rsidR="00815A8E" w:rsidRDefault="00815A8E" w:rsidP="00815A8E">
      <w:pPr>
        <w:pStyle w:val="a7"/>
        <w:numPr>
          <w:ilvl w:val="0"/>
          <w:numId w:val="2"/>
        </w:numPr>
        <w:rPr>
          <w:rFonts w:ascii="David" w:hAnsi="David" w:cs="David"/>
          <w:sz w:val="22"/>
          <w:szCs w:val="22"/>
        </w:rPr>
      </w:pPr>
      <w:r w:rsidRPr="00815A8E">
        <w:rPr>
          <w:rFonts w:ascii="David" w:hAnsi="David" w:cs="David" w:hint="cs"/>
          <w:sz w:val="22"/>
          <w:szCs w:val="22"/>
          <w:rtl/>
        </w:rPr>
        <w:t>משלב, כמו כל סוג של מיצוב, יכול לסייע כדי להבנות קהילתיות ויחסי כוח.</w:t>
      </w:r>
    </w:p>
    <w:p w:rsidR="00815A8E" w:rsidRDefault="00815A8E" w:rsidP="00815A8E">
      <w:pPr>
        <w:pStyle w:val="a7"/>
        <w:numPr>
          <w:ilvl w:val="0"/>
          <w:numId w:val="2"/>
        </w:numPr>
        <w:rPr>
          <w:rFonts w:ascii="David" w:hAnsi="David" w:cs="David"/>
          <w:sz w:val="22"/>
          <w:szCs w:val="22"/>
        </w:rPr>
      </w:pPr>
      <w:r>
        <w:rPr>
          <w:rFonts w:ascii="David" w:hAnsi="David" w:cs="David" w:hint="cs"/>
          <w:sz w:val="22"/>
          <w:szCs w:val="22"/>
          <w:rtl/>
        </w:rPr>
        <w:t>שינוי משלב יכול להדגים שינוי במיצוב.</w:t>
      </w:r>
    </w:p>
    <w:p w:rsidR="00815A8E" w:rsidRDefault="00815A8E" w:rsidP="00815A8E">
      <w:pPr>
        <w:rPr>
          <w:rFonts w:ascii="David" w:hAnsi="David" w:cs="David"/>
          <w:sz w:val="22"/>
          <w:szCs w:val="22"/>
          <w:rtl/>
        </w:rPr>
      </w:pPr>
    </w:p>
    <w:p w:rsidR="00815A8E" w:rsidRPr="00815A8E" w:rsidRDefault="00815A8E" w:rsidP="00815A8E">
      <w:pPr>
        <w:rPr>
          <w:rFonts w:ascii="David" w:hAnsi="David" w:cs="David"/>
          <w:b/>
          <w:bCs/>
          <w:sz w:val="22"/>
          <w:szCs w:val="22"/>
          <w:rtl/>
        </w:rPr>
      </w:pPr>
      <w:r w:rsidRPr="00815A8E">
        <w:rPr>
          <w:rFonts w:ascii="David" w:hAnsi="David" w:cs="David" w:hint="cs"/>
          <w:b/>
          <w:bCs/>
          <w:sz w:val="22"/>
          <w:szCs w:val="22"/>
          <w:rtl/>
        </w:rPr>
        <w:t>חיבור ליחידה 2:</w:t>
      </w:r>
    </w:p>
    <w:p w:rsidR="00815A8E" w:rsidRPr="00815A8E" w:rsidRDefault="00815A8E" w:rsidP="00815A8E">
      <w:pPr>
        <w:pStyle w:val="a7"/>
        <w:numPr>
          <w:ilvl w:val="0"/>
          <w:numId w:val="2"/>
        </w:numPr>
        <w:rPr>
          <w:rFonts w:ascii="David" w:hAnsi="David" w:cs="David"/>
          <w:sz w:val="22"/>
          <w:szCs w:val="22"/>
          <w:rtl/>
        </w:rPr>
      </w:pPr>
      <w:r>
        <w:rPr>
          <w:rFonts w:ascii="David" w:hAnsi="David" w:cs="David" w:hint="cs"/>
          <w:sz w:val="22"/>
          <w:szCs w:val="22"/>
          <w:rtl/>
        </w:rPr>
        <w:t>משלב יכול להיות אמצעי לבנות את הסמכות של הכותב.</w:t>
      </w:r>
    </w:p>
    <w:p w:rsidR="00815A8E" w:rsidRDefault="00815A8E" w:rsidP="00564ABC">
      <w:pPr>
        <w:rPr>
          <w:rFonts w:ascii="David" w:hAnsi="David" w:cs="David"/>
          <w:sz w:val="22"/>
          <w:szCs w:val="22"/>
          <w:rtl/>
        </w:rPr>
      </w:pPr>
    </w:p>
    <w:p w:rsidR="00815A8E" w:rsidRPr="00815A8E" w:rsidRDefault="00815A8E" w:rsidP="00815A8E">
      <w:pPr>
        <w:rPr>
          <w:rFonts w:ascii="David" w:hAnsi="David" w:cs="David"/>
          <w:sz w:val="22"/>
          <w:szCs w:val="22"/>
          <w:u w:val="single"/>
          <w:rtl/>
        </w:rPr>
      </w:pPr>
      <w:r w:rsidRPr="00815A8E">
        <w:rPr>
          <w:rFonts w:ascii="David" w:hAnsi="David" w:cs="David" w:hint="cs"/>
          <w:sz w:val="22"/>
          <w:szCs w:val="22"/>
          <w:u w:val="single"/>
          <w:rtl/>
        </w:rPr>
        <w:t>יחסי סוגה ומשלב:</w:t>
      </w:r>
    </w:p>
    <w:p w:rsidR="00815A8E" w:rsidRDefault="00815A8E" w:rsidP="00564ABC">
      <w:pPr>
        <w:rPr>
          <w:rFonts w:ascii="David" w:hAnsi="David" w:cs="David"/>
          <w:sz w:val="22"/>
          <w:szCs w:val="22"/>
          <w:rtl/>
        </w:rPr>
      </w:pPr>
      <w:r>
        <w:rPr>
          <w:rFonts w:ascii="David" w:hAnsi="David" w:cs="David" w:hint="cs"/>
          <w:sz w:val="22"/>
          <w:szCs w:val="22"/>
          <w:rtl/>
        </w:rPr>
        <w:t>1. סוגה היא סוג מסוים של טקסט שבו נהוג להשתמש במשלב מסוים.</w:t>
      </w:r>
    </w:p>
    <w:p w:rsidR="00815A8E" w:rsidRDefault="00815A8E" w:rsidP="00564ABC">
      <w:pPr>
        <w:rPr>
          <w:rFonts w:ascii="David" w:hAnsi="David" w:cs="David"/>
          <w:sz w:val="22"/>
          <w:szCs w:val="22"/>
          <w:rtl/>
        </w:rPr>
      </w:pPr>
      <w:r>
        <w:rPr>
          <w:rFonts w:ascii="David" w:hAnsi="David" w:cs="David" w:hint="cs"/>
          <w:sz w:val="22"/>
          <w:szCs w:val="22"/>
          <w:rtl/>
        </w:rPr>
        <w:t>2. בדרך כלל כל סוגה מתאפיינת במשלב מסוים אבל אותו משלב משמש לפעמים במספר סוגות. אין בלעדיות של משלב לסוגה מסוימת.</w:t>
      </w: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sz w:val="22"/>
          <w:szCs w:val="22"/>
          <w:rtl/>
        </w:rPr>
      </w:pPr>
    </w:p>
    <w:p w:rsidR="00FB401B" w:rsidRDefault="00FB401B" w:rsidP="00564ABC">
      <w:pPr>
        <w:rPr>
          <w:rFonts w:ascii="David" w:hAnsi="David" w:cs="David"/>
          <w:i/>
          <w:iCs/>
          <w:sz w:val="22"/>
          <w:szCs w:val="22"/>
          <w:u w:val="single"/>
          <w:rtl/>
        </w:rPr>
      </w:pPr>
      <w:r>
        <w:rPr>
          <w:rFonts w:ascii="David" w:hAnsi="David" w:cs="David" w:hint="cs"/>
          <w:i/>
          <w:iCs/>
          <w:sz w:val="22"/>
          <w:szCs w:val="22"/>
          <w:u w:val="single"/>
          <w:rtl/>
        </w:rPr>
        <w:lastRenderedPageBreak/>
        <w:t xml:space="preserve">יחידה 6: ערוצי שיח והשלכותיהם </w:t>
      </w:r>
    </w:p>
    <w:p w:rsidR="00FB401B" w:rsidRDefault="00FB401B" w:rsidP="00564ABC">
      <w:pPr>
        <w:rPr>
          <w:rFonts w:ascii="David" w:hAnsi="David" w:cs="David"/>
          <w:i/>
          <w:iCs/>
          <w:sz w:val="22"/>
          <w:szCs w:val="22"/>
          <w:u w:val="single"/>
          <w:rtl/>
        </w:rPr>
      </w:pPr>
    </w:p>
    <w:p w:rsidR="008C3293" w:rsidRPr="0060381D" w:rsidRDefault="008C3293" w:rsidP="0060381D">
      <w:pPr>
        <w:rPr>
          <w:rFonts w:ascii="David" w:hAnsi="David" w:cs="David"/>
          <w:sz w:val="22"/>
          <w:szCs w:val="22"/>
          <w:u w:val="single"/>
          <w:rtl/>
        </w:rPr>
      </w:pPr>
      <w:r w:rsidRPr="0060381D">
        <w:rPr>
          <w:rFonts w:ascii="David" w:hAnsi="David" w:cs="David" w:hint="cs"/>
          <w:sz w:val="22"/>
          <w:szCs w:val="22"/>
          <w:u w:val="single"/>
          <w:rtl/>
        </w:rPr>
        <w:t xml:space="preserve">טענות מרכזיות של היחידה: </w:t>
      </w:r>
    </w:p>
    <w:p w:rsidR="008C3293" w:rsidRDefault="008C3293" w:rsidP="008C3293">
      <w:pPr>
        <w:rPr>
          <w:rFonts w:ascii="David" w:hAnsi="David" w:cs="David"/>
          <w:sz w:val="22"/>
          <w:szCs w:val="22"/>
          <w:rtl/>
        </w:rPr>
      </w:pPr>
      <w:r>
        <w:rPr>
          <w:rFonts w:ascii="David" w:hAnsi="David" w:cs="David" w:hint="cs"/>
          <w:sz w:val="22"/>
          <w:szCs w:val="22"/>
          <w:rtl/>
        </w:rPr>
        <w:t xml:space="preserve">1. </w:t>
      </w:r>
      <w:r w:rsidRPr="008C3293">
        <w:rPr>
          <w:rFonts w:ascii="David" w:hAnsi="David" w:cs="David" w:hint="cs"/>
          <w:sz w:val="22"/>
          <w:szCs w:val="22"/>
          <w:rtl/>
        </w:rPr>
        <w:t>כל שיח מתווך על ידי ערוץ (מדיום)</w:t>
      </w:r>
      <w:r w:rsidRPr="008C3293">
        <w:rPr>
          <w:rFonts w:ascii="David" w:hAnsi="David" w:cs="David" w:hint="cs"/>
          <w:sz w:val="22"/>
          <w:szCs w:val="22"/>
        </w:rPr>
        <w:t xml:space="preserve"> </w:t>
      </w:r>
      <w:r w:rsidRPr="008C3293">
        <w:rPr>
          <w:rFonts w:ascii="David" w:hAnsi="David" w:cs="David" w:hint="cs"/>
          <w:sz w:val="22"/>
          <w:szCs w:val="22"/>
          <w:rtl/>
        </w:rPr>
        <w:t>כלשהו.</w:t>
      </w:r>
    </w:p>
    <w:p w:rsidR="008C3293" w:rsidRDefault="008C3293" w:rsidP="008C3293">
      <w:pPr>
        <w:rPr>
          <w:rFonts w:ascii="David" w:hAnsi="David" w:cs="David"/>
          <w:sz w:val="22"/>
          <w:szCs w:val="22"/>
          <w:rtl/>
        </w:rPr>
      </w:pPr>
      <w:r>
        <w:rPr>
          <w:rFonts w:ascii="David" w:hAnsi="David" w:cs="David" w:hint="cs"/>
          <w:sz w:val="22"/>
          <w:szCs w:val="22"/>
          <w:rtl/>
        </w:rPr>
        <w:t>2. הערוץ משפיע על השיח מבחינת:</w:t>
      </w:r>
    </w:p>
    <w:p w:rsidR="008C3293" w:rsidRDefault="008C3293" w:rsidP="008C3293">
      <w:pPr>
        <w:pStyle w:val="a7"/>
        <w:numPr>
          <w:ilvl w:val="0"/>
          <w:numId w:val="2"/>
        </w:numPr>
        <w:rPr>
          <w:rFonts w:ascii="David" w:hAnsi="David" w:cs="David"/>
          <w:sz w:val="22"/>
          <w:szCs w:val="22"/>
        </w:rPr>
      </w:pPr>
      <w:r>
        <w:rPr>
          <w:rFonts w:ascii="David" w:hAnsi="David" w:cs="David" w:hint="cs"/>
          <w:sz w:val="22"/>
          <w:szCs w:val="22"/>
          <w:rtl/>
        </w:rPr>
        <w:t>הצורה של השיח</w:t>
      </w:r>
    </w:p>
    <w:p w:rsidR="008C3293" w:rsidRDefault="008C3293" w:rsidP="008C3293">
      <w:pPr>
        <w:pStyle w:val="a7"/>
        <w:numPr>
          <w:ilvl w:val="0"/>
          <w:numId w:val="2"/>
        </w:numPr>
        <w:rPr>
          <w:rFonts w:ascii="David" w:hAnsi="David" w:cs="David"/>
          <w:sz w:val="22"/>
          <w:szCs w:val="22"/>
        </w:rPr>
      </w:pPr>
      <w:r>
        <w:rPr>
          <w:rFonts w:ascii="David" w:hAnsi="David" w:cs="David" w:hint="cs"/>
          <w:sz w:val="22"/>
          <w:szCs w:val="22"/>
          <w:rtl/>
        </w:rPr>
        <w:t>יכולת עיבוד המידע בשיח</w:t>
      </w:r>
    </w:p>
    <w:p w:rsidR="008C3293" w:rsidRDefault="008C3293" w:rsidP="008C3293">
      <w:pPr>
        <w:pStyle w:val="a7"/>
        <w:numPr>
          <w:ilvl w:val="0"/>
          <w:numId w:val="2"/>
        </w:numPr>
        <w:rPr>
          <w:rFonts w:ascii="David" w:hAnsi="David" w:cs="David"/>
          <w:sz w:val="22"/>
          <w:szCs w:val="22"/>
        </w:rPr>
      </w:pPr>
      <w:r>
        <w:rPr>
          <w:rFonts w:ascii="David" w:hAnsi="David" w:cs="David" w:hint="cs"/>
          <w:sz w:val="22"/>
          <w:szCs w:val="22"/>
          <w:rtl/>
        </w:rPr>
        <w:t>ביסוס של יחסים אישיים בשיח</w:t>
      </w:r>
    </w:p>
    <w:p w:rsidR="003D3DDC" w:rsidRDefault="008C3293" w:rsidP="004675E7">
      <w:pPr>
        <w:rPr>
          <w:rFonts w:ascii="David" w:hAnsi="David" w:cs="David"/>
          <w:sz w:val="22"/>
          <w:szCs w:val="22"/>
        </w:rPr>
      </w:pPr>
      <w:r>
        <w:rPr>
          <w:rFonts w:ascii="David" w:hAnsi="David" w:cs="David" w:hint="cs"/>
          <w:sz w:val="22"/>
          <w:szCs w:val="22"/>
          <w:rtl/>
        </w:rPr>
        <w:t xml:space="preserve">3. התפיסה שלנו את הערוץ והמשתמשים בו קשורה </w:t>
      </w:r>
      <w:r w:rsidR="00EC5748">
        <w:rPr>
          <w:rFonts w:ascii="David" w:hAnsi="David" w:cs="David" w:hint="cs"/>
          <w:sz w:val="22"/>
          <w:szCs w:val="22"/>
          <w:rtl/>
        </w:rPr>
        <w:t>באידיאולוגיה</w:t>
      </w:r>
      <w:r>
        <w:rPr>
          <w:rFonts w:ascii="David" w:hAnsi="David" w:cs="David" w:hint="cs"/>
          <w:sz w:val="22"/>
          <w:szCs w:val="22"/>
          <w:rtl/>
        </w:rPr>
        <w:t xml:space="preserve"> של השפה</w:t>
      </w:r>
      <w:r w:rsidR="00EC5748">
        <w:rPr>
          <w:rFonts w:ascii="David" w:hAnsi="David" w:cs="David" w:hint="cs"/>
          <w:sz w:val="22"/>
          <w:szCs w:val="22"/>
          <w:rtl/>
        </w:rPr>
        <w:t xml:space="preserve">. </w:t>
      </w:r>
    </w:p>
    <w:p w:rsidR="00460F16" w:rsidRDefault="00460F16" w:rsidP="004675E7">
      <w:pPr>
        <w:rPr>
          <w:rFonts w:ascii="David" w:hAnsi="David" w:cs="David"/>
          <w:sz w:val="22"/>
          <w:szCs w:val="22"/>
        </w:rPr>
      </w:pPr>
    </w:p>
    <w:p w:rsidR="00460F16" w:rsidRPr="00460F16" w:rsidRDefault="00460F16" w:rsidP="004675E7">
      <w:pPr>
        <w:rPr>
          <w:rFonts w:ascii="David" w:hAnsi="David" w:cs="David"/>
          <w:sz w:val="22"/>
          <w:szCs w:val="22"/>
          <w:u w:val="single"/>
          <w:rtl/>
        </w:rPr>
      </w:pPr>
      <w:r w:rsidRPr="00460F16">
        <w:rPr>
          <w:rFonts w:ascii="David" w:hAnsi="David" w:cs="David" w:hint="cs"/>
          <w:sz w:val="22"/>
          <w:szCs w:val="22"/>
          <w:u w:val="single"/>
          <w:rtl/>
        </w:rPr>
        <w:t>תחומי השפעה של ערוץ השיח:</w:t>
      </w:r>
    </w:p>
    <w:p w:rsidR="00460F16" w:rsidRDefault="00460F16" w:rsidP="004675E7">
      <w:pPr>
        <w:rPr>
          <w:rFonts w:ascii="David" w:hAnsi="David" w:cs="David"/>
          <w:sz w:val="22"/>
          <w:szCs w:val="22"/>
          <w:rtl/>
        </w:rPr>
      </w:pPr>
      <w:r w:rsidRPr="00460F16">
        <w:rPr>
          <w:rFonts w:ascii="David" w:hAnsi="David" w:cs="David" w:hint="cs"/>
          <w:b/>
          <w:bCs/>
          <w:sz w:val="22"/>
          <w:szCs w:val="22"/>
          <w:rtl/>
        </w:rPr>
        <w:t>צורת השיח -</w:t>
      </w:r>
      <w:r>
        <w:rPr>
          <w:rFonts w:ascii="David" w:hAnsi="David" w:cs="David" w:hint="cs"/>
          <w:sz w:val="22"/>
          <w:szCs w:val="22"/>
          <w:rtl/>
        </w:rPr>
        <w:t xml:space="preserve"> תחביר, אורך, המידה שבה השיח מובנה וכמות משתתפים.</w:t>
      </w:r>
    </w:p>
    <w:p w:rsidR="00460F16" w:rsidRDefault="00460F16" w:rsidP="00460F16">
      <w:pPr>
        <w:pStyle w:val="a7"/>
        <w:numPr>
          <w:ilvl w:val="0"/>
          <w:numId w:val="2"/>
        </w:numPr>
        <w:rPr>
          <w:rFonts w:ascii="David" w:hAnsi="David" w:cs="David"/>
          <w:sz w:val="22"/>
          <w:szCs w:val="22"/>
        </w:rPr>
      </w:pPr>
      <w:r>
        <w:rPr>
          <w:rFonts w:ascii="David" w:hAnsi="David" w:cs="David" w:hint="cs"/>
          <w:sz w:val="22"/>
          <w:szCs w:val="22"/>
          <w:rtl/>
        </w:rPr>
        <w:t>תחביר: צריך לשים לב למורכבות התחביר, לדוגמה תחביר של טקסט אקדמי למול וואטסאפ.</w:t>
      </w:r>
    </w:p>
    <w:p w:rsidR="00460F16" w:rsidRDefault="00460F16" w:rsidP="00460F16">
      <w:pPr>
        <w:pStyle w:val="a7"/>
        <w:numPr>
          <w:ilvl w:val="0"/>
          <w:numId w:val="2"/>
        </w:numPr>
        <w:rPr>
          <w:rFonts w:ascii="David" w:hAnsi="David" w:cs="David"/>
          <w:sz w:val="22"/>
          <w:szCs w:val="22"/>
        </w:rPr>
      </w:pPr>
      <w:r>
        <w:rPr>
          <w:rFonts w:ascii="David" w:hAnsi="David" w:cs="David" w:hint="cs"/>
          <w:sz w:val="22"/>
          <w:szCs w:val="22"/>
          <w:rtl/>
        </w:rPr>
        <w:t>מידה שבה השיח מובנה: בערוצים מסוימים יותר קל לנו להבנות את השיח לעומת אחרים, לדוגמה בכתב המובנות ברורה יותר, בדיבור לעומת זאת יש קושי בהבניה ויש משא ומתן מובנה בשיח.</w:t>
      </w:r>
    </w:p>
    <w:p w:rsidR="00460F16" w:rsidRDefault="00460F16" w:rsidP="00460F16">
      <w:pPr>
        <w:pStyle w:val="a7"/>
        <w:numPr>
          <w:ilvl w:val="0"/>
          <w:numId w:val="2"/>
        </w:numPr>
        <w:rPr>
          <w:rFonts w:ascii="David" w:hAnsi="David" w:cs="David"/>
          <w:sz w:val="22"/>
          <w:szCs w:val="22"/>
        </w:rPr>
      </w:pPr>
      <w:r>
        <w:rPr>
          <w:rFonts w:ascii="David" w:hAnsi="David" w:cs="David" w:hint="cs"/>
          <w:sz w:val="22"/>
          <w:szCs w:val="22"/>
          <w:rtl/>
        </w:rPr>
        <w:t>כמות המשתתפים: גם כמות המשתפים משפיעה על השיח. השיח יכול להיות מונולוג או דיאלוג וכו׳. הדבר משפיע על השיח, לדוגמה קבוצת וואטסאפ או שיח בין אישי.</w:t>
      </w:r>
    </w:p>
    <w:p w:rsidR="00460F16" w:rsidRDefault="00460F16" w:rsidP="00460F16">
      <w:pPr>
        <w:ind w:left="360"/>
        <w:rPr>
          <w:rFonts w:ascii="David" w:hAnsi="David" w:cs="David"/>
          <w:sz w:val="22"/>
          <w:szCs w:val="22"/>
          <w:rtl/>
        </w:rPr>
      </w:pPr>
    </w:p>
    <w:p w:rsidR="00460F16" w:rsidRDefault="00460F16" w:rsidP="00460F16">
      <w:pPr>
        <w:rPr>
          <w:rFonts w:ascii="David" w:hAnsi="David" w:cs="David"/>
          <w:sz w:val="22"/>
          <w:szCs w:val="22"/>
          <w:rtl/>
        </w:rPr>
      </w:pPr>
      <w:r w:rsidRPr="003057B2">
        <w:rPr>
          <w:rFonts w:ascii="David" w:hAnsi="David" w:cs="David" w:hint="cs"/>
          <w:b/>
          <w:bCs/>
          <w:sz w:val="22"/>
          <w:szCs w:val="22"/>
          <w:rtl/>
        </w:rPr>
        <w:t xml:space="preserve">עיבוד השיח </w:t>
      </w:r>
      <w:r w:rsidRPr="003057B2">
        <w:rPr>
          <w:rFonts w:ascii="David" w:hAnsi="David" w:cs="David"/>
          <w:b/>
          <w:bCs/>
          <w:sz w:val="22"/>
          <w:szCs w:val="22"/>
          <w:rtl/>
        </w:rPr>
        <w:t>–</w:t>
      </w:r>
      <w:r>
        <w:rPr>
          <w:rFonts w:ascii="David" w:hAnsi="David" w:cs="David" w:hint="cs"/>
          <w:sz w:val="22"/>
          <w:szCs w:val="22"/>
          <w:rtl/>
        </w:rPr>
        <w:t xml:space="preserve"> היכולת להבין את השיח בקלות והיכולת לשחזר מידע כדי להיזכר בו ולעבד אותו.</w:t>
      </w:r>
    </w:p>
    <w:p w:rsidR="00460F16" w:rsidRDefault="003057B2" w:rsidP="003057B2">
      <w:pPr>
        <w:pStyle w:val="a7"/>
        <w:numPr>
          <w:ilvl w:val="0"/>
          <w:numId w:val="2"/>
        </w:numPr>
        <w:rPr>
          <w:rFonts w:ascii="David" w:hAnsi="David" w:cs="David"/>
          <w:sz w:val="22"/>
          <w:szCs w:val="22"/>
        </w:rPr>
      </w:pPr>
      <w:r>
        <w:rPr>
          <w:rFonts w:ascii="David" w:hAnsi="David" w:cs="David" w:hint="cs"/>
          <w:sz w:val="22"/>
          <w:szCs w:val="22"/>
          <w:rtl/>
        </w:rPr>
        <w:t>היכולת להבין מה קורה בשיח, מי מדבר עם מי ומתי וכו׳. היכולת לשחזר את השיח בכדי לעבד אותו.</w:t>
      </w:r>
    </w:p>
    <w:p w:rsidR="003057B2" w:rsidRDefault="003057B2" w:rsidP="003057B2">
      <w:pPr>
        <w:rPr>
          <w:rFonts w:ascii="David" w:hAnsi="David" w:cs="David"/>
          <w:sz w:val="22"/>
          <w:szCs w:val="22"/>
          <w:rtl/>
        </w:rPr>
      </w:pPr>
    </w:p>
    <w:p w:rsidR="003057B2" w:rsidRDefault="003057B2" w:rsidP="003057B2">
      <w:pPr>
        <w:rPr>
          <w:rFonts w:ascii="David" w:hAnsi="David" w:cs="David"/>
          <w:sz w:val="22"/>
          <w:szCs w:val="22"/>
          <w:rtl/>
        </w:rPr>
      </w:pPr>
      <w:r>
        <w:rPr>
          <w:rFonts w:ascii="David" w:hAnsi="David" w:cs="David" w:hint="cs"/>
          <w:b/>
          <w:bCs/>
          <w:sz w:val="22"/>
          <w:szCs w:val="22"/>
          <w:rtl/>
        </w:rPr>
        <w:t xml:space="preserve">יחסים בין אישיים </w:t>
      </w:r>
      <w:r>
        <w:rPr>
          <w:rFonts w:ascii="David" w:hAnsi="David" w:cs="David"/>
          <w:b/>
          <w:bCs/>
          <w:sz w:val="22"/>
          <w:szCs w:val="22"/>
          <w:rtl/>
        </w:rPr>
        <w:t>–</w:t>
      </w:r>
      <w:r>
        <w:rPr>
          <w:rFonts w:ascii="David" w:hAnsi="David" w:cs="David" w:hint="cs"/>
          <w:b/>
          <w:bCs/>
          <w:sz w:val="22"/>
          <w:szCs w:val="22"/>
          <w:rtl/>
        </w:rPr>
        <w:t xml:space="preserve"> </w:t>
      </w:r>
      <w:r>
        <w:rPr>
          <w:rFonts w:ascii="David" w:hAnsi="David" w:cs="David" w:hint="cs"/>
          <w:sz w:val="22"/>
          <w:szCs w:val="22"/>
          <w:rtl/>
        </w:rPr>
        <w:t>מעורבות אישית של הדובר:</w:t>
      </w:r>
    </w:p>
    <w:p w:rsidR="003057B2" w:rsidRDefault="003057B2" w:rsidP="003057B2">
      <w:pPr>
        <w:rPr>
          <w:rFonts w:ascii="David" w:hAnsi="David" w:cs="David"/>
          <w:sz w:val="22"/>
          <w:szCs w:val="22"/>
          <w:rtl/>
        </w:rPr>
      </w:pPr>
      <w:r>
        <w:rPr>
          <w:rFonts w:ascii="David" w:hAnsi="David" w:cs="David" w:hint="cs"/>
          <w:sz w:val="22"/>
          <w:szCs w:val="22"/>
          <w:rtl/>
        </w:rPr>
        <w:t>יש מדיה שבה יותר קל להראות מעורבות אישית של הדוברים לעומת מדיה אחרים. החוקרת טאנן טוענת כי שיחת פנים אל פנים נוטה לאפשר יותר מעורבות ביחס לשיחות בערוצי מדיה אחרים ויש לכך ביטויים חיצוניים.</w:t>
      </w:r>
    </w:p>
    <w:p w:rsidR="003057B2" w:rsidRDefault="003057B2" w:rsidP="003057B2">
      <w:pPr>
        <w:rPr>
          <w:rFonts w:ascii="David" w:hAnsi="David" w:cs="David"/>
          <w:sz w:val="22"/>
          <w:szCs w:val="22"/>
          <w:rtl/>
        </w:rPr>
      </w:pPr>
      <w:r>
        <w:rPr>
          <w:rFonts w:ascii="David" w:hAnsi="David" w:cs="David" w:hint="cs"/>
          <w:sz w:val="22"/>
          <w:szCs w:val="22"/>
          <w:rtl/>
        </w:rPr>
        <w:t>הביטויים החיצוניים שמוצאת טאנן בשיח בין אישי מראים מעורבות:</w:t>
      </w:r>
    </w:p>
    <w:p w:rsidR="003057B2" w:rsidRDefault="003057B2" w:rsidP="003057B2">
      <w:pPr>
        <w:pStyle w:val="a7"/>
        <w:numPr>
          <w:ilvl w:val="0"/>
          <w:numId w:val="2"/>
        </w:numPr>
        <w:rPr>
          <w:rFonts w:ascii="David" w:hAnsi="David" w:cs="David"/>
          <w:sz w:val="22"/>
          <w:szCs w:val="22"/>
        </w:rPr>
      </w:pPr>
      <w:r>
        <w:rPr>
          <w:rFonts w:ascii="David" w:hAnsi="David" w:cs="David" w:hint="cs"/>
          <w:sz w:val="22"/>
          <w:szCs w:val="22"/>
          <w:rtl/>
        </w:rPr>
        <w:t>סגנון אישי: סגנון ייחודי אישי של הדובר.</w:t>
      </w:r>
    </w:p>
    <w:p w:rsidR="003057B2" w:rsidRDefault="003057B2" w:rsidP="003057B2">
      <w:pPr>
        <w:pStyle w:val="a7"/>
        <w:numPr>
          <w:ilvl w:val="0"/>
          <w:numId w:val="2"/>
        </w:numPr>
        <w:rPr>
          <w:rFonts w:ascii="David" w:hAnsi="David" w:cs="David"/>
          <w:sz w:val="22"/>
          <w:szCs w:val="22"/>
        </w:rPr>
      </w:pPr>
      <w:r>
        <w:rPr>
          <w:rFonts w:ascii="David" w:hAnsi="David" w:cs="David" w:hint="cs"/>
          <w:sz w:val="22"/>
          <w:szCs w:val="22"/>
          <w:rtl/>
        </w:rPr>
        <w:t>שימוש בגוף ראשון: כמו אני, הלכתי וכו׳. הדבר יותר תדיר בפנים אל פנים.</w:t>
      </w:r>
    </w:p>
    <w:p w:rsidR="003057B2" w:rsidRDefault="003057B2" w:rsidP="003057B2">
      <w:pPr>
        <w:pStyle w:val="a7"/>
        <w:numPr>
          <w:ilvl w:val="0"/>
          <w:numId w:val="2"/>
        </w:numPr>
        <w:rPr>
          <w:rFonts w:ascii="David" w:hAnsi="David" w:cs="David"/>
          <w:sz w:val="22"/>
          <w:szCs w:val="22"/>
        </w:rPr>
      </w:pPr>
      <w:r>
        <w:rPr>
          <w:rFonts w:ascii="David" w:hAnsi="David" w:cs="David" w:hint="cs"/>
          <w:sz w:val="22"/>
          <w:szCs w:val="22"/>
          <w:rtl/>
        </w:rPr>
        <w:t>אנשים נוטים לדבר על אנשים אחרים ועל מערכות יחסים בין בני אדם.</w:t>
      </w:r>
    </w:p>
    <w:p w:rsidR="003057B2" w:rsidRDefault="003057B2" w:rsidP="003057B2">
      <w:pPr>
        <w:pStyle w:val="a7"/>
        <w:numPr>
          <w:ilvl w:val="0"/>
          <w:numId w:val="2"/>
        </w:numPr>
        <w:rPr>
          <w:rFonts w:ascii="David" w:hAnsi="David" w:cs="David"/>
          <w:sz w:val="22"/>
          <w:szCs w:val="22"/>
        </w:rPr>
      </w:pPr>
      <w:r>
        <w:rPr>
          <w:rFonts w:ascii="David" w:hAnsi="David" w:cs="David" w:hint="cs"/>
          <w:sz w:val="22"/>
          <w:szCs w:val="22"/>
          <w:rtl/>
        </w:rPr>
        <w:t>עיסוק במחשבות וברגשות של הדובר: במדיה הבין אישית (פנים אל פנים) חדיר יותר לעומת מדיה אחרים.</w:t>
      </w:r>
    </w:p>
    <w:p w:rsidR="003057B2" w:rsidRDefault="003057B2" w:rsidP="003057B2">
      <w:pPr>
        <w:pStyle w:val="a7"/>
        <w:numPr>
          <w:ilvl w:val="0"/>
          <w:numId w:val="2"/>
        </w:numPr>
        <w:rPr>
          <w:rFonts w:ascii="David" w:hAnsi="David" w:cs="David"/>
          <w:sz w:val="22"/>
          <w:szCs w:val="22"/>
        </w:rPr>
      </w:pPr>
      <w:r>
        <w:rPr>
          <w:rFonts w:ascii="David" w:hAnsi="David" w:cs="David" w:hint="cs"/>
          <w:sz w:val="22"/>
          <w:szCs w:val="22"/>
          <w:rtl/>
        </w:rPr>
        <w:t>מילים המבטאות הדגשה: כמו בדיוק, באמת, ממש וכו׳. גם השימוש במילים אלו נפוצה יותר בשיח בין אישי.</w:t>
      </w:r>
    </w:p>
    <w:p w:rsidR="003057B2" w:rsidRDefault="003057B2" w:rsidP="003057B2">
      <w:pPr>
        <w:rPr>
          <w:rFonts w:ascii="David" w:hAnsi="David" w:cs="David"/>
          <w:sz w:val="22"/>
          <w:szCs w:val="22"/>
          <w:rtl/>
        </w:rPr>
      </w:pPr>
      <w:r>
        <w:rPr>
          <w:rFonts w:ascii="David" w:hAnsi="David" w:cs="David" w:hint="cs"/>
          <w:sz w:val="22"/>
          <w:szCs w:val="22"/>
          <w:rtl/>
        </w:rPr>
        <w:t>מעורבות אישית אפשרית בכל ערוץ, אנשים מפתחים אסטרטגיות ייחודיות שמאפשרות להציג מעורבות גם בערוצים אחרים.</w:t>
      </w:r>
    </w:p>
    <w:p w:rsidR="000062FC" w:rsidRDefault="000062FC" w:rsidP="003057B2">
      <w:pPr>
        <w:rPr>
          <w:rFonts w:ascii="David" w:hAnsi="David" w:cs="David"/>
          <w:sz w:val="22"/>
          <w:szCs w:val="22"/>
          <w:rtl/>
        </w:rPr>
      </w:pPr>
    </w:p>
    <w:p w:rsidR="000062FC" w:rsidRPr="00AE78CD" w:rsidRDefault="00AE78CD" w:rsidP="003057B2">
      <w:pPr>
        <w:rPr>
          <w:rFonts w:ascii="David" w:hAnsi="David" w:cs="David"/>
          <w:sz w:val="22"/>
          <w:szCs w:val="22"/>
          <w:u w:val="single"/>
          <w:rtl/>
        </w:rPr>
      </w:pPr>
      <w:r w:rsidRPr="00AE78CD">
        <w:rPr>
          <w:rFonts w:ascii="David" w:hAnsi="David" w:cs="David" w:hint="cs"/>
          <w:sz w:val="22"/>
          <w:szCs w:val="22"/>
          <w:u w:val="single"/>
          <w:rtl/>
        </w:rPr>
        <w:t>אוריינות ואידיאולוגיה של השפה:</w:t>
      </w:r>
    </w:p>
    <w:p w:rsidR="00AE78CD" w:rsidRDefault="00AE78CD" w:rsidP="003057B2">
      <w:pPr>
        <w:rPr>
          <w:rFonts w:ascii="David" w:hAnsi="David" w:cs="David"/>
          <w:sz w:val="22"/>
          <w:szCs w:val="22"/>
          <w:rtl/>
        </w:rPr>
      </w:pPr>
      <w:r>
        <w:rPr>
          <w:rFonts w:ascii="David" w:hAnsi="David" w:cs="David" w:hint="cs"/>
          <w:sz w:val="22"/>
          <w:szCs w:val="22"/>
          <w:rtl/>
        </w:rPr>
        <w:t xml:space="preserve">אוריינות: ידע של קרוא וכתוב. </w:t>
      </w:r>
      <w:r w:rsidR="00BD0CF0">
        <w:rPr>
          <w:rFonts w:ascii="David" w:hAnsi="David" w:cs="David" w:hint="cs"/>
          <w:sz w:val="22"/>
          <w:szCs w:val="22"/>
          <w:rtl/>
        </w:rPr>
        <w:t>יש היום סוגים שונים של אוריינות, כמו למשל, אוריינות פייסבוק, מבחנים, מכתבים, ספרות מקצועית ועוד. נדרש לצאת מנקודת הנחה שיש מגוון של אוריינויות ולא כל אוריין, לדוגמה, בכתב, יהיה אוריין בטקסטים אחרים. גם כאשר מישהו מתבטא בפייסבוק על ידי נורמות כתיבה של פייסבוק זה לא הופך אותו לחסר אוריינות. האמירה כאן היא שיש תפיסות חברתיות רווחות לגבי ערוצי התקשורת השונים ולגבי אוריינות, התפיסה הרווחת ביותר היא שנדרש לכתוב ולדבר תקין, ומי שלא עושה זאת כך משמע שאינו משכיל.</w:t>
      </w:r>
    </w:p>
    <w:p w:rsidR="00BD0CF0" w:rsidRDefault="00BD0CF0" w:rsidP="003057B2">
      <w:pPr>
        <w:rPr>
          <w:rFonts w:ascii="David" w:hAnsi="David" w:cs="David"/>
          <w:sz w:val="22"/>
          <w:szCs w:val="22"/>
          <w:rtl/>
        </w:rPr>
      </w:pPr>
      <w:r>
        <w:rPr>
          <w:rFonts w:ascii="David" w:hAnsi="David" w:cs="David" w:hint="cs"/>
          <w:sz w:val="22"/>
          <w:szCs w:val="22"/>
          <w:rtl/>
        </w:rPr>
        <w:t>יש תפיסה שיש דברים שעשים פנים אל פנים ולא בערוצים אחרים.</w:t>
      </w:r>
    </w:p>
    <w:p w:rsidR="00BD0CF0" w:rsidRDefault="00BD0CF0" w:rsidP="003057B2">
      <w:pPr>
        <w:rPr>
          <w:rFonts w:ascii="David" w:hAnsi="David" w:cs="David"/>
          <w:sz w:val="22"/>
          <w:szCs w:val="22"/>
          <w:rtl/>
        </w:rPr>
      </w:pPr>
    </w:p>
    <w:p w:rsidR="00BD0CF0" w:rsidRDefault="00BD0CF0" w:rsidP="003057B2">
      <w:pPr>
        <w:rPr>
          <w:rFonts w:ascii="David" w:hAnsi="David" w:cs="David"/>
          <w:sz w:val="22"/>
          <w:szCs w:val="22"/>
          <w:rtl/>
        </w:rPr>
      </w:pPr>
      <w:r>
        <w:rPr>
          <w:rFonts w:ascii="David" w:hAnsi="David" w:cs="David" w:hint="cs"/>
          <w:sz w:val="22"/>
          <w:szCs w:val="22"/>
          <w:rtl/>
        </w:rPr>
        <w:t>התפיסות האידיאולוגיות הללו משפיעות על הדרך בה אנחנו תופסים את השיח בערוצים השונים. האידיאולוגיה של השפה משפיעה על האופן שבו אנחנו תופסים את המשתתפים בשיח בערוצים השונים. הכוונה היא להסתכל על הכותב לא מהמקום של תפיסה של איך נכון לכתוב, אלא על פי הנורמות של המדיה.</w:t>
      </w:r>
    </w:p>
    <w:p w:rsidR="00BD0CF0" w:rsidRDefault="00BD0CF0"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p>
    <w:p w:rsidR="000D0997" w:rsidRPr="000D0997" w:rsidRDefault="000D0997" w:rsidP="003057B2">
      <w:pPr>
        <w:rPr>
          <w:rFonts w:ascii="David" w:hAnsi="David" w:cs="David"/>
          <w:i/>
          <w:iCs/>
          <w:sz w:val="22"/>
          <w:szCs w:val="22"/>
          <w:u w:val="single"/>
          <w:rtl/>
        </w:rPr>
      </w:pPr>
      <w:r w:rsidRPr="000D0997">
        <w:rPr>
          <w:rFonts w:ascii="David" w:hAnsi="David" w:cs="David" w:hint="cs"/>
          <w:i/>
          <w:iCs/>
          <w:sz w:val="22"/>
          <w:szCs w:val="22"/>
          <w:u w:val="single"/>
          <w:rtl/>
        </w:rPr>
        <w:lastRenderedPageBreak/>
        <w:t>יחידה 7: פרגמטיקת השי</w:t>
      </w:r>
      <w:r>
        <w:rPr>
          <w:rFonts w:ascii="David" w:hAnsi="David" w:cs="David" w:hint="cs"/>
          <w:i/>
          <w:iCs/>
          <w:sz w:val="22"/>
          <w:szCs w:val="22"/>
          <w:u w:val="single"/>
          <w:rtl/>
        </w:rPr>
        <w:t>ח-</w:t>
      </w:r>
      <w:r w:rsidRPr="000D0997">
        <w:rPr>
          <w:rFonts w:ascii="David" w:hAnsi="David" w:cs="David" w:hint="cs"/>
          <w:i/>
          <w:iCs/>
          <w:sz w:val="22"/>
          <w:szCs w:val="22"/>
          <w:u w:val="single"/>
          <w:rtl/>
        </w:rPr>
        <w:t xml:space="preserve"> כוונות, השתמעויות, פעולות דיבור ומטרות</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 xml:space="preserve">נושא היחידה: האופן שבו כוונות המשתתפים מעצבות את השיח והאופן שבו משתתפים מפענחים את הכוונות שלהם. </w:t>
      </w:r>
    </w:p>
    <w:p w:rsidR="000D0997" w:rsidRDefault="000D0997" w:rsidP="003057B2">
      <w:pPr>
        <w:rPr>
          <w:rFonts w:ascii="David" w:hAnsi="David" w:cs="David"/>
          <w:sz w:val="22"/>
          <w:szCs w:val="22"/>
          <w:rtl/>
        </w:rPr>
      </w:pPr>
      <w:r>
        <w:rPr>
          <w:rFonts w:ascii="David" w:hAnsi="David" w:cs="David" w:hint="cs"/>
          <w:sz w:val="22"/>
          <w:szCs w:val="22"/>
          <w:rtl/>
        </w:rPr>
        <w:t xml:space="preserve">במילים אחרות, הכוונות שלנו, לעיתים קרובות, לא נמצאת בתוך מה שאנחנו אומרים. לרוב, הנמען מפענח את הכוונות על בסיס ידע רחב. </w:t>
      </w:r>
    </w:p>
    <w:p w:rsidR="000D0997" w:rsidRDefault="000D0997" w:rsidP="003057B2">
      <w:pPr>
        <w:rPr>
          <w:rFonts w:ascii="David" w:hAnsi="David" w:cs="David"/>
          <w:sz w:val="22"/>
          <w:szCs w:val="22"/>
          <w:rtl/>
        </w:rPr>
      </w:pPr>
      <w:r>
        <w:rPr>
          <w:rFonts w:ascii="David" w:hAnsi="David" w:cs="David" w:hint="cs"/>
          <w:sz w:val="22"/>
          <w:szCs w:val="22"/>
          <w:rtl/>
        </w:rPr>
        <w:t xml:space="preserve">הלכה למעשה, יחידה זו מתחלקת לשניים: </w:t>
      </w:r>
    </w:p>
    <w:p w:rsidR="000D0997" w:rsidRDefault="000D0997" w:rsidP="003057B2">
      <w:pPr>
        <w:rPr>
          <w:rFonts w:ascii="David" w:hAnsi="David" w:cs="David"/>
          <w:sz w:val="22"/>
          <w:szCs w:val="22"/>
          <w:rtl/>
        </w:rPr>
      </w:pPr>
      <w:r>
        <w:rPr>
          <w:rFonts w:ascii="David" w:hAnsi="David" w:cs="David" w:hint="cs"/>
          <w:sz w:val="22"/>
          <w:szCs w:val="22"/>
          <w:rtl/>
        </w:rPr>
        <w:t>1. היחידה עוסקת בפערים בין מה שאנשים אומרים למה שהם מתכוונים, ועצם העובדה שיש פער כזה.</w:t>
      </w:r>
    </w:p>
    <w:p w:rsidR="000D0997" w:rsidRDefault="000D0997" w:rsidP="003057B2">
      <w:pPr>
        <w:rPr>
          <w:rFonts w:ascii="David" w:hAnsi="David" w:cs="David"/>
          <w:sz w:val="22"/>
          <w:szCs w:val="22"/>
          <w:rtl/>
        </w:rPr>
      </w:pPr>
      <w:r>
        <w:rPr>
          <w:rFonts w:ascii="David" w:hAnsi="David" w:cs="David" w:hint="cs"/>
          <w:sz w:val="22"/>
          <w:szCs w:val="22"/>
          <w:rtl/>
        </w:rPr>
        <w:t>2. היחידה עוסקת בשאלה איך הדוברים מסמנים את הכוונות הללו בשיח, איך הם מפענחים את הכוונות.</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 xml:space="preserve">המסגרת התיאורטית שמלווה אותנו היא תיאוריית הפרגמטית. </w:t>
      </w:r>
    </w:p>
    <w:p w:rsidR="000D0997" w:rsidRDefault="000D0997" w:rsidP="003057B2">
      <w:pPr>
        <w:rPr>
          <w:rFonts w:ascii="David" w:hAnsi="David" w:cs="David"/>
          <w:sz w:val="22"/>
          <w:szCs w:val="22"/>
          <w:rtl/>
        </w:rPr>
      </w:pPr>
      <w:r>
        <w:rPr>
          <w:rFonts w:ascii="David" w:hAnsi="David" w:cs="David" w:hint="cs"/>
          <w:sz w:val="22"/>
          <w:szCs w:val="22"/>
          <w:rtl/>
        </w:rPr>
        <w:t>פרגמטיקה היא חקר התקשורת הלשונית בתוך הקשר חברתי. במילים אחרות, איך נוצרת המשמעות של ״תכין לי קפה״ מתוך הכוונה ״איך בא לי קפה״.</w:t>
      </w:r>
    </w:p>
    <w:p w:rsidR="000D0997" w:rsidRDefault="000D0997" w:rsidP="003057B2">
      <w:pPr>
        <w:rPr>
          <w:rFonts w:ascii="David" w:hAnsi="David" w:cs="David"/>
          <w:sz w:val="22"/>
          <w:szCs w:val="22"/>
          <w:rtl/>
        </w:rPr>
      </w:pPr>
      <w:r>
        <w:rPr>
          <w:rFonts w:ascii="David" w:hAnsi="David" w:cs="David" w:hint="cs"/>
          <w:sz w:val="22"/>
          <w:szCs w:val="22"/>
          <w:rtl/>
        </w:rPr>
        <w:t>בנוסף, כיצד המשמעות של מילים בשיח חורגת ממה שנאמר באופן מפורש.</w:t>
      </w:r>
    </w:p>
    <w:p w:rsidR="000D0997" w:rsidRDefault="000D0997" w:rsidP="003057B2">
      <w:pPr>
        <w:rPr>
          <w:rFonts w:ascii="David" w:hAnsi="David" w:cs="David"/>
          <w:sz w:val="22"/>
          <w:szCs w:val="22"/>
          <w:rtl/>
        </w:rPr>
      </w:pPr>
    </w:p>
    <w:p w:rsidR="000D0997" w:rsidRPr="000D0997" w:rsidRDefault="000D0997" w:rsidP="003057B2">
      <w:pPr>
        <w:rPr>
          <w:rFonts w:ascii="David" w:hAnsi="David" w:cs="David"/>
          <w:b/>
          <w:bCs/>
          <w:sz w:val="22"/>
          <w:szCs w:val="22"/>
          <w:rtl/>
        </w:rPr>
      </w:pPr>
      <w:r w:rsidRPr="000D0997">
        <w:rPr>
          <w:rFonts w:ascii="David" w:hAnsi="David" w:cs="David" w:hint="cs"/>
          <w:b/>
          <w:bCs/>
          <w:sz w:val="22"/>
          <w:szCs w:val="22"/>
          <w:rtl/>
        </w:rPr>
        <w:t>תיאוריית ההשתמעויות השיחתיות</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 xml:space="preserve">החוקר פול גרייס, אומר לנו שתקשורת היא תהליך שבו דוברים מנסים להעביר משמעויות שונות. </w:t>
      </w:r>
    </w:p>
    <w:p w:rsidR="000D0997" w:rsidRDefault="000D0997" w:rsidP="003057B2">
      <w:pPr>
        <w:rPr>
          <w:rFonts w:ascii="David" w:hAnsi="David" w:cs="David"/>
          <w:sz w:val="22"/>
          <w:szCs w:val="22"/>
          <w:rtl/>
        </w:rPr>
      </w:pPr>
      <w:r>
        <w:rPr>
          <w:rFonts w:ascii="David" w:hAnsi="David" w:cs="David" w:hint="cs"/>
          <w:sz w:val="22"/>
          <w:szCs w:val="22"/>
          <w:rtl/>
        </w:rPr>
        <w:t xml:space="preserve">מתי התקשורת הצליחה? כאשר לדוברים יש כוונה להעביר משמעויות מסוימות, והתקשורת מצליחה אם הכוונות מובנות כהלכה על ידי הנמענים. </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sidRPr="000D0997">
        <w:rPr>
          <w:rFonts w:ascii="David" w:hAnsi="David" w:cs="David" w:hint="cs"/>
          <w:sz w:val="22"/>
          <w:szCs w:val="22"/>
          <w:u w:val="single"/>
          <w:rtl/>
        </w:rPr>
        <w:t>השתמעות שיחתית:</w:t>
      </w:r>
      <w:r>
        <w:rPr>
          <w:rFonts w:ascii="David" w:hAnsi="David" w:cs="David" w:hint="cs"/>
          <w:sz w:val="22"/>
          <w:szCs w:val="22"/>
          <w:rtl/>
        </w:rPr>
        <w:t xml:space="preserve"> פרשנות הנמען לכוונה של הדובר שלא נאמרה במפורש באמצעות ההקשר. הנמען מפרש את הכוונה מתוך הקשר/ניסיון להבין למה הדובר מתכוון.</w:t>
      </w:r>
    </w:p>
    <w:p w:rsidR="000D0997" w:rsidRDefault="000D0997" w:rsidP="000D0997">
      <w:pPr>
        <w:rPr>
          <w:rFonts w:ascii="David" w:hAnsi="David" w:cs="David"/>
          <w:sz w:val="22"/>
          <w:szCs w:val="22"/>
          <w:rtl/>
        </w:rPr>
      </w:pPr>
    </w:p>
    <w:p w:rsidR="000D0997" w:rsidRDefault="000D0997" w:rsidP="000D0997">
      <w:pPr>
        <w:rPr>
          <w:rFonts w:ascii="David" w:hAnsi="David" w:cs="David"/>
          <w:sz w:val="22"/>
          <w:szCs w:val="22"/>
          <w:rtl/>
        </w:rPr>
      </w:pPr>
      <w:r>
        <w:rPr>
          <w:rFonts w:ascii="David" w:hAnsi="David" w:cs="David" w:hint="cs"/>
          <w:sz w:val="22"/>
          <w:szCs w:val="22"/>
          <w:rtl/>
        </w:rPr>
        <w:t>כל הדוברים בשיח מניחים שכל המשתתפים מצייתים לעיקרון אחד -</w:t>
      </w:r>
    </w:p>
    <w:p w:rsidR="000D0997" w:rsidRDefault="000D0997" w:rsidP="003057B2">
      <w:pPr>
        <w:rPr>
          <w:rFonts w:ascii="David" w:hAnsi="David" w:cs="David"/>
          <w:sz w:val="22"/>
          <w:szCs w:val="22"/>
          <w:rtl/>
        </w:rPr>
      </w:pPr>
      <w:r w:rsidRPr="000D0997">
        <w:rPr>
          <w:rFonts w:ascii="David" w:hAnsi="David" w:cs="David" w:hint="cs"/>
          <w:sz w:val="22"/>
          <w:szCs w:val="22"/>
          <w:u w:val="single"/>
          <w:rtl/>
        </w:rPr>
        <w:t>עיקרון שיתוף הפעולה:</w:t>
      </w:r>
      <w:r>
        <w:rPr>
          <w:rFonts w:ascii="David" w:hAnsi="David" w:cs="David" w:hint="cs"/>
          <w:sz w:val="22"/>
          <w:szCs w:val="22"/>
          <w:rtl/>
        </w:rPr>
        <w:t xml:space="preserve"> ההנחה שהשותפים באינטראקציה מעוניינים בהצלחתה ופועלים למען מטרה זו. </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גרייס סובר כי עיקרון זה הוא עיקרון מרכזי בחיינו ויוצא מנקודת הנחה שאנחנו משתפים פעולה. גרייס אומר שעיקרון שיתוף הפעולה מתממש בפועל על ידי 4 כללים:</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 xml:space="preserve">1. </w:t>
      </w:r>
      <w:r w:rsidRPr="000D0997">
        <w:rPr>
          <w:rFonts w:ascii="David" w:hAnsi="David" w:cs="David" w:hint="cs"/>
          <w:sz w:val="22"/>
          <w:szCs w:val="22"/>
          <w:u w:val="single"/>
          <w:rtl/>
        </w:rPr>
        <w:t xml:space="preserve">כלל האיכות </w:t>
      </w:r>
      <w:r w:rsidRPr="000D0997">
        <w:rPr>
          <w:rFonts w:ascii="David" w:hAnsi="David" w:cs="David"/>
          <w:sz w:val="22"/>
          <w:szCs w:val="22"/>
          <w:u w:val="single"/>
          <w:rtl/>
        </w:rPr>
        <w:t>–</w:t>
      </w:r>
      <w:r>
        <w:rPr>
          <w:rFonts w:ascii="David" w:hAnsi="David" w:cs="David" w:hint="cs"/>
          <w:sz w:val="22"/>
          <w:szCs w:val="22"/>
          <w:rtl/>
        </w:rPr>
        <w:t xml:space="preserve"> אין לומר דבר שאדם סבור שאינו נכון או שאין עדויות לנכונותו. הכוונה שלא אומרים דברים שאנחנו יודעים שאינם נכונים, בדרך כלל שאנו אומרים דבר שאינו נכון ואנו יודעים זאת, המשמעות תהיה שאנחנו מתכוונים להיפך של הדבר. </w:t>
      </w:r>
    </w:p>
    <w:p w:rsidR="000D0997" w:rsidRDefault="000D0997" w:rsidP="003057B2">
      <w:pPr>
        <w:rPr>
          <w:rFonts w:ascii="David" w:hAnsi="David" w:cs="David"/>
          <w:sz w:val="22"/>
          <w:szCs w:val="22"/>
          <w:rtl/>
        </w:rPr>
      </w:pPr>
      <w:r>
        <w:rPr>
          <w:rFonts w:ascii="David" w:hAnsi="David" w:cs="David" w:hint="cs"/>
          <w:sz w:val="22"/>
          <w:szCs w:val="22"/>
          <w:rtl/>
        </w:rPr>
        <w:t xml:space="preserve">2. </w:t>
      </w:r>
      <w:r w:rsidRPr="000D0997">
        <w:rPr>
          <w:rFonts w:ascii="David" w:hAnsi="David" w:cs="David" w:hint="cs"/>
          <w:sz w:val="22"/>
          <w:szCs w:val="22"/>
          <w:u w:val="single"/>
          <w:rtl/>
        </w:rPr>
        <w:t xml:space="preserve">כלל הכמות </w:t>
      </w:r>
      <w:r w:rsidRPr="000D0997">
        <w:rPr>
          <w:rFonts w:ascii="David" w:hAnsi="David" w:cs="David"/>
          <w:sz w:val="22"/>
          <w:szCs w:val="22"/>
          <w:u w:val="single"/>
          <w:rtl/>
        </w:rPr>
        <w:t>–</w:t>
      </w:r>
      <w:r>
        <w:rPr>
          <w:rFonts w:ascii="David" w:hAnsi="David" w:cs="David" w:hint="cs"/>
          <w:sz w:val="22"/>
          <w:szCs w:val="22"/>
          <w:rtl/>
        </w:rPr>
        <w:t xml:space="preserve"> יש למסור מידע במידה הנדרשת, לא יותר מכך ולא פחות מכך. לדוגמה, כאשר אדם אומר מעט בסיטואציה מסוימת בה יש ציפיות ליותר. הדבר מעורר סימני שאלה ולהיפך.</w:t>
      </w:r>
    </w:p>
    <w:p w:rsidR="000D0997" w:rsidRDefault="000D0997" w:rsidP="003057B2">
      <w:pPr>
        <w:rPr>
          <w:rFonts w:ascii="David" w:hAnsi="David" w:cs="David"/>
          <w:sz w:val="22"/>
          <w:szCs w:val="22"/>
          <w:rtl/>
        </w:rPr>
      </w:pPr>
      <w:r>
        <w:rPr>
          <w:rFonts w:ascii="David" w:hAnsi="David" w:cs="David" w:hint="cs"/>
          <w:sz w:val="22"/>
          <w:szCs w:val="22"/>
          <w:rtl/>
        </w:rPr>
        <w:t xml:space="preserve">3. </w:t>
      </w:r>
      <w:r w:rsidRPr="000D0997">
        <w:rPr>
          <w:rFonts w:ascii="David" w:hAnsi="David" w:cs="David" w:hint="cs"/>
          <w:sz w:val="22"/>
          <w:szCs w:val="22"/>
          <w:u w:val="single"/>
          <w:rtl/>
        </w:rPr>
        <w:t xml:space="preserve">כלל האופן </w:t>
      </w:r>
      <w:r w:rsidRPr="000D0997">
        <w:rPr>
          <w:rFonts w:ascii="David" w:hAnsi="David" w:cs="David"/>
          <w:sz w:val="22"/>
          <w:szCs w:val="22"/>
          <w:u w:val="single"/>
          <w:rtl/>
        </w:rPr>
        <w:t>–</w:t>
      </w:r>
      <w:r>
        <w:rPr>
          <w:rFonts w:ascii="David" w:hAnsi="David" w:cs="David" w:hint="cs"/>
          <w:sz w:val="22"/>
          <w:szCs w:val="22"/>
          <w:rtl/>
        </w:rPr>
        <w:t xml:space="preserve"> יש להימנע מעמימות ומדו משמעות ולהיות מסודר. זה צריך להיות מקרה מובהק.</w:t>
      </w:r>
    </w:p>
    <w:p w:rsidR="000D0997" w:rsidRDefault="000D0997" w:rsidP="003057B2">
      <w:pPr>
        <w:rPr>
          <w:rFonts w:ascii="David" w:hAnsi="David" w:cs="David"/>
          <w:sz w:val="22"/>
          <w:szCs w:val="22"/>
          <w:rtl/>
        </w:rPr>
      </w:pPr>
      <w:r>
        <w:rPr>
          <w:rFonts w:ascii="David" w:hAnsi="David" w:cs="David" w:hint="cs"/>
          <w:sz w:val="22"/>
          <w:szCs w:val="22"/>
          <w:rtl/>
        </w:rPr>
        <w:t xml:space="preserve">4. </w:t>
      </w:r>
      <w:r w:rsidRPr="000D0997">
        <w:rPr>
          <w:rFonts w:ascii="David" w:hAnsi="David" w:cs="David" w:hint="cs"/>
          <w:sz w:val="22"/>
          <w:szCs w:val="22"/>
          <w:u w:val="single"/>
          <w:rtl/>
        </w:rPr>
        <w:t xml:space="preserve">כלל הרלוונטיות </w:t>
      </w:r>
      <w:r w:rsidRPr="000D0997">
        <w:rPr>
          <w:rFonts w:ascii="David" w:hAnsi="David" w:cs="David"/>
          <w:sz w:val="22"/>
          <w:szCs w:val="22"/>
          <w:u w:val="single"/>
          <w:rtl/>
        </w:rPr>
        <w:t>–</w:t>
      </w:r>
      <w:r>
        <w:rPr>
          <w:rFonts w:ascii="David" w:hAnsi="David" w:cs="David" w:hint="cs"/>
          <w:sz w:val="22"/>
          <w:szCs w:val="22"/>
          <w:rtl/>
        </w:rPr>
        <w:t xml:space="preserve"> יש לתרום רק מידע שהוא רלוונטי ישירות להקשר. אם מישהו אומר לי משהו לא רלוונטי, כנראה הוא מנסה להגיד לי משהו. לדוגמה, ממליץ על עובד למשרת תכנות שאומר שיש לו כתב יפה.</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השתמעות שיחתית נוצרת כאשר דובר מפר בכוונה את הכללים בכדי לרמוז משהו אחר מהנאמר. הנמען מזהה את ההפרה, והוא רואה בה סימן לזה שלדובר הייתה כוונה למשמעות שונה.</w:t>
      </w:r>
    </w:p>
    <w:p w:rsidR="000D0997" w:rsidRDefault="000D0997" w:rsidP="003057B2">
      <w:pPr>
        <w:rPr>
          <w:rFonts w:ascii="David" w:hAnsi="David" w:cs="David"/>
          <w:sz w:val="22"/>
          <w:szCs w:val="22"/>
          <w:rtl/>
        </w:rPr>
      </w:pPr>
    </w:p>
    <w:p w:rsidR="000D0997" w:rsidRDefault="000D0997" w:rsidP="003057B2">
      <w:pPr>
        <w:rPr>
          <w:rFonts w:ascii="David" w:hAnsi="David" w:cs="David"/>
          <w:sz w:val="22"/>
          <w:szCs w:val="22"/>
          <w:rtl/>
        </w:rPr>
      </w:pPr>
      <w:r>
        <w:rPr>
          <w:rFonts w:ascii="David" w:hAnsi="David" w:cs="David" w:hint="cs"/>
          <w:sz w:val="22"/>
          <w:szCs w:val="22"/>
          <w:rtl/>
        </w:rPr>
        <w:t>שיטת העבודה עם תאוריית ההשתמעויות השיחתיות:</w:t>
      </w:r>
    </w:p>
    <w:p w:rsidR="000D0997" w:rsidRDefault="000D0997" w:rsidP="003057B2">
      <w:pPr>
        <w:rPr>
          <w:rFonts w:ascii="David" w:hAnsi="David" w:cs="David"/>
          <w:sz w:val="22"/>
          <w:szCs w:val="22"/>
          <w:rtl/>
        </w:rPr>
      </w:pPr>
      <w:r>
        <w:rPr>
          <w:rFonts w:ascii="David" w:hAnsi="David" w:cs="David" w:hint="cs"/>
          <w:sz w:val="22"/>
          <w:szCs w:val="22"/>
          <w:rtl/>
        </w:rPr>
        <w:t>1. זיהוי הכלל המופר.</w:t>
      </w:r>
    </w:p>
    <w:p w:rsidR="000D0997" w:rsidRDefault="000D0997" w:rsidP="000D0997">
      <w:pPr>
        <w:rPr>
          <w:rFonts w:ascii="David" w:hAnsi="David" w:cs="David"/>
          <w:sz w:val="22"/>
          <w:szCs w:val="22"/>
          <w:rtl/>
        </w:rPr>
      </w:pPr>
      <w:r>
        <w:rPr>
          <w:rFonts w:ascii="David" w:hAnsi="David" w:cs="David" w:hint="cs"/>
          <w:sz w:val="22"/>
          <w:szCs w:val="22"/>
          <w:rtl/>
        </w:rPr>
        <w:t>2. הסבר מדוע זה הכלל שהופר.</w:t>
      </w:r>
    </w:p>
    <w:p w:rsidR="000D0997" w:rsidRDefault="000D0997" w:rsidP="000D0997">
      <w:pPr>
        <w:rPr>
          <w:rFonts w:ascii="David" w:hAnsi="David" w:cs="David"/>
          <w:sz w:val="22"/>
          <w:szCs w:val="22"/>
          <w:rtl/>
        </w:rPr>
      </w:pPr>
      <w:r>
        <w:rPr>
          <w:rFonts w:ascii="David" w:hAnsi="David" w:cs="David" w:hint="cs"/>
          <w:sz w:val="22"/>
          <w:szCs w:val="22"/>
          <w:rtl/>
        </w:rPr>
        <w:t>3. להסביר האם הדוברים יצליחו להבין זה את זה באמצעות עיקרון שיתוף הפעולה, (ההסבר צריך להיות על ידי העיקרון). אם אין השתמעות, להסביר מדוע לא ניתן לפענח.</w:t>
      </w:r>
    </w:p>
    <w:p w:rsidR="000D0997" w:rsidRDefault="000D0997" w:rsidP="000D0997">
      <w:pPr>
        <w:rPr>
          <w:rFonts w:ascii="David" w:hAnsi="David" w:cs="David"/>
          <w:sz w:val="22"/>
          <w:szCs w:val="22"/>
          <w:rtl/>
        </w:rPr>
      </w:pPr>
    </w:p>
    <w:p w:rsidR="000D0997" w:rsidRPr="00183EAF" w:rsidRDefault="00183EAF" w:rsidP="000D0997">
      <w:pPr>
        <w:rPr>
          <w:rFonts w:ascii="David" w:hAnsi="David" w:cs="David"/>
          <w:b/>
          <w:bCs/>
          <w:sz w:val="22"/>
          <w:szCs w:val="22"/>
          <w:rtl/>
        </w:rPr>
      </w:pPr>
      <w:r w:rsidRPr="00183EAF">
        <w:rPr>
          <w:rFonts w:ascii="David" w:hAnsi="David" w:cs="David" w:hint="cs"/>
          <w:b/>
          <w:bCs/>
          <w:sz w:val="22"/>
          <w:szCs w:val="22"/>
          <w:rtl/>
        </w:rPr>
        <w:t>תיאוריית פעולות הדיבור</w:t>
      </w:r>
    </w:p>
    <w:p w:rsidR="00183EAF" w:rsidRDefault="00183EAF" w:rsidP="000D0997">
      <w:pPr>
        <w:rPr>
          <w:rFonts w:ascii="David" w:hAnsi="David" w:cs="David"/>
          <w:sz w:val="22"/>
          <w:szCs w:val="22"/>
          <w:rtl/>
        </w:rPr>
      </w:pPr>
    </w:p>
    <w:p w:rsidR="00183EAF" w:rsidRDefault="00183EAF" w:rsidP="000D0997">
      <w:pPr>
        <w:rPr>
          <w:rFonts w:ascii="David" w:hAnsi="David" w:cs="David"/>
          <w:sz w:val="22"/>
          <w:szCs w:val="22"/>
          <w:rtl/>
        </w:rPr>
      </w:pPr>
      <w:r>
        <w:rPr>
          <w:rFonts w:ascii="David" w:hAnsi="David" w:cs="David" w:hint="cs"/>
          <w:sz w:val="22"/>
          <w:szCs w:val="22"/>
          <w:rtl/>
        </w:rPr>
        <w:t>ג׳ון אוסטין: אנו ״עושים״ דברים עם מילים. באמצעות מבעים כל הזמן עושים דברים בעולם. בני אדם עושים דברים בעולם, הכוונה שבני אדם עושים דברים שונים עם מילים כמו לתרץ, להתחמק וכו׳.</w:t>
      </w:r>
    </w:p>
    <w:p w:rsidR="00183EAF" w:rsidRDefault="00183EAF" w:rsidP="000D0997">
      <w:pPr>
        <w:rPr>
          <w:rFonts w:ascii="David" w:hAnsi="David" w:cs="David"/>
          <w:sz w:val="22"/>
          <w:szCs w:val="22"/>
          <w:rtl/>
        </w:rPr>
      </w:pPr>
    </w:p>
    <w:p w:rsidR="00183EAF" w:rsidRDefault="00183EAF" w:rsidP="000D0997">
      <w:pPr>
        <w:rPr>
          <w:rFonts w:ascii="David" w:hAnsi="David" w:cs="David"/>
          <w:sz w:val="22"/>
          <w:szCs w:val="22"/>
          <w:rtl/>
        </w:rPr>
      </w:pPr>
      <w:r>
        <w:rPr>
          <w:rFonts w:ascii="David" w:hAnsi="David" w:cs="David" w:hint="cs"/>
          <w:sz w:val="22"/>
          <w:szCs w:val="22"/>
          <w:rtl/>
        </w:rPr>
        <w:t>אוסטין אומר שכל מבע עושה שני סוגים של פעולות:</w:t>
      </w:r>
    </w:p>
    <w:p w:rsidR="00183EAF" w:rsidRDefault="00183EAF" w:rsidP="000D0997">
      <w:pPr>
        <w:rPr>
          <w:rFonts w:ascii="David" w:hAnsi="David" w:cs="David"/>
          <w:sz w:val="22"/>
          <w:szCs w:val="22"/>
          <w:rtl/>
        </w:rPr>
      </w:pPr>
      <w:r>
        <w:rPr>
          <w:rFonts w:ascii="David" w:hAnsi="David" w:cs="David" w:hint="cs"/>
          <w:sz w:val="22"/>
          <w:szCs w:val="22"/>
          <w:rtl/>
        </w:rPr>
        <w:t xml:space="preserve">1. פעולה לוקוציוניות </w:t>
      </w:r>
      <w:r>
        <w:rPr>
          <w:rFonts w:ascii="David" w:hAnsi="David" w:cs="David"/>
          <w:sz w:val="22"/>
          <w:szCs w:val="22"/>
          <w:rtl/>
        </w:rPr>
        <w:t>–</w:t>
      </w:r>
      <w:r>
        <w:rPr>
          <w:rFonts w:ascii="David" w:hAnsi="David" w:cs="David" w:hint="cs"/>
          <w:sz w:val="22"/>
          <w:szCs w:val="22"/>
          <w:rtl/>
        </w:rPr>
        <w:t xml:space="preserve"> עצם האמירה של הדברים, המשמעות הפשטנית. </w:t>
      </w:r>
    </w:p>
    <w:p w:rsidR="00183EAF" w:rsidRDefault="00183EAF" w:rsidP="000D0997">
      <w:pPr>
        <w:rPr>
          <w:rFonts w:ascii="David" w:hAnsi="David" w:cs="David"/>
          <w:sz w:val="22"/>
          <w:szCs w:val="22"/>
          <w:rtl/>
        </w:rPr>
      </w:pPr>
      <w:r>
        <w:rPr>
          <w:rFonts w:ascii="David" w:hAnsi="David" w:cs="David" w:hint="cs"/>
          <w:sz w:val="22"/>
          <w:szCs w:val="22"/>
          <w:rtl/>
        </w:rPr>
        <w:t xml:space="preserve">2. פעולה אילוקוציונית </w:t>
      </w:r>
      <w:r>
        <w:rPr>
          <w:rFonts w:ascii="David" w:hAnsi="David" w:cs="David"/>
          <w:sz w:val="22"/>
          <w:szCs w:val="22"/>
          <w:rtl/>
        </w:rPr>
        <w:t>–</w:t>
      </w:r>
      <w:r>
        <w:rPr>
          <w:rFonts w:ascii="David" w:hAnsi="David" w:cs="David" w:hint="cs"/>
          <w:sz w:val="22"/>
          <w:szCs w:val="22"/>
          <w:rtl/>
        </w:rPr>
        <w:t xml:space="preserve"> הפעולה התקשורתית שמתבצעת באמצעות אותו מבע, מה שהדובר ״מבצע״ כשהוא משמיע או כותב את המבע.</w:t>
      </w:r>
    </w:p>
    <w:p w:rsidR="00183EAF" w:rsidRDefault="00183EAF" w:rsidP="00183EAF">
      <w:pPr>
        <w:rPr>
          <w:rFonts w:ascii="David" w:hAnsi="David" w:cs="David"/>
          <w:sz w:val="22"/>
          <w:szCs w:val="22"/>
          <w:rtl/>
        </w:rPr>
      </w:pPr>
      <w:r>
        <w:rPr>
          <w:rFonts w:ascii="David" w:hAnsi="David" w:cs="David" w:hint="cs"/>
          <w:sz w:val="22"/>
          <w:szCs w:val="22"/>
          <w:rtl/>
        </w:rPr>
        <w:t>- הפעולה הלוקוציונית והאילוקציונית לעיתים זהות ולעיתים שונות זו מזו.</w:t>
      </w:r>
    </w:p>
    <w:p w:rsidR="00183EAF" w:rsidRDefault="00183EAF" w:rsidP="00183EAF">
      <w:pPr>
        <w:rPr>
          <w:rFonts w:ascii="David" w:hAnsi="David" w:cs="David"/>
          <w:sz w:val="22"/>
          <w:szCs w:val="22"/>
          <w:rtl/>
        </w:rPr>
      </w:pPr>
    </w:p>
    <w:p w:rsidR="00183EAF" w:rsidRDefault="00183EAF" w:rsidP="00183EAF">
      <w:pPr>
        <w:rPr>
          <w:rFonts w:ascii="David" w:hAnsi="David" w:cs="David"/>
          <w:sz w:val="22"/>
          <w:szCs w:val="22"/>
          <w:rtl/>
        </w:rPr>
      </w:pPr>
      <w:r>
        <w:rPr>
          <w:rFonts w:ascii="David" w:hAnsi="David" w:cs="David" w:hint="cs"/>
          <w:sz w:val="22"/>
          <w:szCs w:val="22"/>
          <w:rtl/>
        </w:rPr>
        <w:t>כמה הערות לפעולה אילוקציונית:</w:t>
      </w:r>
    </w:p>
    <w:p w:rsidR="00183EAF" w:rsidRDefault="00183EAF" w:rsidP="00183EAF">
      <w:pPr>
        <w:pStyle w:val="a7"/>
        <w:numPr>
          <w:ilvl w:val="0"/>
          <w:numId w:val="2"/>
        </w:numPr>
        <w:rPr>
          <w:rFonts w:ascii="David" w:hAnsi="David" w:cs="David"/>
          <w:sz w:val="22"/>
          <w:szCs w:val="22"/>
        </w:rPr>
      </w:pPr>
      <w:r>
        <w:rPr>
          <w:rFonts w:ascii="David" w:hAnsi="David" w:cs="David" w:hint="cs"/>
          <w:sz w:val="22"/>
          <w:szCs w:val="22"/>
          <w:rtl/>
        </w:rPr>
        <w:t>ניתן לבצע יותר מפעולה אחת בעת ובעונה אחת.</w:t>
      </w:r>
    </w:p>
    <w:p w:rsidR="00183EAF" w:rsidRPr="00183EAF" w:rsidRDefault="00183EAF" w:rsidP="00183EAF">
      <w:pPr>
        <w:pStyle w:val="a7"/>
        <w:numPr>
          <w:ilvl w:val="0"/>
          <w:numId w:val="2"/>
        </w:numPr>
        <w:rPr>
          <w:rFonts w:ascii="David" w:hAnsi="David" w:cs="David"/>
          <w:sz w:val="22"/>
          <w:szCs w:val="22"/>
          <w:rtl/>
        </w:rPr>
      </w:pPr>
      <w:r>
        <w:rPr>
          <w:rFonts w:ascii="David" w:hAnsi="David" w:cs="David" w:hint="cs"/>
          <w:sz w:val="22"/>
          <w:szCs w:val="22"/>
          <w:rtl/>
        </w:rPr>
        <w:t>אותו מבע יכול לבצע פעולות שונות בהקשרים שונים.</w:t>
      </w:r>
    </w:p>
    <w:p w:rsidR="00183EAF" w:rsidRDefault="00183EAF" w:rsidP="00183EAF">
      <w:pPr>
        <w:rPr>
          <w:rFonts w:ascii="David" w:hAnsi="David" w:cs="David"/>
          <w:sz w:val="22"/>
          <w:szCs w:val="22"/>
          <w:rtl/>
        </w:rPr>
      </w:pPr>
    </w:p>
    <w:p w:rsidR="00B95814" w:rsidRDefault="00B95814" w:rsidP="00B95814">
      <w:pPr>
        <w:rPr>
          <w:rFonts w:ascii="David" w:hAnsi="David" w:cs="David"/>
          <w:sz w:val="22"/>
          <w:szCs w:val="22"/>
          <w:rtl/>
        </w:rPr>
      </w:pPr>
      <w:r>
        <w:rPr>
          <w:rFonts w:ascii="David" w:hAnsi="David" w:cs="David" w:hint="cs"/>
          <w:sz w:val="22"/>
          <w:szCs w:val="22"/>
          <w:rtl/>
        </w:rPr>
        <w:lastRenderedPageBreak/>
        <w:t>החוקר ג׳ון סירל מסווג את הפעולות האילוקוציוניות לכמה סוגים:</w:t>
      </w:r>
    </w:p>
    <w:p w:rsidR="00B95814" w:rsidRDefault="00B95814" w:rsidP="00B95814">
      <w:pPr>
        <w:rPr>
          <w:rFonts w:ascii="David" w:hAnsi="David" w:cs="David"/>
          <w:sz w:val="22"/>
          <w:szCs w:val="22"/>
          <w:rtl/>
        </w:rPr>
      </w:pPr>
    </w:p>
    <w:p w:rsidR="00B95814" w:rsidRDefault="00B95814" w:rsidP="00B95814">
      <w:pPr>
        <w:pStyle w:val="a7"/>
        <w:numPr>
          <w:ilvl w:val="0"/>
          <w:numId w:val="2"/>
        </w:numPr>
        <w:rPr>
          <w:rFonts w:ascii="David" w:hAnsi="David" w:cs="David"/>
          <w:sz w:val="22"/>
          <w:szCs w:val="22"/>
        </w:rPr>
      </w:pPr>
      <w:r w:rsidRPr="00B95814">
        <w:rPr>
          <w:rFonts w:ascii="David" w:hAnsi="David" w:cs="David" w:hint="cs"/>
          <w:sz w:val="22"/>
          <w:szCs w:val="22"/>
          <w:rtl/>
        </w:rPr>
        <w:t xml:space="preserve">טענות או פעולות מייצגות </w:t>
      </w:r>
      <w:r w:rsidRPr="00B95814">
        <w:rPr>
          <w:rFonts w:ascii="David" w:hAnsi="David" w:cs="David"/>
          <w:sz w:val="22"/>
          <w:szCs w:val="22"/>
          <w:rtl/>
        </w:rPr>
        <w:t>–</w:t>
      </w:r>
      <w:r w:rsidRPr="00B95814">
        <w:rPr>
          <w:rFonts w:ascii="David" w:hAnsi="David" w:cs="David" w:hint="cs"/>
          <w:sz w:val="22"/>
          <w:szCs w:val="22"/>
          <w:rtl/>
        </w:rPr>
        <w:t xml:space="preserve"> מבעים המתא</w:t>
      </w:r>
      <w:r>
        <w:rPr>
          <w:rFonts w:ascii="David" w:hAnsi="David" w:cs="David" w:hint="cs"/>
          <w:sz w:val="22"/>
          <w:szCs w:val="22"/>
          <w:rtl/>
        </w:rPr>
        <w:t>ר</w:t>
      </w:r>
      <w:r w:rsidRPr="00B95814">
        <w:rPr>
          <w:rFonts w:ascii="David" w:hAnsi="David" w:cs="David" w:hint="cs"/>
          <w:sz w:val="22"/>
          <w:szCs w:val="22"/>
          <w:rtl/>
        </w:rPr>
        <w:t>ים מצב עניינים מסוים</w:t>
      </w:r>
      <w:r>
        <w:rPr>
          <w:rFonts w:ascii="David" w:hAnsi="David" w:cs="David" w:hint="cs"/>
          <w:sz w:val="22"/>
          <w:szCs w:val="22"/>
          <w:rtl/>
        </w:rPr>
        <w:t>, כמו טענות, הכשות, קביעת מסקנות, התנגדות וכו׳.</w:t>
      </w:r>
    </w:p>
    <w:p w:rsidR="00B95814" w:rsidRDefault="00B95814" w:rsidP="00B95814">
      <w:pPr>
        <w:pStyle w:val="a7"/>
        <w:numPr>
          <w:ilvl w:val="0"/>
          <w:numId w:val="2"/>
        </w:numPr>
        <w:rPr>
          <w:rFonts w:ascii="David" w:hAnsi="David" w:cs="David"/>
          <w:sz w:val="22"/>
          <w:szCs w:val="22"/>
        </w:rPr>
      </w:pPr>
      <w:r>
        <w:rPr>
          <w:rFonts w:ascii="David" w:hAnsi="David" w:cs="David" w:hint="cs"/>
          <w:sz w:val="22"/>
          <w:szCs w:val="22"/>
          <w:rtl/>
        </w:rPr>
        <w:t xml:space="preserve">הוראות או פעולות הוראתיות </w:t>
      </w:r>
      <w:r>
        <w:rPr>
          <w:rFonts w:ascii="David" w:hAnsi="David" w:cs="David"/>
          <w:sz w:val="22"/>
          <w:szCs w:val="22"/>
          <w:rtl/>
        </w:rPr>
        <w:t>–</w:t>
      </w:r>
      <w:r>
        <w:rPr>
          <w:rFonts w:ascii="David" w:hAnsi="David" w:cs="David" w:hint="cs"/>
          <w:sz w:val="22"/>
          <w:szCs w:val="22"/>
          <w:rtl/>
        </w:rPr>
        <w:t xml:space="preserve"> מבעים שמבקשים לגרום למאזין לעשו משהו. כמו הוראות, דרישות, בקשות, הזמנות, פקודות, איסורים, שאלות.</w:t>
      </w:r>
    </w:p>
    <w:p w:rsidR="00B95814" w:rsidRDefault="00B95814" w:rsidP="00B95814">
      <w:pPr>
        <w:pStyle w:val="a7"/>
        <w:numPr>
          <w:ilvl w:val="0"/>
          <w:numId w:val="2"/>
        </w:numPr>
        <w:rPr>
          <w:rFonts w:ascii="David" w:hAnsi="David" w:cs="David"/>
          <w:sz w:val="22"/>
          <w:szCs w:val="22"/>
        </w:rPr>
      </w:pPr>
      <w:r>
        <w:rPr>
          <w:rFonts w:ascii="David" w:hAnsi="David" w:cs="David" w:hint="cs"/>
          <w:sz w:val="22"/>
          <w:szCs w:val="22"/>
          <w:rtl/>
        </w:rPr>
        <w:t xml:space="preserve">התחייבות או פעולות מחייבות </w:t>
      </w:r>
      <w:r>
        <w:rPr>
          <w:rFonts w:ascii="David" w:hAnsi="David" w:cs="David"/>
          <w:sz w:val="22"/>
          <w:szCs w:val="22"/>
          <w:rtl/>
        </w:rPr>
        <w:t>–</w:t>
      </w:r>
      <w:r>
        <w:rPr>
          <w:rFonts w:ascii="David" w:hAnsi="David" w:cs="David" w:hint="cs"/>
          <w:sz w:val="22"/>
          <w:szCs w:val="22"/>
          <w:rtl/>
        </w:rPr>
        <w:t xml:space="preserve"> מבעים שמחייבים את הדובר לעשות משהו, כמו הבטחה, איום, התחייבות, שבועה או סירוב לבצע משהו.</w:t>
      </w:r>
    </w:p>
    <w:p w:rsidR="00B95814" w:rsidRDefault="00B95814" w:rsidP="00B95814">
      <w:pPr>
        <w:pStyle w:val="a7"/>
        <w:numPr>
          <w:ilvl w:val="0"/>
          <w:numId w:val="2"/>
        </w:numPr>
        <w:rPr>
          <w:rFonts w:ascii="David" w:hAnsi="David" w:cs="David"/>
          <w:sz w:val="22"/>
          <w:szCs w:val="22"/>
        </w:rPr>
      </w:pPr>
      <w:r>
        <w:rPr>
          <w:rFonts w:ascii="David" w:hAnsi="David" w:cs="David" w:hint="cs"/>
          <w:sz w:val="22"/>
          <w:szCs w:val="22"/>
          <w:rtl/>
        </w:rPr>
        <w:t xml:space="preserve">הבעת רגש או פעולות אקספרסיביות </w:t>
      </w:r>
      <w:r>
        <w:rPr>
          <w:rFonts w:ascii="David" w:hAnsi="David" w:cs="David"/>
          <w:sz w:val="22"/>
          <w:szCs w:val="22"/>
          <w:rtl/>
        </w:rPr>
        <w:t>–</w:t>
      </w:r>
      <w:r>
        <w:rPr>
          <w:rFonts w:ascii="David" w:hAnsi="David" w:cs="David" w:hint="cs"/>
          <w:sz w:val="22"/>
          <w:szCs w:val="22"/>
          <w:rtl/>
        </w:rPr>
        <w:t xml:space="preserve"> מבעים שמשמשים לביטוי מצבו הפסיכולוגי של הדובר. פעולות של הבעת רגש, התנצלות, הבעת תודה, מחאה, קנאה, סבל וכו׳.</w:t>
      </w:r>
    </w:p>
    <w:p w:rsidR="00B95814" w:rsidRDefault="00B95814" w:rsidP="00B95814">
      <w:pPr>
        <w:pStyle w:val="a7"/>
        <w:numPr>
          <w:ilvl w:val="0"/>
          <w:numId w:val="2"/>
        </w:numPr>
        <w:rPr>
          <w:rFonts w:ascii="David" w:hAnsi="David" w:cs="David"/>
          <w:sz w:val="22"/>
          <w:szCs w:val="22"/>
        </w:rPr>
      </w:pPr>
      <w:r>
        <w:rPr>
          <w:rFonts w:ascii="David" w:hAnsi="David" w:cs="David" w:hint="cs"/>
          <w:sz w:val="22"/>
          <w:szCs w:val="22"/>
          <w:rtl/>
        </w:rPr>
        <w:t xml:space="preserve">הצהרות או פעולות הצהרתיות </w:t>
      </w:r>
      <w:r>
        <w:rPr>
          <w:rFonts w:ascii="David" w:hAnsi="David" w:cs="David"/>
          <w:sz w:val="22"/>
          <w:szCs w:val="22"/>
          <w:rtl/>
        </w:rPr>
        <w:t>–</w:t>
      </w:r>
      <w:r>
        <w:rPr>
          <w:rFonts w:ascii="David" w:hAnsi="David" w:cs="David" w:hint="cs"/>
          <w:sz w:val="22"/>
          <w:szCs w:val="22"/>
          <w:rtl/>
        </w:rPr>
        <w:t xml:space="preserve"> מבעים המחוללים שינוי במצב עניינים. *לא משתמשים בסוג הזה אם לא בטוחים שזה הוא. הכוונה שאותה אמירה משנה את המציאות ומשנה משהו בקיים, לדוגמה הצהרת העצמאות.</w:t>
      </w:r>
    </w:p>
    <w:p w:rsidR="00B95814" w:rsidRDefault="00B95814" w:rsidP="00B95814">
      <w:pPr>
        <w:rPr>
          <w:rFonts w:ascii="David" w:hAnsi="David" w:cs="David"/>
          <w:sz w:val="22"/>
          <w:szCs w:val="22"/>
          <w:rtl/>
        </w:rPr>
      </w:pPr>
    </w:p>
    <w:p w:rsidR="00183EAF" w:rsidRPr="00417F61" w:rsidRDefault="00417F61" w:rsidP="00183EAF">
      <w:pPr>
        <w:rPr>
          <w:rFonts w:ascii="David" w:hAnsi="David" w:cs="David"/>
          <w:b/>
          <w:bCs/>
          <w:sz w:val="22"/>
          <w:szCs w:val="22"/>
          <w:rtl/>
        </w:rPr>
      </w:pPr>
      <w:r w:rsidRPr="00417F61">
        <w:rPr>
          <w:rFonts w:ascii="David" w:hAnsi="David" w:cs="David" w:hint="cs"/>
          <w:b/>
          <w:bCs/>
          <w:sz w:val="22"/>
          <w:szCs w:val="22"/>
          <w:rtl/>
        </w:rPr>
        <w:t>מודל התקשורת הלשונית</w:t>
      </w:r>
    </w:p>
    <w:p w:rsidR="00417F61" w:rsidRDefault="00417F61" w:rsidP="00183EAF">
      <w:pPr>
        <w:rPr>
          <w:rFonts w:ascii="David" w:hAnsi="David" w:cs="David"/>
          <w:sz w:val="22"/>
          <w:szCs w:val="22"/>
          <w:rtl/>
        </w:rPr>
      </w:pPr>
    </w:p>
    <w:p w:rsidR="00417F61" w:rsidRDefault="00417F61" w:rsidP="00183EAF">
      <w:pPr>
        <w:rPr>
          <w:rFonts w:ascii="David" w:hAnsi="David" w:cs="David"/>
          <w:sz w:val="22"/>
          <w:szCs w:val="22"/>
          <w:rtl/>
        </w:rPr>
      </w:pPr>
      <w:r>
        <w:rPr>
          <w:rFonts w:ascii="David" w:hAnsi="David" w:cs="David" w:hint="cs"/>
          <w:sz w:val="22"/>
          <w:szCs w:val="22"/>
          <w:rtl/>
        </w:rPr>
        <w:t xml:space="preserve">רומן יאקובסון: כל תהליך תקשורת כולל שישה מרכיבים </w:t>
      </w:r>
      <w:r>
        <w:rPr>
          <w:rFonts w:ascii="David" w:hAnsi="David" w:cs="David"/>
          <w:sz w:val="22"/>
          <w:szCs w:val="22"/>
          <w:rtl/>
        </w:rPr>
        <w:t>–</w:t>
      </w:r>
      <w:r>
        <w:rPr>
          <w:rFonts w:ascii="David" w:hAnsi="David" w:cs="David" w:hint="cs"/>
          <w:sz w:val="22"/>
          <w:szCs w:val="22"/>
          <w:rtl/>
        </w:rPr>
        <w:t xml:space="preserve"> מוען, נמען, תוכן, מסר, מגע ומוסכמות לשניות. כל טקסט מדגיש מרכיב אחד יותר מאחרים.</w:t>
      </w:r>
    </w:p>
    <w:p w:rsidR="00417F61" w:rsidRDefault="00417F61" w:rsidP="00183EAF">
      <w:pPr>
        <w:rPr>
          <w:rFonts w:ascii="David" w:hAnsi="David" w:cs="David"/>
          <w:sz w:val="22"/>
          <w:szCs w:val="22"/>
          <w:rtl/>
        </w:rPr>
      </w:pPr>
    </w:p>
    <w:p w:rsidR="00417F61" w:rsidRPr="00417F61" w:rsidRDefault="00417F61" w:rsidP="00183EAF">
      <w:pPr>
        <w:rPr>
          <w:rFonts w:ascii="David" w:hAnsi="David" w:cs="David"/>
          <w:sz w:val="22"/>
          <w:szCs w:val="22"/>
          <w:u w:val="single"/>
          <w:rtl/>
        </w:rPr>
      </w:pPr>
      <w:r w:rsidRPr="00417F61">
        <w:rPr>
          <w:rFonts w:ascii="David" w:hAnsi="David" w:cs="David" w:hint="cs"/>
          <w:sz w:val="22"/>
          <w:szCs w:val="22"/>
          <w:u w:val="single"/>
          <w:rtl/>
        </w:rPr>
        <w:t>המרכיבים של יאקובסון:</w:t>
      </w:r>
    </w:p>
    <w:p w:rsidR="00417F61" w:rsidRDefault="00417F61" w:rsidP="00183EAF">
      <w:pPr>
        <w:rPr>
          <w:rFonts w:ascii="David" w:hAnsi="David" w:cs="David"/>
          <w:sz w:val="22"/>
          <w:szCs w:val="22"/>
          <w:rtl/>
        </w:rPr>
      </w:pPr>
      <w:r>
        <w:rPr>
          <w:rFonts w:ascii="David" w:hAnsi="David" w:cs="David" w:hint="cs"/>
          <w:sz w:val="22"/>
          <w:szCs w:val="22"/>
          <w:rtl/>
        </w:rPr>
        <w:t>1. טקסט שמדגיש את התוכן ממלא פונקציה רפרנציאלית: הוא מעביר מידע על העולם</w:t>
      </w:r>
    </w:p>
    <w:p w:rsidR="00417F61" w:rsidRDefault="00417F61" w:rsidP="00183EAF">
      <w:pPr>
        <w:rPr>
          <w:rFonts w:ascii="David" w:hAnsi="David" w:cs="David"/>
          <w:sz w:val="22"/>
          <w:szCs w:val="22"/>
          <w:rtl/>
        </w:rPr>
      </w:pPr>
      <w:r>
        <w:rPr>
          <w:rFonts w:ascii="David" w:hAnsi="David" w:cs="David" w:hint="cs"/>
          <w:sz w:val="22"/>
          <w:szCs w:val="22"/>
          <w:rtl/>
        </w:rPr>
        <w:t>2. טקסט שמדגיש את המוען ממלא פונקציה אמוטיבית: הוא מעביר מידע על מצבו של הדובר</w:t>
      </w:r>
    </w:p>
    <w:p w:rsidR="00417F61" w:rsidRDefault="00417F61" w:rsidP="00183EAF">
      <w:pPr>
        <w:rPr>
          <w:rFonts w:ascii="David" w:hAnsi="David" w:cs="David"/>
          <w:sz w:val="22"/>
          <w:szCs w:val="22"/>
          <w:rtl/>
        </w:rPr>
      </w:pPr>
      <w:r>
        <w:rPr>
          <w:rFonts w:ascii="David" w:hAnsi="David" w:cs="David" w:hint="cs"/>
          <w:sz w:val="22"/>
          <w:szCs w:val="22"/>
          <w:rtl/>
        </w:rPr>
        <w:t>3. טקסט שמדגיש את הנמען ממלא פונקציה קונאטיבית: מנסה לגרום לנמען לאמץ עמדה או לבצע פעולה</w:t>
      </w:r>
    </w:p>
    <w:p w:rsidR="00417F61" w:rsidRDefault="00417F61" w:rsidP="00183EAF">
      <w:pPr>
        <w:rPr>
          <w:rFonts w:ascii="David" w:hAnsi="David" w:cs="David"/>
          <w:sz w:val="22"/>
          <w:szCs w:val="22"/>
          <w:rtl/>
        </w:rPr>
      </w:pPr>
      <w:r>
        <w:rPr>
          <w:rFonts w:ascii="David" w:hAnsi="David" w:cs="David" w:hint="cs"/>
          <w:sz w:val="22"/>
          <w:szCs w:val="22"/>
          <w:rtl/>
        </w:rPr>
        <w:t>4. טקסט שמדגיש את המגע ממלא פונקציה פאטית: הוא מרוכז בעצם קיומו של תהליך התקשורת ובתפקודו התקין של הערוץ</w:t>
      </w:r>
    </w:p>
    <w:p w:rsidR="00417F61" w:rsidRDefault="00417F61" w:rsidP="00183EAF">
      <w:pPr>
        <w:rPr>
          <w:rFonts w:ascii="David" w:hAnsi="David" w:cs="David"/>
          <w:sz w:val="22"/>
          <w:szCs w:val="22"/>
          <w:rtl/>
        </w:rPr>
      </w:pPr>
      <w:r>
        <w:rPr>
          <w:rFonts w:ascii="David" w:hAnsi="David" w:cs="David" w:hint="cs"/>
          <w:sz w:val="22"/>
          <w:szCs w:val="22"/>
          <w:rtl/>
        </w:rPr>
        <w:t xml:space="preserve">5. טקסט שמדגיש את המוסכמות הלשוניות ממלא פונקציה מטא-לשונית: מתמקד בשפה עצמה </w:t>
      </w:r>
      <w:r>
        <w:rPr>
          <w:rFonts w:ascii="David" w:hAnsi="David" w:cs="David"/>
          <w:sz w:val="22"/>
          <w:szCs w:val="22"/>
          <w:rtl/>
        </w:rPr>
        <w:t>–</w:t>
      </w:r>
      <w:r>
        <w:rPr>
          <w:rFonts w:ascii="David" w:hAnsi="David" w:cs="David" w:hint="cs"/>
          <w:sz w:val="22"/>
          <w:szCs w:val="22"/>
          <w:rtl/>
        </w:rPr>
        <w:t xml:space="preserve"> דיבור על דיבור.</w:t>
      </w:r>
    </w:p>
    <w:p w:rsidR="00417F61" w:rsidRDefault="00417F61" w:rsidP="00183EAF">
      <w:pPr>
        <w:rPr>
          <w:rFonts w:ascii="David" w:hAnsi="David" w:cs="David"/>
          <w:sz w:val="22"/>
          <w:szCs w:val="22"/>
          <w:rtl/>
        </w:rPr>
      </w:pPr>
      <w:r>
        <w:rPr>
          <w:rFonts w:ascii="David" w:hAnsi="David" w:cs="David" w:hint="cs"/>
          <w:sz w:val="22"/>
          <w:szCs w:val="22"/>
          <w:rtl/>
        </w:rPr>
        <w:t>6. טקסט שמדגיש את המסר וצורתו ממלא פונקציה פואטית: הוא מפנה את תשומת הלב אל האופן והצורה שבהם המסר מועבר.</w:t>
      </w:r>
    </w:p>
    <w:p w:rsidR="00417F61" w:rsidRDefault="00417F61" w:rsidP="00183EAF">
      <w:pPr>
        <w:rPr>
          <w:rFonts w:ascii="David" w:hAnsi="David" w:cs="David"/>
          <w:sz w:val="22"/>
          <w:szCs w:val="22"/>
          <w:rtl/>
        </w:rPr>
      </w:pPr>
    </w:p>
    <w:p w:rsidR="00417F61" w:rsidRPr="00417F61" w:rsidRDefault="00417F61" w:rsidP="00183EAF">
      <w:pPr>
        <w:rPr>
          <w:rFonts w:ascii="David" w:hAnsi="David" w:cs="David"/>
          <w:b/>
          <w:bCs/>
          <w:sz w:val="22"/>
          <w:szCs w:val="22"/>
          <w:u w:val="single"/>
          <w:rtl/>
        </w:rPr>
      </w:pPr>
      <w:r w:rsidRPr="00417F61">
        <w:rPr>
          <w:rFonts w:ascii="David" w:hAnsi="David" w:cs="David" w:hint="cs"/>
          <w:b/>
          <w:bCs/>
          <w:sz w:val="22"/>
          <w:szCs w:val="22"/>
          <w:u w:val="single"/>
          <w:rtl/>
        </w:rPr>
        <w:t xml:space="preserve">מודלים של נימוס </w:t>
      </w:r>
    </w:p>
    <w:p w:rsidR="00417F61" w:rsidRDefault="00417F61" w:rsidP="00183EAF">
      <w:pPr>
        <w:rPr>
          <w:rFonts w:ascii="David" w:hAnsi="David" w:cs="David"/>
          <w:sz w:val="22"/>
          <w:szCs w:val="22"/>
          <w:rtl/>
        </w:rPr>
      </w:pPr>
    </w:p>
    <w:p w:rsidR="00417F61" w:rsidRDefault="00417F61" w:rsidP="00183EAF">
      <w:pPr>
        <w:rPr>
          <w:rFonts w:ascii="David" w:hAnsi="David" w:cs="David"/>
          <w:sz w:val="22"/>
          <w:szCs w:val="22"/>
          <w:rtl/>
        </w:rPr>
      </w:pPr>
      <w:r>
        <w:rPr>
          <w:rFonts w:ascii="David" w:hAnsi="David" w:cs="David" w:hint="cs"/>
          <w:sz w:val="22"/>
          <w:szCs w:val="22"/>
          <w:rtl/>
        </w:rPr>
        <w:t xml:space="preserve">אנשים נוטים להשתמש בלשון עקיפה בשביל לבצע פעולות דיבור שונות. אחת הסיבות לפער בין התוכן של מבעים לבין הכוונה של הדובר היא הרצון של אנשים להתאים את עצמם לצרכים החברתיים של כלל המשתתפים באינטראקציה. </w:t>
      </w:r>
    </w:p>
    <w:p w:rsidR="00417F61" w:rsidRDefault="00417F61" w:rsidP="00417F61">
      <w:pPr>
        <w:rPr>
          <w:rFonts w:ascii="David" w:hAnsi="David" w:cs="David"/>
          <w:sz w:val="22"/>
          <w:szCs w:val="22"/>
          <w:rtl/>
        </w:rPr>
      </w:pPr>
      <w:r>
        <w:rPr>
          <w:rFonts w:ascii="David" w:hAnsi="David" w:cs="David" w:hint="cs"/>
          <w:sz w:val="22"/>
          <w:szCs w:val="22"/>
          <w:rtl/>
        </w:rPr>
        <w:t xml:space="preserve">יש לנו שני מודלים של נימוס: המודל של </w:t>
      </w:r>
      <w:proofErr w:type="spellStart"/>
      <w:r>
        <w:rPr>
          <w:rFonts w:ascii="David" w:hAnsi="David" w:cs="David" w:hint="cs"/>
          <w:sz w:val="22"/>
          <w:szCs w:val="22"/>
          <w:rtl/>
        </w:rPr>
        <w:t>לייקוף</w:t>
      </w:r>
      <w:proofErr w:type="spellEnd"/>
      <w:r>
        <w:rPr>
          <w:rFonts w:ascii="David" w:hAnsi="David" w:cs="David" w:hint="cs"/>
          <w:sz w:val="22"/>
          <w:szCs w:val="22"/>
          <w:rtl/>
        </w:rPr>
        <w:t xml:space="preserve"> והמודל של בראון </w:t>
      </w:r>
      <w:proofErr w:type="spellStart"/>
      <w:r>
        <w:rPr>
          <w:rFonts w:ascii="David" w:hAnsi="David" w:cs="David" w:hint="cs"/>
          <w:sz w:val="22"/>
          <w:szCs w:val="22"/>
          <w:rtl/>
        </w:rPr>
        <w:t>ולוינסון</w:t>
      </w:r>
      <w:proofErr w:type="spellEnd"/>
      <w:r>
        <w:rPr>
          <w:rFonts w:ascii="David" w:hAnsi="David" w:cs="David" w:hint="cs"/>
          <w:sz w:val="22"/>
          <w:szCs w:val="22"/>
          <w:rtl/>
        </w:rPr>
        <w:t>.</w:t>
      </w:r>
    </w:p>
    <w:p w:rsidR="00417F61" w:rsidRDefault="00417F61" w:rsidP="00417F61">
      <w:pPr>
        <w:rPr>
          <w:rFonts w:ascii="David" w:hAnsi="David" w:cs="David"/>
          <w:sz w:val="22"/>
          <w:szCs w:val="22"/>
          <w:rtl/>
        </w:rPr>
      </w:pPr>
    </w:p>
    <w:p w:rsidR="00417F61" w:rsidRPr="00417F61" w:rsidRDefault="00417F61" w:rsidP="00417F61">
      <w:pPr>
        <w:rPr>
          <w:rFonts w:ascii="David" w:hAnsi="David" w:cs="David"/>
          <w:b/>
          <w:bCs/>
          <w:sz w:val="22"/>
          <w:szCs w:val="22"/>
          <w:rtl/>
        </w:rPr>
      </w:pPr>
      <w:r w:rsidRPr="00417F61">
        <w:rPr>
          <w:rFonts w:ascii="David" w:hAnsi="David" w:cs="David" w:hint="cs"/>
          <w:b/>
          <w:bCs/>
          <w:sz w:val="22"/>
          <w:szCs w:val="22"/>
          <w:rtl/>
        </w:rPr>
        <w:t xml:space="preserve">מודל הנימוס של רובין </w:t>
      </w:r>
      <w:proofErr w:type="spellStart"/>
      <w:r w:rsidRPr="00417F61">
        <w:rPr>
          <w:rFonts w:ascii="David" w:hAnsi="David" w:cs="David" w:hint="cs"/>
          <w:b/>
          <w:bCs/>
          <w:sz w:val="22"/>
          <w:szCs w:val="22"/>
          <w:rtl/>
        </w:rPr>
        <w:t>לייקוף</w:t>
      </w:r>
      <w:proofErr w:type="spellEnd"/>
    </w:p>
    <w:p w:rsidR="00417F61" w:rsidRDefault="00417F61" w:rsidP="00417F61">
      <w:pPr>
        <w:rPr>
          <w:rFonts w:ascii="David" w:hAnsi="David" w:cs="David"/>
          <w:sz w:val="22"/>
          <w:szCs w:val="22"/>
          <w:rtl/>
        </w:rPr>
      </w:pPr>
    </w:p>
    <w:p w:rsidR="00417F61" w:rsidRDefault="00417F61" w:rsidP="00417F61">
      <w:pPr>
        <w:rPr>
          <w:rFonts w:ascii="David" w:hAnsi="David" w:cs="David"/>
          <w:sz w:val="22"/>
          <w:szCs w:val="22"/>
          <w:rtl/>
        </w:rPr>
      </w:pPr>
      <w:r>
        <w:rPr>
          <w:rFonts w:ascii="David" w:hAnsi="David" w:cs="David" w:hint="cs"/>
          <w:sz w:val="22"/>
          <w:szCs w:val="22"/>
          <w:rtl/>
        </w:rPr>
        <w:t>כאשר בני אדם מנסים לשמור על אינטראקציה ולהתאים את עצמם לצרכים החברתיים של כולם, הם למעשה מצייתים לשלושה כללים בו זמנית:</w:t>
      </w:r>
    </w:p>
    <w:p w:rsidR="00417F61" w:rsidRDefault="00417F61" w:rsidP="00417F61">
      <w:pPr>
        <w:rPr>
          <w:rFonts w:ascii="David" w:hAnsi="David" w:cs="David"/>
          <w:sz w:val="22"/>
          <w:szCs w:val="22"/>
          <w:rtl/>
        </w:rPr>
      </w:pPr>
      <w:r>
        <w:rPr>
          <w:rFonts w:ascii="David" w:hAnsi="David" w:cs="David" w:hint="cs"/>
          <w:sz w:val="22"/>
          <w:szCs w:val="22"/>
          <w:rtl/>
        </w:rPr>
        <w:t>1. כלל הפורמליות: יש לשמור על רשמיות ולא לכפות קרבה.</w:t>
      </w:r>
    </w:p>
    <w:p w:rsidR="00417F61" w:rsidRDefault="00417F61" w:rsidP="00183EAF">
      <w:pPr>
        <w:rPr>
          <w:rFonts w:ascii="David" w:hAnsi="David" w:cs="David"/>
          <w:sz w:val="22"/>
          <w:szCs w:val="22"/>
          <w:rtl/>
        </w:rPr>
      </w:pPr>
      <w:r>
        <w:rPr>
          <w:rFonts w:ascii="David" w:hAnsi="David" w:cs="David" w:hint="cs"/>
          <w:sz w:val="22"/>
          <w:szCs w:val="22"/>
          <w:rtl/>
        </w:rPr>
        <w:t>2. כלל הזהירות: יש להותיר בידי הנמען את הבחירה אם להגיב וכיצד.</w:t>
      </w:r>
    </w:p>
    <w:p w:rsidR="00417F61" w:rsidRDefault="00417F61" w:rsidP="00183EAF">
      <w:pPr>
        <w:rPr>
          <w:rFonts w:ascii="David" w:hAnsi="David" w:cs="David"/>
          <w:sz w:val="22"/>
          <w:szCs w:val="22"/>
          <w:rtl/>
        </w:rPr>
      </w:pPr>
      <w:r>
        <w:rPr>
          <w:rFonts w:ascii="David" w:hAnsi="David" w:cs="David" w:hint="cs"/>
          <w:sz w:val="22"/>
          <w:szCs w:val="22"/>
          <w:rtl/>
        </w:rPr>
        <w:t>3. כלל השוויון: יש לנהוג ברוח חברית ולשדר לנמען תחושה שהוא ומוען שווים.</w:t>
      </w:r>
    </w:p>
    <w:p w:rsidR="00417F61" w:rsidRDefault="00417F61" w:rsidP="00183EAF">
      <w:pPr>
        <w:rPr>
          <w:rFonts w:ascii="David" w:hAnsi="David" w:cs="David"/>
          <w:sz w:val="22"/>
          <w:szCs w:val="22"/>
          <w:rtl/>
        </w:rPr>
      </w:pPr>
    </w:p>
    <w:p w:rsidR="00417F61" w:rsidRDefault="00417F61" w:rsidP="00183EAF">
      <w:pPr>
        <w:rPr>
          <w:rFonts w:ascii="David" w:hAnsi="David" w:cs="David"/>
          <w:sz w:val="22"/>
          <w:szCs w:val="22"/>
          <w:rtl/>
        </w:rPr>
      </w:pPr>
      <w:r>
        <w:rPr>
          <w:rFonts w:ascii="David" w:hAnsi="David" w:cs="David" w:hint="cs"/>
          <w:sz w:val="22"/>
          <w:szCs w:val="22"/>
          <w:rtl/>
        </w:rPr>
        <w:t>יש לציין כי ישנו מתח בין הכללים וכן שמירה על כללי הנימוס יכולה לגרום גם לשיבושים בהבנה ומתחים באינטראקציה.</w:t>
      </w:r>
    </w:p>
    <w:p w:rsidR="001B2F1D" w:rsidRDefault="001B2F1D" w:rsidP="00183EAF">
      <w:pPr>
        <w:rPr>
          <w:rFonts w:ascii="David" w:hAnsi="David" w:cs="David"/>
          <w:sz w:val="22"/>
          <w:szCs w:val="22"/>
          <w:rtl/>
        </w:rPr>
      </w:pPr>
    </w:p>
    <w:p w:rsidR="001B2F1D" w:rsidRPr="001B2F1D" w:rsidRDefault="001B2F1D" w:rsidP="00183EAF">
      <w:pPr>
        <w:rPr>
          <w:rFonts w:ascii="David" w:hAnsi="David" w:cs="David"/>
          <w:b/>
          <w:bCs/>
          <w:sz w:val="22"/>
          <w:szCs w:val="22"/>
          <w:rtl/>
        </w:rPr>
      </w:pPr>
      <w:r w:rsidRPr="001B2F1D">
        <w:rPr>
          <w:rFonts w:ascii="David" w:hAnsi="David" w:cs="David" w:hint="cs"/>
          <w:b/>
          <w:bCs/>
          <w:sz w:val="22"/>
          <w:szCs w:val="22"/>
          <w:rtl/>
        </w:rPr>
        <w:t>מודל הנימוס של בראון ולווינסון</w:t>
      </w:r>
    </w:p>
    <w:p w:rsidR="001B2F1D" w:rsidRDefault="001B2F1D" w:rsidP="00183EAF">
      <w:pPr>
        <w:rPr>
          <w:rFonts w:ascii="David" w:hAnsi="David" w:cs="David"/>
          <w:sz w:val="22"/>
          <w:szCs w:val="22"/>
          <w:rtl/>
        </w:rPr>
      </w:pPr>
    </w:p>
    <w:p w:rsidR="001B2F1D" w:rsidRDefault="001B2F1D" w:rsidP="00183EAF">
      <w:pPr>
        <w:rPr>
          <w:rFonts w:ascii="David" w:hAnsi="David" w:cs="David"/>
          <w:sz w:val="22"/>
          <w:szCs w:val="22"/>
          <w:rtl/>
        </w:rPr>
      </w:pPr>
      <w:r>
        <w:rPr>
          <w:rFonts w:ascii="David" w:hAnsi="David" w:cs="David" w:hint="cs"/>
          <w:sz w:val="22"/>
          <w:szCs w:val="22"/>
          <w:rtl/>
        </w:rPr>
        <w:t>הפער בין התוכן של מבעים לכוונה שמאחוריהם קשור לרצון של הדוברים לשמור על התדמית שלהם ושל אחרים. אחת הסיבות לפער היא שהדוברים מנסים לשמור על התדמית שלהם ושל המשתתפים האחרים באינטראקציה.</w:t>
      </w:r>
    </w:p>
    <w:p w:rsidR="001B2F1D" w:rsidRDefault="001B2F1D" w:rsidP="00183EAF">
      <w:pPr>
        <w:rPr>
          <w:rFonts w:ascii="David" w:hAnsi="David" w:cs="David"/>
          <w:sz w:val="22"/>
          <w:szCs w:val="22"/>
          <w:rtl/>
        </w:rPr>
      </w:pPr>
    </w:p>
    <w:p w:rsidR="001B2F1D" w:rsidRDefault="001B2F1D" w:rsidP="00183EAF">
      <w:pPr>
        <w:rPr>
          <w:rFonts w:ascii="David" w:hAnsi="David" w:cs="David"/>
          <w:sz w:val="22"/>
          <w:szCs w:val="22"/>
          <w:rtl/>
        </w:rPr>
      </w:pPr>
      <w:proofErr w:type="spellStart"/>
      <w:r>
        <w:rPr>
          <w:rFonts w:ascii="David" w:hAnsi="David" w:cs="David" w:hint="cs"/>
          <w:sz w:val="22"/>
          <w:szCs w:val="22"/>
          <w:rtl/>
        </w:rPr>
        <w:t>גופמן</w:t>
      </w:r>
      <w:proofErr w:type="spellEnd"/>
      <w:r>
        <w:rPr>
          <w:rFonts w:ascii="David" w:hAnsi="David" w:cs="David" w:hint="cs"/>
          <w:sz w:val="22"/>
          <w:szCs w:val="22"/>
          <w:rtl/>
        </w:rPr>
        <w:t>: תדמית (</w:t>
      </w:r>
      <w:r>
        <w:rPr>
          <w:rFonts w:ascii="David" w:hAnsi="David" w:cs="David" w:hint="cs"/>
          <w:sz w:val="22"/>
          <w:szCs w:val="22"/>
        </w:rPr>
        <w:t>face</w:t>
      </w:r>
      <w:r>
        <w:rPr>
          <w:rFonts w:ascii="David" w:hAnsi="David" w:cs="David" w:hint="cs"/>
          <w:sz w:val="22"/>
          <w:szCs w:val="22"/>
          <w:rtl/>
        </w:rPr>
        <w:t>) - הדימוי הציבורי שאנשים מציגים ומקיימים בפני אחרים. כולנו, בו זמנית, מנסים לקיים שני היבטים של תדמית:</w:t>
      </w:r>
    </w:p>
    <w:p w:rsidR="001B2F1D" w:rsidRDefault="001B2F1D" w:rsidP="00183EAF">
      <w:pPr>
        <w:rPr>
          <w:rFonts w:ascii="David" w:hAnsi="David" w:cs="David"/>
          <w:sz w:val="22"/>
          <w:szCs w:val="22"/>
          <w:rtl/>
        </w:rPr>
      </w:pPr>
      <w:r>
        <w:rPr>
          <w:rFonts w:ascii="David" w:hAnsi="David" w:cs="David" w:hint="cs"/>
          <w:sz w:val="22"/>
          <w:szCs w:val="22"/>
          <w:rtl/>
        </w:rPr>
        <w:t xml:space="preserve">1. תדמית לחיוב </w:t>
      </w:r>
      <w:r>
        <w:rPr>
          <w:rFonts w:ascii="David" w:hAnsi="David" w:cs="David"/>
          <w:sz w:val="22"/>
          <w:szCs w:val="22"/>
          <w:rtl/>
        </w:rPr>
        <w:t>–</w:t>
      </w:r>
      <w:r>
        <w:rPr>
          <w:rFonts w:ascii="David" w:hAnsi="David" w:cs="David" w:hint="cs"/>
          <w:sz w:val="22"/>
          <w:szCs w:val="22"/>
          <w:rtl/>
        </w:rPr>
        <w:t xml:space="preserve"> רצונו של אדם שאחרים יחשבו עליו דברים טובים.</w:t>
      </w:r>
    </w:p>
    <w:p w:rsidR="001B2F1D" w:rsidRDefault="001B2F1D" w:rsidP="00183EAF">
      <w:pPr>
        <w:rPr>
          <w:rFonts w:ascii="David" w:hAnsi="David" w:cs="David"/>
          <w:sz w:val="22"/>
          <w:szCs w:val="22"/>
          <w:rtl/>
        </w:rPr>
      </w:pPr>
      <w:r>
        <w:rPr>
          <w:rFonts w:ascii="David" w:hAnsi="David" w:cs="David" w:hint="cs"/>
          <w:sz w:val="22"/>
          <w:szCs w:val="22"/>
          <w:rtl/>
        </w:rPr>
        <w:t>2. תדמית לשלילה: רצונו של אדם שיתנו לו לפעול ללא הפרעה. זו לא תדמית שלילית.</w:t>
      </w:r>
    </w:p>
    <w:p w:rsidR="001B2F1D" w:rsidRDefault="001B2F1D" w:rsidP="001B2F1D">
      <w:pPr>
        <w:pStyle w:val="a7"/>
        <w:numPr>
          <w:ilvl w:val="0"/>
          <w:numId w:val="4"/>
        </w:numPr>
        <w:rPr>
          <w:rFonts w:ascii="David" w:hAnsi="David" w:cs="David"/>
          <w:sz w:val="22"/>
          <w:szCs w:val="22"/>
        </w:rPr>
      </w:pPr>
      <w:r>
        <w:rPr>
          <w:rFonts w:ascii="David" w:hAnsi="David" w:cs="David" w:hint="cs"/>
          <w:sz w:val="22"/>
          <w:szCs w:val="22"/>
          <w:rtl/>
        </w:rPr>
        <w:t>לכל אדם יש את שני התדמיות במקביל והרצון לשמור עליהם.</w:t>
      </w:r>
    </w:p>
    <w:p w:rsidR="001B2F1D" w:rsidRDefault="001B2F1D" w:rsidP="001B2F1D">
      <w:pPr>
        <w:pStyle w:val="a7"/>
        <w:numPr>
          <w:ilvl w:val="0"/>
          <w:numId w:val="4"/>
        </w:numPr>
        <w:rPr>
          <w:rFonts w:ascii="David" w:hAnsi="David" w:cs="David"/>
          <w:sz w:val="22"/>
          <w:szCs w:val="22"/>
        </w:rPr>
      </w:pPr>
      <w:r>
        <w:rPr>
          <w:rFonts w:ascii="David" w:hAnsi="David" w:cs="David" w:hint="cs"/>
          <w:sz w:val="22"/>
          <w:szCs w:val="22"/>
          <w:rtl/>
        </w:rPr>
        <w:t>רוב הפעולות התקשורתיות מאיימות על התדמית.</w:t>
      </w: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r>
        <w:rPr>
          <w:rFonts w:ascii="David" w:hAnsi="David" w:cs="David" w:hint="cs"/>
          <w:sz w:val="22"/>
          <w:szCs w:val="22"/>
          <w:rtl/>
        </w:rPr>
        <w:lastRenderedPageBreak/>
        <w:t>דוגמה:</w:t>
      </w:r>
    </w:p>
    <w:p w:rsidR="001B2F1D" w:rsidRDefault="001B2F1D" w:rsidP="001B2F1D">
      <w:pPr>
        <w:rPr>
          <w:rFonts w:ascii="David" w:hAnsi="David" w:cs="David"/>
          <w:sz w:val="22"/>
          <w:szCs w:val="22"/>
          <w:rtl/>
        </w:rPr>
      </w:pPr>
    </w:p>
    <w:tbl>
      <w:tblPr>
        <w:bidiVisual/>
        <w:tblW w:w="7626" w:type="dxa"/>
        <w:jc w:val="center"/>
        <w:tblCellMar>
          <w:left w:w="0" w:type="dxa"/>
          <w:right w:w="0" w:type="dxa"/>
        </w:tblCellMar>
        <w:tblLook w:val="0420" w:firstRow="1" w:lastRow="0" w:firstColumn="0" w:lastColumn="0" w:noHBand="0" w:noVBand="1"/>
      </w:tblPr>
      <w:tblGrid>
        <w:gridCol w:w="2542"/>
        <w:gridCol w:w="2542"/>
        <w:gridCol w:w="2542"/>
      </w:tblGrid>
      <w:tr w:rsidR="001B2F1D" w:rsidRPr="001B2F1D" w:rsidTr="001B2F1D">
        <w:trPr>
          <w:trHeight w:val="141"/>
          <w:jc w:val="center"/>
        </w:trPr>
        <w:tc>
          <w:tcPr>
            <w:tcW w:w="2542" w:type="dxa"/>
            <w:tcBorders>
              <w:top w:val="single" w:sz="24" w:space="0" w:color="000000"/>
              <w:left w:val="single" w:sz="8" w:space="0" w:color="000000"/>
              <w:bottom w:val="single" w:sz="8" w:space="0" w:color="000000"/>
              <w:right w:val="single" w:sz="24" w:space="0" w:color="000000"/>
            </w:tcBorders>
            <w:shd w:val="clear" w:color="auto" w:fill="ADB9CA"/>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b/>
                <w:bCs/>
                <w:color w:val="000000"/>
                <w:kern w:val="24"/>
                <w:sz w:val="22"/>
                <w:szCs w:val="22"/>
                <w:rtl/>
              </w:rPr>
              <w:t xml:space="preserve">דוגמה – הבטחה </w:t>
            </w:r>
          </w:p>
        </w:tc>
        <w:tc>
          <w:tcPr>
            <w:tcW w:w="2542"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תדמית לחיוב </w:t>
            </w:r>
          </w:p>
        </w:tc>
        <w:tc>
          <w:tcPr>
            <w:tcW w:w="2542" w:type="dxa"/>
            <w:tcBorders>
              <w:top w:val="single" w:sz="24"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לשלילה</w:t>
            </w:r>
          </w:p>
        </w:tc>
      </w:tr>
      <w:tr w:rsidR="001B2F1D" w:rsidRPr="001B2F1D" w:rsidTr="001B2F1D">
        <w:trPr>
          <w:trHeight w:val="404"/>
          <w:jc w:val="center"/>
        </w:trPr>
        <w:tc>
          <w:tcPr>
            <w:tcW w:w="2542" w:type="dxa"/>
            <w:tcBorders>
              <w:top w:val="single" w:sz="8" w:space="0" w:color="000000"/>
              <w:left w:val="single" w:sz="8" w:space="0" w:color="000000"/>
              <w:bottom w:val="single" w:sz="8"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מוען – דובר</w:t>
            </w:r>
          </w:p>
        </w:tc>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c>
          <w:tcPr>
            <w:tcW w:w="2542" w:type="dxa"/>
            <w:tcBorders>
              <w:top w:val="single" w:sz="8"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color w:val="000000"/>
                <w:kern w:val="24"/>
                <w:sz w:val="22"/>
                <w:szCs w:val="22"/>
                <w:rtl/>
              </w:rPr>
              <w:t xml:space="preserve">מגבילה את תווך התגובה של הדובר כי הוא מחויב לאותה הבטחה.  </w:t>
            </w:r>
          </w:p>
        </w:tc>
      </w:tr>
      <w:tr w:rsidR="001B2F1D" w:rsidRPr="001B2F1D" w:rsidTr="001B2F1D">
        <w:trPr>
          <w:trHeight w:val="156"/>
          <w:jc w:val="center"/>
        </w:trPr>
        <w:tc>
          <w:tcPr>
            <w:tcW w:w="2542" w:type="dxa"/>
            <w:tcBorders>
              <w:top w:val="single" w:sz="8"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נמען </w:t>
            </w:r>
          </w:p>
        </w:tc>
        <w:tc>
          <w:tcPr>
            <w:tcW w:w="2542"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c>
          <w:tcPr>
            <w:tcW w:w="2542" w:type="dxa"/>
            <w:tcBorders>
              <w:top w:val="single" w:sz="8"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Pr>
            </w:pPr>
          </w:p>
        </w:tc>
      </w:tr>
      <w:tr w:rsidR="001B2F1D" w:rsidRPr="001B2F1D" w:rsidTr="001B2F1D">
        <w:trPr>
          <w:trHeight w:val="20"/>
          <w:jc w:val="center"/>
        </w:trPr>
        <w:tc>
          <w:tcPr>
            <w:tcW w:w="2542" w:type="dxa"/>
            <w:tcBorders>
              <w:top w:val="single" w:sz="24" w:space="0" w:color="000000"/>
              <w:left w:val="single" w:sz="8" w:space="0" w:color="000000"/>
              <w:bottom w:val="single" w:sz="8" w:space="0" w:color="000000"/>
              <w:right w:val="single" w:sz="24" w:space="0" w:color="000000"/>
            </w:tcBorders>
            <w:shd w:val="clear" w:color="auto" w:fill="ADB9CA"/>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b/>
                <w:bCs/>
                <w:color w:val="000000"/>
                <w:kern w:val="24"/>
                <w:sz w:val="22"/>
                <w:szCs w:val="22"/>
                <w:rtl/>
              </w:rPr>
              <w:t>דוגמה – בקשה (להעביר את המלח)</w:t>
            </w:r>
          </w:p>
        </w:tc>
        <w:tc>
          <w:tcPr>
            <w:tcW w:w="2542"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לחיוב</w:t>
            </w:r>
          </w:p>
        </w:tc>
        <w:tc>
          <w:tcPr>
            <w:tcW w:w="2542" w:type="dxa"/>
            <w:tcBorders>
              <w:top w:val="single" w:sz="24"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לשלילה</w:t>
            </w:r>
          </w:p>
        </w:tc>
      </w:tr>
      <w:tr w:rsidR="001B2F1D" w:rsidRPr="001B2F1D" w:rsidTr="001B2F1D">
        <w:trPr>
          <w:trHeight w:val="232"/>
          <w:jc w:val="center"/>
        </w:trPr>
        <w:tc>
          <w:tcPr>
            <w:tcW w:w="2542" w:type="dxa"/>
            <w:tcBorders>
              <w:top w:val="single" w:sz="8" w:space="0" w:color="000000"/>
              <w:left w:val="single" w:sz="8" w:space="0" w:color="000000"/>
              <w:bottom w:val="single" w:sz="8"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מוען – דובר</w:t>
            </w:r>
          </w:p>
        </w:tc>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c>
          <w:tcPr>
            <w:tcW w:w="2542" w:type="dxa"/>
            <w:tcBorders>
              <w:top w:val="single" w:sz="8"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Pr>
            </w:pPr>
          </w:p>
        </w:tc>
      </w:tr>
      <w:tr w:rsidR="001B2F1D" w:rsidRPr="001B2F1D" w:rsidTr="001B2F1D">
        <w:trPr>
          <w:trHeight w:val="404"/>
          <w:jc w:val="center"/>
        </w:trPr>
        <w:tc>
          <w:tcPr>
            <w:tcW w:w="2542" w:type="dxa"/>
            <w:tcBorders>
              <w:top w:val="single" w:sz="8"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b/>
                <w:bCs/>
                <w:color w:val="000000"/>
                <w:kern w:val="24"/>
                <w:sz w:val="22"/>
                <w:szCs w:val="22"/>
                <w:rtl/>
              </w:rPr>
              <w:t xml:space="preserve">נמען </w:t>
            </w:r>
          </w:p>
        </w:tc>
        <w:tc>
          <w:tcPr>
            <w:tcW w:w="2542"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c>
          <w:tcPr>
            <w:tcW w:w="2542" w:type="dxa"/>
            <w:tcBorders>
              <w:top w:val="single" w:sz="8"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color w:val="000000"/>
                <w:kern w:val="24"/>
                <w:sz w:val="22"/>
                <w:szCs w:val="22"/>
                <w:rtl/>
              </w:rPr>
              <w:t xml:space="preserve">מצריכה את הנמען להגיב ולכן פוגעת ביכולת שלו לפעול ללא הפרעה. </w:t>
            </w:r>
          </w:p>
        </w:tc>
      </w:tr>
      <w:tr w:rsidR="001B2F1D" w:rsidRPr="001B2F1D" w:rsidTr="001B2F1D">
        <w:trPr>
          <w:trHeight w:val="404"/>
          <w:jc w:val="center"/>
        </w:trPr>
        <w:tc>
          <w:tcPr>
            <w:tcW w:w="2542" w:type="dxa"/>
            <w:tcBorders>
              <w:top w:val="single" w:sz="24" w:space="0" w:color="000000"/>
              <w:left w:val="single" w:sz="8" w:space="0" w:color="000000"/>
              <w:bottom w:val="single" w:sz="8" w:space="0" w:color="000000"/>
              <w:right w:val="single" w:sz="24" w:space="0" w:color="000000"/>
            </w:tcBorders>
            <w:shd w:val="clear" w:color="auto" w:fill="ADB9CA"/>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דוגמה – איום (על ילדה שהתנהגה לא יפה והאם מאיימת שלא תפגוש חברים)</w:t>
            </w:r>
          </w:p>
        </w:tc>
        <w:tc>
          <w:tcPr>
            <w:tcW w:w="2542"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לחיוב</w:t>
            </w:r>
          </w:p>
        </w:tc>
        <w:tc>
          <w:tcPr>
            <w:tcW w:w="2542" w:type="dxa"/>
            <w:tcBorders>
              <w:top w:val="single" w:sz="24"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לשלילה</w:t>
            </w:r>
          </w:p>
        </w:tc>
      </w:tr>
      <w:tr w:rsidR="001B2F1D" w:rsidRPr="001B2F1D" w:rsidTr="001B2F1D">
        <w:trPr>
          <w:trHeight w:val="404"/>
          <w:jc w:val="center"/>
        </w:trPr>
        <w:tc>
          <w:tcPr>
            <w:tcW w:w="2542" w:type="dxa"/>
            <w:tcBorders>
              <w:top w:val="single" w:sz="8" w:space="0" w:color="000000"/>
              <w:left w:val="single" w:sz="8" w:space="0" w:color="000000"/>
              <w:bottom w:val="single" w:sz="8"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מוען – דובר</w:t>
            </w:r>
          </w:p>
        </w:tc>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 xml:space="preserve">פוגע בתדמית של הדובר כי הוא מצטייר רע </w:t>
            </w:r>
          </w:p>
        </w:tc>
        <w:tc>
          <w:tcPr>
            <w:tcW w:w="2542" w:type="dxa"/>
            <w:tcBorders>
              <w:top w:val="single" w:sz="8"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פוגע בתווך התנועה של הדובר כי המתחייב למשהו וכבול לביצועו, מצמצם את תווך התנועה לטובת קיום האיום .</w:t>
            </w:r>
          </w:p>
        </w:tc>
      </w:tr>
      <w:tr w:rsidR="001B2F1D" w:rsidRPr="001B2F1D" w:rsidTr="001B2F1D">
        <w:trPr>
          <w:trHeight w:val="404"/>
          <w:jc w:val="center"/>
        </w:trPr>
        <w:tc>
          <w:tcPr>
            <w:tcW w:w="2542" w:type="dxa"/>
            <w:tcBorders>
              <w:top w:val="single" w:sz="8"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נמען </w:t>
            </w:r>
          </w:p>
        </w:tc>
        <w:tc>
          <w:tcPr>
            <w:tcW w:w="2542"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c>
          <w:tcPr>
            <w:tcW w:w="2542" w:type="dxa"/>
            <w:tcBorders>
              <w:top w:val="single" w:sz="8"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color w:val="000000"/>
                <w:kern w:val="24"/>
                <w:sz w:val="22"/>
                <w:szCs w:val="22"/>
                <w:rtl/>
              </w:rPr>
              <w:t xml:space="preserve">פוגע בתווך התנועה של המאוים </w:t>
            </w:r>
          </w:p>
        </w:tc>
      </w:tr>
      <w:tr w:rsidR="001B2F1D" w:rsidRPr="001B2F1D" w:rsidTr="001B2F1D">
        <w:trPr>
          <w:trHeight w:val="404"/>
          <w:jc w:val="center"/>
        </w:trPr>
        <w:tc>
          <w:tcPr>
            <w:tcW w:w="2542" w:type="dxa"/>
            <w:tcBorders>
              <w:top w:val="single" w:sz="24" w:space="0" w:color="000000"/>
              <w:left w:val="single" w:sz="8" w:space="0" w:color="000000"/>
              <w:bottom w:val="single" w:sz="8" w:space="0" w:color="000000"/>
              <w:right w:val="single" w:sz="24" w:space="0" w:color="000000"/>
            </w:tcBorders>
            <w:shd w:val="clear" w:color="auto" w:fill="ADB9CA"/>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דוגמה – סירוב </w:t>
            </w:r>
          </w:p>
        </w:tc>
        <w:tc>
          <w:tcPr>
            <w:tcW w:w="2542"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לחיוב</w:t>
            </w:r>
          </w:p>
        </w:tc>
        <w:tc>
          <w:tcPr>
            <w:tcW w:w="2542" w:type="dxa"/>
            <w:tcBorders>
              <w:top w:val="single" w:sz="24"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תדמית לשלילה</w:t>
            </w:r>
          </w:p>
        </w:tc>
      </w:tr>
      <w:tr w:rsidR="001B2F1D" w:rsidRPr="001B2F1D" w:rsidTr="001B2F1D">
        <w:trPr>
          <w:trHeight w:val="404"/>
          <w:jc w:val="center"/>
        </w:trPr>
        <w:tc>
          <w:tcPr>
            <w:tcW w:w="2542" w:type="dxa"/>
            <w:tcBorders>
              <w:top w:val="single" w:sz="8" w:space="0" w:color="000000"/>
              <w:left w:val="single" w:sz="8" w:space="0" w:color="000000"/>
              <w:bottom w:val="single" w:sz="8"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מוען – דובר</w:t>
            </w:r>
          </w:p>
        </w:tc>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פוגע בתדמית החיובית בשל סירובו</w:t>
            </w:r>
          </w:p>
        </w:tc>
        <w:tc>
          <w:tcPr>
            <w:tcW w:w="2542" w:type="dxa"/>
            <w:tcBorders>
              <w:top w:val="single" w:sz="8"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הוא צריך לעמוד בסירובו ולכן תווך התנועה שלא מוגבל</w:t>
            </w:r>
          </w:p>
        </w:tc>
      </w:tr>
      <w:tr w:rsidR="001B2F1D" w:rsidRPr="001B2F1D" w:rsidTr="001B2F1D">
        <w:trPr>
          <w:trHeight w:val="404"/>
          <w:jc w:val="center"/>
        </w:trPr>
        <w:tc>
          <w:tcPr>
            <w:tcW w:w="2542" w:type="dxa"/>
            <w:tcBorders>
              <w:top w:val="single" w:sz="8"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נמען </w:t>
            </w:r>
          </w:p>
        </w:tc>
        <w:tc>
          <w:tcPr>
            <w:tcW w:w="2542"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 xml:space="preserve">סירוב יכול לפגוע גם בתדמית החיובית של הנמען שכן ישנה סביר להניח סיבה שבגינה </w:t>
            </w:r>
            <w:proofErr w:type="spellStart"/>
            <w:r w:rsidRPr="001B2F1D">
              <w:rPr>
                <w:rFonts w:ascii="David" w:eastAsia="Arial Unicode MS" w:hAnsi="David" w:cs="David" w:hint="cs"/>
                <w:color w:val="000000"/>
                <w:kern w:val="24"/>
                <w:sz w:val="22"/>
                <w:szCs w:val="22"/>
                <w:rtl/>
              </w:rPr>
              <w:t>סורב</w:t>
            </w:r>
            <w:proofErr w:type="spellEnd"/>
          </w:p>
        </w:tc>
        <w:tc>
          <w:tcPr>
            <w:tcW w:w="2542" w:type="dxa"/>
            <w:tcBorders>
              <w:top w:val="single" w:sz="8"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bidi w:val="0"/>
              <w:rPr>
                <w:rFonts w:ascii="David" w:eastAsia="Arial Unicode MS" w:hAnsi="David" w:cs="David" w:hint="cs"/>
                <w:sz w:val="22"/>
                <w:szCs w:val="22"/>
                <w:rtl/>
              </w:rPr>
            </w:pPr>
          </w:p>
        </w:tc>
      </w:tr>
      <w:tr w:rsidR="001B2F1D" w:rsidRPr="001B2F1D" w:rsidTr="001B2F1D">
        <w:trPr>
          <w:trHeight w:val="404"/>
          <w:jc w:val="center"/>
        </w:trPr>
        <w:tc>
          <w:tcPr>
            <w:tcW w:w="2542" w:type="dxa"/>
            <w:tcBorders>
              <w:top w:val="single" w:sz="24" w:space="0" w:color="000000"/>
              <w:left w:val="single" w:sz="8" w:space="0" w:color="000000"/>
              <w:bottom w:val="single" w:sz="8" w:space="0" w:color="000000"/>
              <w:right w:val="single" w:sz="24" w:space="0" w:color="000000"/>
            </w:tcBorders>
            <w:shd w:val="clear" w:color="auto" w:fill="ADB9CA"/>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Pr>
            </w:pPr>
            <w:r w:rsidRPr="001B2F1D">
              <w:rPr>
                <w:rFonts w:ascii="David" w:eastAsia="Arial Unicode MS" w:hAnsi="David" w:cs="David" w:hint="cs"/>
                <w:b/>
                <w:bCs/>
                <w:color w:val="000000"/>
                <w:kern w:val="24"/>
                <w:sz w:val="22"/>
                <w:szCs w:val="22"/>
                <w:rtl/>
              </w:rPr>
              <w:t xml:space="preserve">דוגמה – בקשה (להלוואה) </w:t>
            </w:r>
          </w:p>
        </w:tc>
        <w:tc>
          <w:tcPr>
            <w:tcW w:w="2542" w:type="dxa"/>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תדמית לחיוב </w:t>
            </w:r>
          </w:p>
        </w:tc>
        <w:tc>
          <w:tcPr>
            <w:tcW w:w="2542" w:type="dxa"/>
            <w:tcBorders>
              <w:top w:val="single" w:sz="24"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תדמית לשלילה </w:t>
            </w:r>
          </w:p>
        </w:tc>
      </w:tr>
      <w:tr w:rsidR="001B2F1D" w:rsidRPr="001B2F1D" w:rsidTr="001B2F1D">
        <w:trPr>
          <w:trHeight w:val="404"/>
          <w:jc w:val="center"/>
        </w:trPr>
        <w:tc>
          <w:tcPr>
            <w:tcW w:w="2542" w:type="dxa"/>
            <w:tcBorders>
              <w:top w:val="single" w:sz="8" w:space="0" w:color="000000"/>
              <w:left w:val="single" w:sz="8" w:space="0" w:color="000000"/>
              <w:bottom w:val="single" w:sz="8"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מוען – דובר</w:t>
            </w:r>
          </w:p>
        </w:tc>
        <w:tc>
          <w:tcPr>
            <w:tcW w:w="25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בקשה להלוואה פוגעת בתדמית החיובית של המבקש</w:t>
            </w:r>
          </w:p>
        </w:tc>
        <w:tc>
          <w:tcPr>
            <w:tcW w:w="2542" w:type="dxa"/>
            <w:tcBorders>
              <w:top w:val="single" w:sz="8" w:space="0" w:color="000000"/>
              <w:left w:val="single" w:sz="24"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 xml:space="preserve">מגבילה את תווך התנועה כי הוא יהיה מחויב להחזיר </w:t>
            </w:r>
          </w:p>
        </w:tc>
      </w:tr>
      <w:tr w:rsidR="001B2F1D" w:rsidRPr="001B2F1D" w:rsidTr="001B2F1D">
        <w:trPr>
          <w:trHeight w:val="404"/>
          <w:jc w:val="center"/>
        </w:trPr>
        <w:tc>
          <w:tcPr>
            <w:tcW w:w="2542" w:type="dxa"/>
            <w:tcBorders>
              <w:top w:val="single" w:sz="8" w:space="0" w:color="000000"/>
              <w:left w:val="single" w:sz="8" w:space="0" w:color="000000"/>
              <w:bottom w:val="single" w:sz="24" w:space="0" w:color="000000"/>
              <w:right w:val="single" w:sz="24"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b/>
                <w:bCs/>
                <w:color w:val="000000"/>
                <w:kern w:val="24"/>
                <w:sz w:val="22"/>
                <w:szCs w:val="22"/>
                <w:rtl/>
              </w:rPr>
              <w:t xml:space="preserve">נמען </w:t>
            </w:r>
          </w:p>
        </w:tc>
        <w:tc>
          <w:tcPr>
            <w:tcW w:w="2542" w:type="dxa"/>
            <w:tcBorders>
              <w:top w:val="single" w:sz="8" w:space="0" w:color="000000"/>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עשויה לפגוע בתדמית החיובית אם יסרב.</w:t>
            </w:r>
          </w:p>
        </w:tc>
        <w:tc>
          <w:tcPr>
            <w:tcW w:w="2542" w:type="dxa"/>
            <w:tcBorders>
              <w:top w:val="single" w:sz="8" w:space="0" w:color="000000"/>
              <w:left w:val="single" w:sz="24"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rsidR="001B2F1D" w:rsidRPr="001B2F1D" w:rsidRDefault="001B2F1D" w:rsidP="00473B97">
            <w:pPr>
              <w:jc w:val="center"/>
              <w:rPr>
                <w:rFonts w:ascii="David" w:eastAsia="Arial Unicode MS" w:hAnsi="David" w:cs="David" w:hint="cs"/>
                <w:sz w:val="22"/>
                <w:szCs w:val="22"/>
                <w:rtl/>
              </w:rPr>
            </w:pPr>
            <w:r w:rsidRPr="001B2F1D">
              <w:rPr>
                <w:rFonts w:ascii="David" w:eastAsia="Arial Unicode MS" w:hAnsi="David" w:cs="David" w:hint="cs"/>
                <w:color w:val="000000"/>
                <w:kern w:val="24"/>
                <w:sz w:val="22"/>
                <w:szCs w:val="22"/>
                <w:rtl/>
              </w:rPr>
              <w:t>גורמת לתגובה ולכן גורמת לכך שלא פועל בלא הפרעה</w:t>
            </w:r>
          </w:p>
        </w:tc>
      </w:tr>
    </w:tbl>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Default="001B2F1D" w:rsidP="001B2F1D">
      <w:pPr>
        <w:rPr>
          <w:rFonts w:ascii="David" w:hAnsi="David" w:cs="David"/>
          <w:sz w:val="22"/>
          <w:szCs w:val="22"/>
          <w:u w:val="single"/>
          <w:rtl/>
        </w:rPr>
      </w:pPr>
    </w:p>
    <w:p w:rsidR="001B2F1D" w:rsidRPr="001B2F1D" w:rsidRDefault="001B2F1D" w:rsidP="001B2F1D">
      <w:pPr>
        <w:rPr>
          <w:rFonts w:ascii="David" w:hAnsi="David" w:cs="David"/>
          <w:sz w:val="22"/>
          <w:szCs w:val="22"/>
          <w:u w:val="single"/>
          <w:rtl/>
        </w:rPr>
      </w:pPr>
      <w:r w:rsidRPr="001B2F1D">
        <w:rPr>
          <w:rFonts w:ascii="David" w:hAnsi="David" w:cs="David" w:hint="cs"/>
          <w:sz w:val="22"/>
          <w:szCs w:val="22"/>
          <w:u w:val="single"/>
          <w:rtl/>
        </w:rPr>
        <w:lastRenderedPageBreak/>
        <w:t>אסטרטגיות נימוס אצל בראון ולווינסון</w:t>
      </w: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r>
        <w:rPr>
          <w:rFonts w:ascii="David" w:hAnsi="David" w:cs="David" w:hint="cs"/>
          <w:sz w:val="22"/>
          <w:szCs w:val="22"/>
          <w:rtl/>
        </w:rPr>
        <w:t>אנשים מתנהלים בשיח בניסיון לשמר את התדמית לחיוב ולשלילה שלהם ושל בני שיחם, תוך שימוש באסטרטגיות נימוס שימזערו את הפגיעה:</w:t>
      </w: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r>
        <w:rPr>
          <w:rFonts w:ascii="David" w:hAnsi="David" w:cs="David" w:hint="cs"/>
          <w:sz w:val="22"/>
          <w:szCs w:val="22"/>
          <w:rtl/>
        </w:rPr>
        <w:t>1. להימנע לחלוטין מביצוע פעולה מסוימת, לדוגמה להימנע מלבקש משהו.</w:t>
      </w: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r>
        <w:rPr>
          <w:rFonts w:ascii="David" w:hAnsi="David" w:cs="David" w:hint="cs"/>
          <w:sz w:val="22"/>
          <w:szCs w:val="22"/>
          <w:rtl/>
        </w:rPr>
        <w:t>2. ביצוע הפעולה באופן ישיר וחופשי. ננקוט באסטרטגיה זאת רק כאשר הפגיעה תהיה מראש מזערית.</w:t>
      </w:r>
    </w:p>
    <w:p w:rsidR="001B2F1D" w:rsidRDefault="001B2F1D" w:rsidP="001B2F1D">
      <w:pPr>
        <w:rPr>
          <w:rFonts w:ascii="David" w:hAnsi="David" w:cs="David"/>
          <w:sz w:val="22"/>
          <w:szCs w:val="22"/>
          <w:rtl/>
        </w:rPr>
      </w:pPr>
    </w:p>
    <w:p w:rsidR="001B2F1D" w:rsidRDefault="001B2F1D" w:rsidP="001B2F1D">
      <w:pPr>
        <w:rPr>
          <w:rFonts w:ascii="David" w:hAnsi="David" w:cs="David"/>
          <w:sz w:val="22"/>
          <w:szCs w:val="22"/>
          <w:rtl/>
        </w:rPr>
      </w:pPr>
      <w:r>
        <w:rPr>
          <w:rFonts w:ascii="David" w:hAnsi="David" w:cs="David" w:hint="cs"/>
          <w:sz w:val="22"/>
          <w:szCs w:val="22"/>
          <w:rtl/>
        </w:rPr>
        <w:t>3. אסטרטגיות נימוס חיוביות- דרכים לבצע את הפעולה תוך הדגשה של היבטים לחיוב, תוך התייחסות לרצון של המשתתפים שיחשבו עליהם לטובה:</w:t>
      </w:r>
    </w:p>
    <w:p w:rsidR="001B2F1D" w:rsidRDefault="001B2F1D" w:rsidP="001B2F1D">
      <w:pPr>
        <w:pStyle w:val="a7"/>
        <w:numPr>
          <w:ilvl w:val="0"/>
          <w:numId w:val="6"/>
        </w:numPr>
        <w:rPr>
          <w:rFonts w:ascii="David" w:hAnsi="David" w:cs="David"/>
          <w:sz w:val="22"/>
          <w:szCs w:val="22"/>
        </w:rPr>
      </w:pPr>
      <w:r>
        <w:rPr>
          <w:rFonts w:ascii="David" w:hAnsi="David" w:cs="David" w:hint="cs"/>
          <w:sz w:val="22"/>
          <w:szCs w:val="22"/>
          <w:rtl/>
        </w:rPr>
        <w:t xml:space="preserve">שימוש בסימני זהות קבוצתית </w:t>
      </w:r>
      <w:r>
        <w:rPr>
          <w:rFonts w:ascii="David" w:hAnsi="David" w:cs="David"/>
          <w:sz w:val="22"/>
          <w:szCs w:val="22"/>
          <w:rtl/>
        </w:rPr>
        <w:t>–</w:t>
      </w:r>
      <w:r>
        <w:rPr>
          <w:rFonts w:ascii="David" w:hAnsi="David" w:cs="David" w:hint="cs"/>
          <w:sz w:val="22"/>
          <w:szCs w:val="22"/>
          <w:rtl/>
        </w:rPr>
        <w:t xml:space="preserve"> מכנה משותף בין דוברים, סלנג, בדיחות, שמות חיבה, כינויים.</w:t>
      </w:r>
    </w:p>
    <w:p w:rsidR="001B2F1D" w:rsidRDefault="001B2F1D" w:rsidP="001B2F1D">
      <w:pPr>
        <w:pStyle w:val="a7"/>
        <w:numPr>
          <w:ilvl w:val="0"/>
          <w:numId w:val="6"/>
        </w:numPr>
        <w:rPr>
          <w:rFonts w:ascii="David" w:hAnsi="David" w:cs="David"/>
          <w:sz w:val="22"/>
          <w:szCs w:val="22"/>
        </w:rPr>
      </w:pPr>
      <w:r>
        <w:rPr>
          <w:rFonts w:ascii="David" w:hAnsi="David" w:cs="David" w:hint="cs"/>
          <w:sz w:val="22"/>
          <w:szCs w:val="22"/>
          <w:rtl/>
        </w:rPr>
        <w:t>הפגנת תשומת לב והקשבה לרצונות, האינטרסים והצרכים של המאזין.</w:t>
      </w:r>
    </w:p>
    <w:p w:rsidR="001B2F1D" w:rsidRDefault="001B2F1D" w:rsidP="001B2F1D">
      <w:pPr>
        <w:pStyle w:val="a7"/>
        <w:numPr>
          <w:ilvl w:val="0"/>
          <w:numId w:val="6"/>
        </w:numPr>
        <w:rPr>
          <w:rFonts w:ascii="David" w:hAnsi="David" w:cs="David"/>
          <w:sz w:val="22"/>
          <w:szCs w:val="22"/>
        </w:rPr>
      </w:pPr>
      <w:r>
        <w:rPr>
          <w:rFonts w:ascii="David" w:hAnsi="David" w:cs="David" w:hint="cs"/>
          <w:sz w:val="22"/>
          <w:szCs w:val="22"/>
          <w:rtl/>
        </w:rPr>
        <w:t xml:space="preserve">העלאת הצעות והבטחות </w:t>
      </w:r>
      <w:r>
        <w:rPr>
          <w:rFonts w:ascii="David" w:hAnsi="David" w:cs="David"/>
          <w:sz w:val="22"/>
          <w:szCs w:val="22"/>
          <w:rtl/>
        </w:rPr>
        <w:t>–</w:t>
      </w:r>
      <w:r>
        <w:rPr>
          <w:rFonts w:ascii="David" w:hAnsi="David" w:cs="David" w:hint="cs"/>
          <w:sz w:val="22"/>
          <w:szCs w:val="22"/>
          <w:rtl/>
        </w:rPr>
        <w:t xml:space="preserve"> לדוגמה, בבקשה להלוואה תחילה בהבטחה להחזיר בשבוע הבא. </w:t>
      </w:r>
    </w:p>
    <w:p w:rsidR="001B2F1D" w:rsidRDefault="001B2F1D" w:rsidP="001B2F1D">
      <w:pPr>
        <w:pStyle w:val="a7"/>
        <w:numPr>
          <w:ilvl w:val="0"/>
          <w:numId w:val="6"/>
        </w:numPr>
        <w:rPr>
          <w:rFonts w:ascii="David" w:hAnsi="David" w:cs="David"/>
          <w:sz w:val="22"/>
          <w:szCs w:val="22"/>
        </w:rPr>
      </w:pPr>
      <w:r>
        <w:rPr>
          <w:rFonts w:ascii="David" w:hAnsi="David" w:cs="David" w:hint="cs"/>
          <w:sz w:val="22"/>
          <w:szCs w:val="22"/>
          <w:rtl/>
        </w:rPr>
        <w:t xml:space="preserve"> מתן סיבות לבקשה </w:t>
      </w:r>
      <w:r>
        <w:rPr>
          <w:rFonts w:ascii="David" w:hAnsi="David" w:cs="David"/>
          <w:sz w:val="22"/>
          <w:szCs w:val="22"/>
          <w:rtl/>
        </w:rPr>
        <w:t>–</w:t>
      </w:r>
      <w:r>
        <w:rPr>
          <w:rFonts w:ascii="David" w:hAnsi="David" w:cs="David" w:hint="cs"/>
          <w:sz w:val="22"/>
          <w:szCs w:val="22"/>
          <w:rtl/>
        </w:rPr>
        <w:t xml:space="preserve"> להסביר את הבקשה על מנת למזער את הפגיעה בתדמית חיובית. לדוגמה, לבקש טרמפ ולהסביר שיורד גשם וכו׳.</w:t>
      </w:r>
    </w:p>
    <w:p w:rsidR="001B2F1D" w:rsidRPr="001B2F1D" w:rsidRDefault="001B2F1D" w:rsidP="001B2F1D">
      <w:pPr>
        <w:ind w:left="360"/>
        <w:rPr>
          <w:rFonts w:ascii="David" w:hAnsi="David" w:cs="David"/>
          <w:sz w:val="22"/>
          <w:szCs w:val="22"/>
        </w:rPr>
      </w:pPr>
    </w:p>
    <w:p w:rsidR="001B2F1D" w:rsidRDefault="001B2F1D" w:rsidP="001B2F1D">
      <w:pPr>
        <w:rPr>
          <w:rFonts w:ascii="David" w:hAnsi="David" w:cs="David"/>
          <w:sz w:val="22"/>
          <w:szCs w:val="22"/>
          <w:rtl/>
        </w:rPr>
      </w:pPr>
      <w:r>
        <w:rPr>
          <w:rFonts w:ascii="David" w:hAnsi="David" w:cs="David" w:hint="cs"/>
          <w:sz w:val="22"/>
          <w:szCs w:val="22"/>
          <w:rtl/>
        </w:rPr>
        <w:t xml:space="preserve">4. אסטרטגיות נימוס שליליות </w:t>
      </w:r>
      <w:r>
        <w:rPr>
          <w:rFonts w:ascii="David" w:hAnsi="David" w:cs="David"/>
          <w:sz w:val="22"/>
          <w:szCs w:val="22"/>
          <w:rtl/>
        </w:rPr>
        <w:t>–</w:t>
      </w:r>
      <w:r>
        <w:rPr>
          <w:rFonts w:ascii="David" w:hAnsi="David" w:cs="David" w:hint="cs"/>
          <w:sz w:val="22"/>
          <w:szCs w:val="22"/>
          <w:rtl/>
        </w:rPr>
        <w:t xml:space="preserve"> הדגשת היבטים של התדמית לשלילה כמו שמירה על </w:t>
      </w:r>
      <w:proofErr w:type="spellStart"/>
      <w:r>
        <w:rPr>
          <w:rFonts w:ascii="David" w:hAnsi="David" w:cs="David" w:hint="cs"/>
          <w:sz w:val="22"/>
          <w:szCs w:val="22"/>
          <w:rtl/>
        </w:rPr>
        <w:t>האוטונויה</w:t>
      </w:r>
      <w:proofErr w:type="spellEnd"/>
      <w:r>
        <w:rPr>
          <w:rFonts w:ascii="David" w:hAnsi="David" w:cs="David" w:hint="cs"/>
          <w:sz w:val="22"/>
          <w:szCs w:val="22"/>
          <w:rtl/>
        </w:rPr>
        <w:t xml:space="preserve"> של המשתתפים, לשמור על פעלה חופשית שלהם וכו׳:</w:t>
      </w:r>
    </w:p>
    <w:p w:rsidR="001B2F1D" w:rsidRDefault="001B2F1D" w:rsidP="001B2F1D">
      <w:pPr>
        <w:pStyle w:val="a7"/>
        <w:numPr>
          <w:ilvl w:val="0"/>
          <w:numId w:val="7"/>
        </w:numPr>
        <w:rPr>
          <w:rFonts w:ascii="David" w:hAnsi="David" w:cs="David"/>
          <w:sz w:val="22"/>
          <w:szCs w:val="22"/>
        </w:rPr>
      </w:pPr>
      <w:r>
        <w:rPr>
          <w:rFonts w:ascii="David" w:hAnsi="David" w:cs="David" w:hint="cs"/>
          <w:sz w:val="22"/>
          <w:szCs w:val="22"/>
          <w:rtl/>
        </w:rPr>
        <w:t>יחס פסימי: גילום יחס פסימי בתחילה מתוך ניסיון לא לצמצם את תווך הפעולה של הצד השני. לדוגמה, ״אין לך עט לתת לי במקרה, נכון?״</w:t>
      </w:r>
    </w:p>
    <w:p w:rsidR="001B2F1D" w:rsidRDefault="001B2F1D" w:rsidP="001B2F1D">
      <w:pPr>
        <w:pStyle w:val="a7"/>
        <w:numPr>
          <w:ilvl w:val="0"/>
          <w:numId w:val="7"/>
        </w:numPr>
        <w:rPr>
          <w:rFonts w:ascii="David" w:hAnsi="David" w:cs="David"/>
          <w:sz w:val="22"/>
          <w:szCs w:val="22"/>
        </w:rPr>
      </w:pPr>
      <w:r>
        <w:rPr>
          <w:rFonts w:ascii="David" w:hAnsi="David" w:cs="David" w:hint="cs"/>
          <w:sz w:val="22"/>
          <w:szCs w:val="22"/>
          <w:rtl/>
        </w:rPr>
        <w:t>התנצלות והפגנת רצון שלא להסיג את גבולו של בין השיח: לדוגמה, ״סליחה שאני חופר. אני מקווה שזה בסדר לפנות בשבת״</w:t>
      </w:r>
    </w:p>
    <w:p w:rsidR="001B2F1D" w:rsidRDefault="001B2F1D" w:rsidP="001B2F1D">
      <w:pPr>
        <w:pStyle w:val="a7"/>
        <w:numPr>
          <w:ilvl w:val="0"/>
          <w:numId w:val="7"/>
        </w:numPr>
        <w:rPr>
          <w:rFonts w:ascii="David" w:hAnsi="David" w:cs="David"/>
          <w:sz w:val="22"/>
          <w:szCs w:val="22"/>
        </w:rPr>
      </w:pPr>
      <w:r>
        <w:rPr>
          <w:rFonts w:ascii="David" w:hAnsi="David" w:cs="David" w:hint="cs"/>
          <w:sz w:val="22"/>
          <w:szCs w:val="22"/>
          <w:rtl/>
        </w:rPr>
        <w:t>סיוג: לדוגמה, יש לך 5 דקות? ובסוף לשבת שעה. לבקש מעט כשרוצים יותר.</w:t>
      </w:r>
    </w:p>
    <w:p w:rsidR="001B2F1D" w:rsidRDefault="001B2F1D" w:rsidP="001B2F1D">
      <w:pPr>
        <w:pStyle w:val="a7"/>
        <w:numPr>
          <w:ilvl w:val="0"/>
          <w:numId w:val="7"/>
        </w:numPr>
        <w:rPr>
          <w:rFonts w:ascii="David" w:hAnsi="David" w:cs="David"/>
          <w:sz w:val="22"/>
          <w:szCs w:val="22"/>
        </w:rPr>
      </w:pPr>
      <w:r>
        <w:rPr>
          <w:rFonts w:ascii="David" w:hAnsi="David" w:cs="David" w:hint="cs"/>
          <w:sz w:val="22"/>
          <w:szCs w:val="22"/>
          <w:rtl/>
        </w:rPr>
        <w:t>ביצוע של פעולת דיבור באופן עקיף בלבד ולעיתים קרובות בצורת שאלה: לדוגמה, ״אפשר בבקשה סיגריה?״ במקום ״אני רוצה סיגריה״. הניסוח בצורת שאלה משאירה לצד השני יותר חופש פעולה.</w:t>
      </w:r>
    </w:p>
    <w:p w:rsidR="00890103" w:rsidRDefault="00890103" w:rsidP="001B2F1D">
      <w:pPr>
        <w:rPr>
          <w:rFonts w:ascii="David" w:hAnsi="David" w:cs="David"/>
          <w:sz w:val="22"/>
          <w:szCs w:val="22"/>
          <w:rtl/>
        </w:rPr>
      </w:pPr>
    </w:p>
    <w:p w:rsidR="001B2F1D" w:rsidRDefault="00890103" w:rsidP="001B2F1D">
      <w:pPr>
        <w:rPr>
          <w:rFonts w:ascii="David" w:hAnsi="David" w:cs="David"/>
          <w:sz w:val="22"/>
          <w:szCs w:val="22"/>
          <w:rtl/>
        </w:rPr>
      </w:pPr>
      <w:r>
        <w:rPr>
          <w:rFonts w:ascii="David" w:hAnsi="David" w:cs="David" w:hint="cs"/>
          <w:sz w:val="22"/>
          <w:szCs w:val="22"/>
          <w:rtl/>
        </w:rPr>
        <w:t>שיטת עבודה עם מודל הנימוס:</w:t>
      </w:r>
    </w:p>
    <w:p w:rsidR="00890103" w:rsidRDefault="00890103" w:rsidP="00890103">
      <w:pPr>
        <w:pStyle w:val="a7"/>
        <w:numPr>
          <w:ilvl w:val="0"/>
          <w:numId w:val="7"/>
        </w:numPr>
        <w:rPr>
          <w:rFonts w:ascii="David" w:hAnsi="David" w:cs="David"/>
          <w:sz w:val="22"/>
          <w:szCs w:val="22"/>
        </w:rPr>
      </w:pPr>
      <w:r>
        <w:rPr>
          <w:rFonts w:ascii="David" w:hAnsi="David" w:cs="David" w:hint="cs"/>
          <w:sz w:val="22"/>
          <w:szCs w:val="22"/>
          <w:rtl/>
        </w:rPr>
        <w:t>לתת דוגמה קונקרטית: לצטט דוגמה מהטקסט או לתת דוגמה.</w:t>
      </w:r>
    </w:p>
    <w:p w:rsidR="00890103" w:rsidRDefault="00890103" w:rsidP="00890103">
      <w:pPr>
        <w:pStyle w:val="a7"/>
        <w:numPr>
          <w:ilvl w:val="0"/>
          <w:numId w:val="7"/>
        </w:numPr>
        <w:rPr>
          <w:rFonts w:ascii="David" w:hAnsi="David" w:cs="David"/>
          <w:sz w:val="22"/>
          <w:szCs w:val="22"/>
        </w:rPr>
      </w:pPr>
      <w:r>
        <w:rPr>
          <w:rFonts w:ascii="David" w:hAnsi="David" w:cs="David" w:hint="cs"/>
          <w:sz w:val="22"/>
          <w:szCs w:val="22"/>
          <w:rtl/>
        </w:rPr>
        <w:t xml:space="preserve">לציין איזו אסטרטגיה זו </w:t>
      </w:r>
      <w:r>
        <w:rPr>
          <w:rFonts w:ascii="David" w:hAnsi="David" w:cs="David"/>
          <w:sz w:val="22"/>
          <w:szCs w:val="22"/>
          <w:rtl/>
        </w:rPr>
        <w:t>–</w:t>
      </w:r>
      <w:r>
        <w:rPr>
          <w:rFonts w:ascii="David" w:hAnsi="David" w:cs="David" w:hint="cs"/>
          <w:sz w:val="22"/>
          <w:szCs w:val="22"/>
          <w:rtl/>
        </w:rPr>
        <w:t xml:space="preserve"> חיובית או שלילית.</w:t>
      </w:r>
    </w:p>
    <w:p w:rsidR="00890103" w:rsidRPr="00890103" w:rsidRDefault="00890103" w:rsidP="00890103">
      <w:pPr>
        <w:pStyle w:val="a7"/>
        <w:numPr>
          <w:ilvl w:val="0"/>
          <w:numId w:val="7"/>
        </w:numPr>
        <w:rPr>
          <w:rFonts w:ascii="David" w:hAnsi="David" w:cs="David"/>
          <w:sz w:val="22"/>
          <w:szCs w:val="22"/>
          <w:rtl/>
        </w:rPr>
      </w:pPr>
      <w:r>
        <w:rPr>
          <w:rFonts w:ascii="David" w:hAnsi="David" w:cs="David" w:hint="cs"/>
          <w:sz w:val="22"/>
          <w:szCs w:val="22"/>
          <w:rtl/>
        </w:rPr>
        <w:t xml:space="preserve">להסביר כיצד זה סוג האסטרטגיה הזאת </w:t>
      </w:r>
      <w:r>
        <w:rPr>
          <w:rFonts w:ascii="David" w:hAnsi="David" w:cs="David"/>
          <w:sz w:val="22"/>
          <w:szCs w:val="22"/>
          <w:rtl/>
        </w:rPr>
        <w:t>–</w:t>
      </w:r>
      <w:r>
        <w:rPr>
          <w:rFonts w:ascii="David" w:hAnsi="David" w:cs="David" w:hint="cs"/>
          <w:sz w:val="22"/>
          <w:szCs w:val="22"/>
          <w:rtl/>
        </w:rPr>
        <w:t xml:space="preserve"> על איזה תדמית שומרים ואיך.</w:t>
      </w:r>
      <w:bookmarkStart w:id="0" w:name="_GoBack"/>
      <w:bookmarkEnd w:id="0"/>
    </w:p>
    <w:sectPr w:rsidR="00890103" w:rsidRPr="00890103"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D1E" w:rsidRDefault="00686D1E" w:rsidP="008B3996">
      <w:r>
        <w:separator/>
      </w:r>
    </w:p>
  </w:endnote>
  <w:endnote w:type="continuationSeparator" w:id="0">
    <w:p w:rsidR="00686D1E" w:rsidRDefault="00686D1E" w:rsidP="008B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D1E" w:rsidRDefault="00686D1E" w:rsidP="008B3996">
      <w:r>
        <w:separator/>
      </w:r>
    </w:p>
  </w:footnote>
  <w:footnote w:type="continuationSeparator" w:id="0">
    <w:p w:rsidR="00686D1E" w:rsidRDefault="00686D1E" w:rsidP="008B3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996" w:rsidRDefault="008B3996" w:rsidP="008B3996">
    <w:pPr>
      <w:pStyle w:val="a3"/>
      <w:jc w:val="center"/>
    </w:pPr>
    <w:r>
      <w:rPr>
        <w:rFonts w:hint="cs"/>
        <w:rtl/>
      </w:rPr>
      <w:t>שיח התקשורת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38E2"/>
    <w:multiLevelType w:val="hybridMultilevel"/>
    <w:tmpl w:val="DD246BF6"/>
    <w:lvl w:ilvl="0" w:tplc="6F8A940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7BAA"/>
    <w:multiLevelType w:val="hybridMultilevel"/>
    <w:tmpl w:val="DA0A576E"/>
    <w:lvl w:ilvl="0" w:tplc="6F8A940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73D06"/>
    <w:multiLevelType w:val="hybridMultilevel"/>
    <w:tmpl w:val="1828157A"/>
    <w:lvl w:ilvl="0" w:tplc="97DE9776">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B4EAA"/>
    <w:multiLevelType w:val="hybridMultilevel"/>
    <w:tmpl w:val="25C43230"/>
    <w:lvl w:ilvl="0" w:tplc="6F8A940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36EDE"/>
    <w:multiLevelType w:val="hybridMultilevel"/>
    <w:tmpl w:val="1E5C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A06BD"/>
    <w:multiLevelType w:val="hybridMultilevel"/>
    <w:tmpl w:val="6B5AF1F8"/>
    <w:lvl w:ilvl="0" w:tplc="6F8A940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F1E74"/>
    <w:multiLevelType w:val="hybridMultilevel"/>
    <w:tmpl w:val="16D8AC16"/>
    <w:lvl w:ilvl="0" w:tplc="6F8A9404">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96"/>
    <w:rsid w:val="000062FC"/>
    <w:rsid w:val="000116A9"/>
    <w:rsid w:val="00042EC7"/>
    <w:rsid w:val="0005081A"/>
    <w:rsid w:val="0005361A"/>
    <w:rsid w:val="00054A0D"/>
    <w:rsid w:val="00060664"/>
    <w:rsid w:val="000D0997"/>
    <w:rsid w:val="000D27E6"/>
    <w:rsid w:val="00101DDF"/>
    <w:rsid w:val="0011704E"/>
    <w:rsid w:val="00134838"/>
    <w:rsid w:val="00135B5D"/>
    <w:rsid w:val="00140745"/>
    <w:rsid w:val="00183EAF"/>
    <w:rsid w:val="001B2D63"/>
    <w:rsid w:val="001B2F1D"/>
    <w:rsid w:val="002760D5"/>
    <w:rsid w:val="002857B6"/>
    <w:rsid w:val="00293963"/>
    <w:rsid w:val="00294CAD"/>
    <w:rsid w:val="002E3990"/>
    <w:rsid w:val="002E4E7D"/>
    <w:rsid w:val="003039D4"/>
    <w:rsid w:val="003057B2"/>
    <w:rsid w:val="0031793B"/>
    <w:rsid w:val="00335F4E"/>
    <w:rsid w:val="0034129A"/>
    <w:rsid w:val="00342473"/>
    <w:rsid w:val="00375264"/>
    <w:rsid w:val="003911D3"/>
    <w:rsid w:val="003B3F1D"/>
    <w:rsid w:val="003B5381"/>
    <w:rsid w:val="003C6CFB"/>
    <w:rsid w:val="003D11A8"/>
    <w:rsid w:val="003D3DDC"/>
    <w:rsid w:val="003E5352"/>
    <w:rsid w:val="00406672"/>
    <w:rsid w:val="00417F61"/>
    <w:rsid w:val="00452ED9"/>
    <w:rsid w:val="00460F16"/>
    <w:rsid w:val="004675E7"/>
    <w:rsid w:val="00474087"/>
    <w:rsid w:val="004A0E82"/>
    <w:rsid w:val="004D486A"/>
    <w:rsid w:val="00525E0C"/>
    <w:rsid w:val="005314AD"/>
    <w:rsid w:val="00542F79"/>
    <w:rsid w:val="00564ABC"/>
    <w:rsid w:val="00590C39"/>
    <w:rsid w:val="005C1C57"/>
    <w:rsid w:val="005D20E6"/>
    <w:rsid w:val="0060381D"/>
    <w:rsid w:val="006061F9"/>
    <w:rsid w:val="00621DBE"/>
    <w:rsid w:val="006560FD"/>
    <w:rsid w:val="00686D1E"/>
    <w:rsid w:val="006B5F80"/>
    <w:rsid w:val="006C2C42"/>
    <w:rsid w:val="006D4AD1"/>
    <w:rsid w:val="006F2F77"/>
    <w:rsid w:val="00701B83"/>
    <w:rsid w:val="00711FE5"/>
    <w:rsid w:val="007432A6"/>
    <w:rsid w:val="007616A1"/>
    <w:rsid w:val="007677F8"/>
    <w:rsid w:val="00787064"/>
    <w:rsid w:val="00787E84"/>
    <w:rsid w:val="007A09A8"/>
    <w:rsid w:val="007A55D0"/>
    <w:rsid w:val="007B0F32"/>
    <w:rsid w:val="007B6EF9"/>
    <w:rsid w:val="007E744E"/>
    <w:rsid w:val="00801695"/>
    <w:rsid w:val="00815A8E"/>
    <w:rsid w:val="00890103"/>
    <w:rsid w:val="008B3996"/>
    <w:rsid w:val="008C3293"/>
    <w:rsid w:val="008F477B"/>
    <w:rsid w:val="00971E04"/>
    <w:rsid w:val="0097506E"/>
    <w:rsid w:val="009844FC"/>
    <w:rsid w:val="009E1DE5"/>
    <w:rsid w:val="009F27CC"/>
    <w:rsid w:val="00A130A8"/>
    <w:rsid w:val="00A418D8"/>
    <w:rsid w:val="00A4523A"/>
    <w:rsid w:val="00AE78CD"/>
    <w:rsid w:val="00B06E44"/>
    <w:rsid w:val="00B427DD"/>
    <w:rsid w:val="00B561FC"/>
    <w:rsid w:val="00B76D28"/>
    <w:rsid w:val="00B95814"/>
    <w:rsid w:val="00BD0CF0"/>
    <w:rsid w:val="00C23B0B"/>
    <w:rsid w:val="00C47ED3"/>
    <w:rsid w:val="00C54E28"/>
    <w:rsid w:val="00C90D59"/>
    <w:rsid w:val="00C92D8F"/>
    <w:rsid w:val="00CA4D5F"/>
    <w:rsid w:val="00CB6910"/>
    <w:rsid w:val="00D11CBF"/>
    <w:rsid w:val="00D2094D"/>
    <w:rsid w:val="00D45F1E"/>
    <w:rsid w:val="00D552E7"/>
    <w:rsid w:val="00D662D9"/>
    <w:rsid w:val="00D677CF"/>
    <w:rsid w:val="00D77593"/>
    <w:rsid w:val="00D81D63"/>
    <w:rsid w:val="00DA4D39"/>
    <w:rsid w:val="00DA5FFF"/>
    <w:rsid w:val="00DC19C2"/>
    <w:rsid w:val="00DF3215"/>
    <w:rsid w:val="00DF6B8C"/>
    <w:rsid w:val="00E35C3D"/>
    <w:rsid w:val="00E378AB"/>
    <w:rsid w:val="00E66CB3"/>
    <w:rsid w:val="00E85062"/>
    <w:rsid w:val="00EA28E8"/>
    <w:rsid w:val="00EA3F7D"/>
    <w:rsid w:val="00EB480F"/>
    <w:rsid w:val="00EB5E51"/>
    <w:rsid w:val="00EC14D7"/>
    <w:rsid w:val="00EC5748"/>
    <w:rsid w:val="00EE00B4"/>
    <w:rsid w:val="00F02371"/>
    <w:rsid w:val="00F076FF"/>
    <w:rsid w:val="00F175F7"/>
    <w:rsid w:val="00F272A1"/>
    <w:rsid w:val="00F677DD"/>
    <w:rsid w:val="00FA7769"/>
    <w:rsid w:val="00FB39B5"/>
    <w:rsid w:val="00FB401B"/>
    <w:rsid w:val="00FF7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1C2A"/>
  <w15:chartTrackingRefBased/>
  <w15:docId w15:val="{39E636DB-DAA2-034A-81F1-EACD9D32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3996"/>
    <w:pPr>
      <w:tabs>
        <w:tab w:val="center" w:pos="4153"/>
        <w:tab w:val="right" w:pos="8306"/>
      </w:tabs>
    </w:pPr>
  </w:style>
  <w:style w:type="character" w:customStyle="1" w:styleId="a4">
    <w:name w:val="כותרת עליונה תו"/>
    <w:basedOn w:val="a0"/>
    <w:link w:val="a3"/>
    <w:uiPriority w:val="99"/>
    <w:rsid w:val="008B3996"/>
  </w:style>
  <w:style w:type="paragraph" w:styleId="a5">
    <w:name w:val="footer"/>
    <w:basedOn w:val="a"/>
    <w:link w:val="a6"/>
    <w:uiPriority w:val="99"/>
    <w:unhideWhenUsed/>
    <w:rsid w:val="008B3996"/>
    <w:pPr>
      <w:tabs>
        <w:tab w:val="center" w:pos="4153"/>
        <w:tab w:val="right" w:pos="8306"/>
      </w:tabs>
    </w:pPr>
  </w:style>
  <w:style w:type="character" w:customStyle="1" w:styleId="a6">
    <w:name w:val="כותרת תחתונה תו"/>
    <w:basedOn w:val="a0"/>
    <w:link w:val="a5"/>
    <w:uiPriority w:val="99"/>
    <w:rsid w:val="008B3996"/>
  </w:style>
  <w:style w:type="paragraph" w:styleId="a7">
    <w:name w:val="List Paragraph"/>
    <w:basedOn w:val="a"/>
    <w:uiPriority w:val="34"/>
    <w:qFormat/>
    <w:rsid w:val="00D8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16</Pages>
  <Words>6373</Words>
  <Characters>31868</Characters>
  <Application>Microsoft Office Word</Application>
  <DocSecurity>0</DocSecurity>
  <Lines>265</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86</cp:revision>
  <cp:lastPrinted>2019-05-14T09:54:00Z</cp:lastPrinted>
  <dcterms:created xsi:type="dcterms:W3CDTF">2019-02-24T13:17:00Z</dcterms:created>
  <dcterms:modified xsi:type="dcterms:W3CDTF">2019-06-04T10:12:00Z</dcterms:modified>
</cp:coreProperties>
</file>