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5AD32C" w:rsidP="4EC7D3D0" w:rsidRDefault="5D5AD32C" w14:paraId="7863FD5D" w14:textId="30A6498E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4EC7D3D0" w:rsidR="5D5AD32C">
        <w:rPr>
          <w:b w:val="1"/>
          <w:bCs w:val="1"/>
          <w:sz w:val="36"/>
          <w:szCs w:val="36"/>
        </w:rPr>
        <w:t>Handle file having multiple headers</w:t>
      </w:r>
      <w:r w:rsidRPr="4EC7D3D0" w:rsidR="0061B8AF">
        <w:rPr>
          <w:b w:val="1"/>
          <w:bCs w:val="1"/>
          <w:sz w:val="36"/>
          <w:szCs w:val="36"/>
        </w:rPr>
        <w:t xml:space="preserve"> with key vault integration</w:t>
      </w:r>
    </w:p>
    <w:p w:rsidR="1D04B122" w:rsidP="4EC7D3D0" w:rsidRDefault="1D04B122" w14:paraId="39FBB954" w14:textId="4D76FE04">
      <w:pPr>
        <w:pStyle w:val="Normal"/>
        <w:jc w:val="left"/>
        <w:rPr>
          <w:b w:val="0"/>
          <w:bCs w:val="0"/>
          <w:sz w:val="28"/>
          <w:szCs w:val="28"/>
        </w:rPr>
      </w:pPr>
      <w:r w:rsidRPr="4EC7D3D0" w:rsidR="1D04B122">
        <w:rPr>
          <w:b w:val="0"/>
          <w:bCs w:val="0"/>
          <w:sz w:val="28"/>
          <w:szCs w:val="28"/>
        </w:rPr>
        <w:t>1.For getting the parameters (</w:t>
      </w:r>
      <w:r w:rsidRPr="4EC7D3D0" w:rsidR="1D04B122">
        <w:rPr>
          <w:b w:val="0"/>
          <w:bCs w:val="0"/>
          <w:sz w:val="28"/>
          <w:szCs w:val="28"/>
        </w:rPr>
        <w:t>client</w:t>
      </w:r>
      <w:r w:rsidRPr="4EC7D3D0" w:rsidR="17224CE0">
        <w:rPr>
          <w:b w:val="0"/>
          <w:bCs w:val="0"/>
          <w:sz w:val="28"/>
          <w:szCs w:val="28"/>
        </w:rPr>
        <w:t>id</w:t>
      </w:r>
      <w:r w:rsidRPr="4EC7D3D0" w:rsidR="17224CE0">
        <w:rPr>
          <w:b w:val="0"/>
          <w:bCs w:val="0"/>
          <w:sz w:val="28"/>
          <w:szCs w:val="28"/>
        </w:rPr>
        <w:t>,</w:t>
      </w:r>
      <w:r w:rsidRPr="4EC7D3D0" w:rsidR="29D1DDEA">
        <w:rPr>
          <w:b w:val="0"/>
          <w:bCs w:val="0"/>
          <w:sz w:val="28"/>
          <w:szCs w:val="28"/>
        </w:rPr>
        <w:t xml:space="preserve"> </w:t>
      </w:r>
      <w:r w:rsidRPr="4EC7D3D0" w:rsidR="17224CE0">
        <w:rPr>
          <w:b w:val="0"/>
          <w:bCs w:val="0"/>
          <w:sz w:val="28"/>
          <w:szCs w:val="28"/>
        </w:rPr>
        <w:t>tena</w:t>
      </w:r>
      <w:r w:rsidRPr="4EC7D3D0" w:rsidR="17224CE0">
        <w:rPr>
          <w:b w:val="0"/>
          <w:bCs w:val="0"/>
          <w:sz w:val="28"/>
          <w:szCs w:val="28"/>
        </w:rPr>
        <w:t>ntid</w:t>
      </w:r>
      <w:r w:rsidRPr="4EC7D3D0" w:rsidR="17224CE0">
        <w:rPr>
          <w:b w:val="0"/>
          <w:bCs w:val="0"/>
          <w:sz w:val="28"/>
          <w:szCs w:val="28"/>
        </w:rPr>
        <w:t>,</w:t>
      </w:r>
      <w:r w:rsidRPr="4EC7D3D0" w:rsidR="282C3357">
        <w:rPr>
          <w:b w:val="0"/>
          <w:bCs w:val="0"/>
          <w:sz w:val="28"/>
          <w:szCs w:val="28"/>
        </w:rPr>
        <w:t xml:space="preserve"> </w:t>
      </w:r>
      <w:r w:rsidRPr="4EC7D3D0" w:rsidR="17224CE0">
        <w:rPr>
          <w:b w:val="0"/>
          <w:bCs w:val="0"/>
          <w:sz w:val="28"/>
          <w:szCs w:val="28"/>
        </w:rPr>
        <w:t>secret value</w:t>
      </w:r>
      <w:r w:rsidRPr="4EC7D3D0" w:rsidR="2DE756A4">
        <w:rPr>
          <w:b w:val="0"/>
          <w:bCs w:val="0"/>
          <w:sz w:val="28"/>
          <w:szCs w:val="28"/>
        </w:rPr>
        <w:t>)</w:t>
      </w:r>
      <w:r w:rsidRPr="4EC7D3D0" w:rsidR="1D04B122">
        <w:rPr>
          <w:b w:val="0"/>
          <w:bCs w:val="0"/>
          <w:sz w:val="28"/>
          <w:szCs w:val="28"/>
        </w:rPr>
        <w:t xml:space="preserve"> for setting up environment for getting credentials from key </w:t>
      </w:r>
      <w:r w:rsidRPr="4EC7D3D0" w:rsidR="53760CFB">
        <w:rPr>
          <w:b w:val="0"/>
          <w:bCs w:val="0"/>
          <w:sz w:val="28"/>
          <w:szCs w:val="28"/>
        </w:rPr>
        <w:t>vault we need to first register the application from Azure Active Directory.</w:t>
      </w:r>
    </w:p>
    <w:p w:rsidR="32BC7633" w:rsidP="4EC7D3D0" w:rsidRDefault="32BC7633" w14:paraId="76DF17E4" w14:textId="234EC579">
      <w:pPr>
        <w:pStyle w:val="Normal"/>
        <w:jc w:val="left"/>
      </w:pPr>
      <w:r w:rsidR="32BC7633">
        <w:drawing>
          <wp:inline wp14:editId="1441E490" wp14:anchorId="63D8C325">
            <wp:extent cx="5976855" cy="2154158"/>
            <wp:effectExtent l="0" t="0" r="0" b="0"/>
            <wp:docPr id="1866508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1c3e34f7a40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855" cy="21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070D1" w:rsidP="4EC7D3D0" w:rsidRDefault="32E070D1" w14:paraId="1AE80A31" w14:textId="516F6622">
      <w:pPr>
        <w:pStyle w:val="Normal"/>
        <w:jc w:val="left"/>
        <w:rPr>
          <w:sz w:val="24"/>
          <w:szCs w:val="24"/>
        </w:rPr>
      </w:pPr>
      <w:r w:rsidRPr="4EC7D3D0" w:rsidR="32E070D1">
        <w:rPr>
          <w:sz w:val="28"/>
          <w:szCs w:val="28"/>
        </w:rPr>
        <w:t xml:space="preserve">2. </w:t>
      </w:r>
      <w:r w:rsidRPr="4EC7D3D0" w:rsidR="05E9E8C4">
        <w:rPr>
          <w:sz w:val="28"/>
          <w:szCs w:val="28"/>
        </w:rPr>
        <w:t>I</w:t>
      </w:r>
      <w:r w:rsidRPr="4EC7D3D0" w:rsidR="32E070D1">
        <w:rPr>
          <w:sz w:val="28"/>
          <w:szCs w:val="28"/>
        </w:rPr>
        <w:t>f you do not have any app register</w:t>
      </w:r>
      <w:r w:rsidRPr="4EC7D3D0" w:rsidR="745875EA">
        <w:rPr>
          <w:sz w:val="28"/>
          <w:szCs w:val="28"/>
        </w:rPr>
        <w:t xml:space="preserve">, </w:t>
      </w:r>
      <w:r w:rsidRPr="4EC7D3D0" w:rsidR="32E070D1">
        <w:rPr>
          <w:sz w:val="28"/>
          <w:szCs w:val="28"/>
        </w:rPr>
        <w:t>Click on new Registration for creation of new application.</w:t>
      </w:r>
      <w:r w:rsidRPr="4EC7D3D0" w:rsidR="32E070D1">
        <w:rPr>
          <w:sz w:val="24"/>
          <w:szCs w:val="24"/>
        </w:rPr>
        <w:t xml:space="preserve"> </w:t>
      </w:r>
    </w:p>
    <w:p w:rsidR="4A72BD68" w:rsidP="4EC7D3D0" w:rsidRDefault="4A72BD68" w14:paraId="5A5244AE" w14:textId="407AD83E">
      <w:pPr>
        <w:pStyle w:val="Normal"/>
        <w:jc w:val="left"/>
      </w:pPr>
      <w:r w:rsidR="4A72BD68">
        <w:drawing>
          <wp:inline wp14:editId="56579908" wp14:anchorId="26975472">
            <wp:extent cx="6309920" cy="1432877"/>
            <wp:effectExtent l="0" t="0" r="0" b="0"/>
            <wp:docPr id="72727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63a16595bf47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920" cy="14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E89DB" w:rsidP="4EC7D3D0" w:rsidRDefault="73BE89DB" w14:paraId="6E0FC5E5" w14:textId="65661C43">
      <w:pPr>
        <w:pStyle w:val="Normal"/>
        <w:jc w:val="left"/>
        <w:rPr>
          <w:sz w:val="28"/>
          <w:szCs w:val="28"/>
        </w:rPr>
      </w:pPr>
      <w:r w:rsidRPr="4EC7D3D0" w:rsidR="73BE89DB">
        <w:rPr>
          <w:sz w:val="28"/>
          <w:szCs w:val="28"/>
        </w:rPr>
        <w:t>3.Click on the Application you created.</w:t>
      </w:r>
    </w:p>
    <w:p w:rsidR="515C7681" w:rsidP="4EC7D3D0" w:rsidRDefault="515C7681" w14:paraId="03CD25CF" w14:textId="0AD49C4B">
      <w:pPr>
        <w:pStyle w:val="Normal"/>
        <w:jc w:val="left"/>
      </w:pPr>
      <w:r w:rsidR="515C7681">
        <w:drawing>
          <wp:inline wp14:editId="59A174D0" wp14:anchorId="69424B86">
            <wp:extent cx="6374101" cy="1657350"/>
            <wp:effectExtent l="0" t="0" r="0" b="0"/>
            <wp:docPr id="1216551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2efeaa79ac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101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7D3D0" w:rsidP="4EC7D3D0" w:rsidRDefault="4EC7D3D0" w14:paraId="18D479F5" w14:textId="7D19EBCC">
      <w:pPr>
        <w:pStyle w:val="Normal"/>
        <w:jc w:val="left"/>
      </w:pPr>
    </w:p>
    <w:p w:rsidR="4EC7D3D0" w:rsidP="4EC7D3D0" w:rsidRDefault="4EC7D3D0" w14:paraId="6F6D40C5" w14:textId="52409E8B">
      <w:pPr>
        <w:pStyle w:val="Normal"/>
        <w:jc w:val="left"/>
      </w:pPr>
    </w:p>
    <w:p w:rsidR="4EC7D3D0" w:rsidP="4EC7D3D0" w:rsidRDefault="4EC7D3D0" w14:paraId="15A8A5BF" w14:textId="5E446D64">
      <w:pPr>
        <w:pStyle w:val="Normal"/>
        <w:jc w:val="left"/>
      </w:pPr>
    </w:p>
    <w:p w:rsidR="4EC7D3D0" w:rsidP="4EC7D3D0" w:rsidRDefault="4EC7D3D0" w14:paraId="2F465D9F" w14:textId="5F4EC717">
      <w:pPr>
        <w:pStyle w:val="Normal"/>
        <w:jc w:val="left"/>
      </w:pPr>
    </w:p>
    <w:p w:rsidR="4EC7D3D0" w:rsidP="4EC7D3D0" w:rsidRDefault="4EC7D3D0" w14:paraId="7A3E120C" w14:textId="03E44DB4">
      <w:pPr>
        <w:pStyle w:val="Normal"/>
        <w:jc w:val="left"/>
      </w:pPr>
    </w:p>
    <w:p w:rsidR="0EC57618" w:rsidP="4EC7D3D0" w:rsidRDefault="0EC57618" w14:paraId="31702E46" w14:textId="73167A36">
      <w:pPr>
        <w:pStyle w:val="Normal"/>
        <w:jc w:val="left"/>
        <w:rPr>
          <w:sz w:val="28"/>
          <w:szCs w:val="28"/>
        </w:rPr>
      </w:pPr>
      <w:r w:rsidRPr="4EC7D3D0" w:rsidR="0EC57618">
        <w:rPr>
          <w:sz w:val="28"/>
          <w:szCs w:val="28"/>
        </w:rPr>
        <w:t>4.Get Client Id and Tenant Id after Clicking the register application.</w:t>
      </w:r>
    </w:p>
    <w:p w:rsidR="54A86210" w:rsidP="4EC7D3D0" w:rsidRDefault="54A86210" w14:paraId="4AED8972" w14:textId="608AAF7B">
      <w:pPr>
        <w:pStyle w:val="Normal"/>
        <w:jc w:val="left"/>
      </w:pPr>
      <w:r w:rsidR="54A86210">
        <w:drawing>
          <wp:inline wp14:editId="46D0AF7B" wp14:anchorId="79A14693">
            <wp:extent cx="6296025" cy="1502013"/>
            <wp:effectExtent l="0" t="0" r="0" b="0"/>
            <wp:docPr id="1637086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57c06ddf04a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5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86210" w:rsidP="4EC7D3D0" w:rsidRDefault="54A86210" w14:paraId="030FC1D6" w14:textId="54928327">
      <w:pPr>
        <w:pStyle w:val="Normal"/>
        <w:jc w:val="left"/>
        <w:rPr>
          <w:sz w:val="32"/>
          <w:szCs w:val="32"/>
        </w:rPr>
      </w:pPr>
      <w:r w:rsidRPr="4EC7D3D0" w:rsidR="54A86210">
        <w:rPr>
          <w:sz w:val="28"/>
          <w:szCs w:val="28"/>
        </w:rPr>
        <w:t>5</w:t>
      </w:r>
      <w:r w:rsidRPr="4EC7D3D0" w:rsidR="5F59F71A">
        <w:rPr>
          <w:sz w:val="28"/>
          <w:szCs w:val="28"/>
        </w:rPr>
        <w:t xml:space="preserve">.Click on </w:t>
      </w:r>
      <w:r w:rsidRPr="4EC7D3D0" w:rsidR="62868826">
        <w:rPr>
          <w:sz w:val="28"/>
          <w:szCs w:val="28"/>
        </w:rPr>
        <w:t>‘</w:t>
      </w:r>
      <w:r w:rsidRPr="4EC7D3D0" w:rsidR="5F59F71A">
        <w:rPr>
          <w:sz w:val="28"/>
          <w:szCs w:val="28"/>
        </w:rPr>
        <w:t xml:space="preserve">New Client </w:t>
      </w:r>
      <w:r w:rsidRPr="4EC7D3D0" w:rsidR="261B0672">
        <w:rPr>
          <w:sz w:val="28"/>
          <w:szCs w:val="28"/>
        </w:rPr>
        <w:t>Secret'</w:t>
      </w:r>
      <w:r w:rsidRPr="4EC7D3D0" w:rsidR="5F59F71A">
        <w:rPr>
          <w:sz w:val="28"/>
          <w:szCs w:val="28"/>
        </w:rPr>
        <w:t xml:space="preserve"> to create Secret Value.</w:t>
      </w:r>
      <w:r w:rsidRPr="4EC7D3D0" w:rsidR="11B5E1A6">
        <w:rPr>
          <w:sz w:val="28"/>
          <w:szCs w:val="28"/>
        </w:rPr>
        <w:t xml:space="preserve"> </w:t>
      </w:r>
      <w:r w:rsidRPr="4EC7D3D0" w:rsidR="5F59F71A">
        <w:rPr>
          <w:sz w:val="28"/>
          <w:szCs w:val="28"/>
        </w:rPr>
        <w:t>Copy the secret valu</w:t>
      </w:r>
      <w:r w:rsidRPr="4EC7D3D0" w:rsidR="3BB1C660">
        <w:rPr>
          <w:sz w:val="28"/>
          <w:szCs w:val="28"/>
        </w:rPr>
        <w:t>e</w:t>
      </w:r>
      <w:r w:rsidRPr="4EC7D3D0" w:rsidR="16B9B538">
        <w:rPr>
          <w:sz w:val="28"/>
          <w:szCs w:val="28"/>
        </w:rPr>
        <w:t>.</w:t>
      </w:r>
    </w:p>
    <w:p w:rsidR="4EC7D3D0" w:rsidP="4EC7D3D0" w:rsidRDefault="4EC7D3D0" w14:paraId="135C1A8C" w14:textId="003BEC2C">
      <w:pPr>
        <w:pStyle w:val="Normal"/>
        <w:jc w:val="left"/>
      </w:pPr>
    </w:p>
    <w:p w:rsidR="65D58AEF" w:rsidP="4EC7D3D0" w:rsidRDefault="65D58AEF" w14:paraId="44B818C1" w14:textId="7F5E3FE7">
      <w:pPr>
        <w:pStyle w:val="Normal"/>
        <w:jc w:val="left"/>
      </w:pPr>
      <w:r w:rsidR="65D58AEF">
        <w:drawing>
          <wp:inline wp14:editId="605DEC4D" wp14:anchorId="7971284E">
            <wp:extent cx="6362700" cy="2009775"/>
            <wp:effectExtent l="0" t="0" r="0" b="0"/>
            <wp:docPr id="1693667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db0466bebd40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78A37" w:rsidP="4EC7D3D0" w:rsidRDefault="08478A37" w14:paraId="6E0C9438" w14:textId="58E83DF3">
      <w:pPr>
        <w:pStyle w:val="Normal"/>
        <w:jc w:val="left"/>
      </w:pPr>
      <w:r w:rsidR="08478A37">
        <w:drawing>
          <wp:inline wp14:editId="201928E8" wp14:anchorId="6129FD44">
            <wp:extent cx="6064898" cy="1857375"/>
            <wp:effectExtent l="0" t="0" r="0" b="0"/>
            <wp:docPr id="1445439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a4156c259848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898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9A83A" w:rsidP="4EC7D3D0" w:rsidRDefault="0F49A83A" w14:paraId="2A234DAB" w14:textId="476940CD">
      <w:pPr>
        <w:pStyle w:val="Normal"/>
        <w:jc w:val="left"/>
        <w:rPr>
          <w:sz w:val="28"/>
          <w:szCs w:val="28"/>
        </w:rPr>
      </w:pPr>
      <w:r w:rsidRPr="4EC7D3D0" w:rsidR="0F49A83A">
        <w:rPr>
          <w:sz w:val="28"/>
          <w:szCs w:val="28"/>
        </w:rPr>
        <w:t xml:space="preserve">6.After Getting Secret Value go to the key vault you have </w:t>
      </w:r>
      <w:r w:rsidRPr="4EC7D3D0" w:rsidR="5C70BBEA">
        <w:rPr>
          <w:sz w:val="28"/>
          <w:szCs w:val="28"/>
        </w:rPr>
        <w:t>created. Then</w:t>
      </w:r>
      <w:r w:rsidRPr="4EC7D3D0" w:rsidR="0F49A83A">
        <w:rPr>
          <w:sz w:val="28"/>
          <w:szCs w:val="28"/>
        </w:rPr>
        <w:t xml:space="preserve"> go </w:t>
      </w:r>
      <w:r w:rsidRPr="4EC7D3D0" w:rsidR="26FA5650">
        <w:rPr>
          <w:sz w:val="28"/>
          <w:szCs w:val="28"/>
        </w:rPr>
        <w:t>to ‘</w:t>
      </w:r>
      <w:r w:rsidRPr="4EC7D3D0" w:rsidR="0F49A83A">
        <w:rPr>
          <w:sz w:val="28"/>
          <w:szCs w:val="28"/>
        </w:rPr>
        <w:t>Access P</w:t>
      </w:r>
      <w:r w:rsidRPr="4EC7D3D0" w:rsidR="414212E4">
        <w:rPr>
          <w:sz w:val="28"/>
          <w:szCs w:val="28"/>
        </w:rPr>
        <w:t>olicies</w:t>
      </w:r>
      <w:r w:rsidRPr="4EC7D3D0" w:rsidR="0F49A83A">
        <w:rPr>
          <w:sz w:val="28"/>
          <w:szCs w:val="28"/>
        </w:rPr>
        <w:t>’</w:t>
      </w:r>
      <w:r w:rsidRPr="4EC7D3D0" w:rsidR="6F68C426">
        <w:rPr>
          <w:sz w:val="28"/>
          <w:szCs w:val="28"/>
        </w:rPr>
        <w:t>.</w:t>
      </w:r>
      <w:r w:rsidRPr="4EC7D3D0" w:rsidR="6F68C426">
        <w:rPr>
          <w:sz w:val="28"/>
          <w:szCs w:val="28"/>
        </w:rPr>
        <w:t xml:space="preserve"> Then click on the app and click on ‘Edit</w:t>
      </w:r>
      <w:r w:rsidRPr="4EC7D3D0" w:rsidR="6F68C426">
        <w:rPr>
          <w:sz w:val="28"/>
          <w:szCs w:val="28"/>
        </w:rPr>
        <w:t>’.</w:t>
      </w:r>
      <w:r w:rsidRPr="4EC7D3D0" w:rsidR="6F68C426">
        <w:rPr>
          <w:sz w:val="28"/>
          <w:szCs w:val="28"/>
        </w:rPr>
        <w:t xml:space="preserve"> Then give the app the respective permissions.</w:t>
      </w:r>
    </w:p>
    <w:p w:rsidR="4EC7D3D0" w:rsidP="4EC7D3D0" w:rsidRDefault="4EC7D3D0" w14:paraId="61FAA114" w14:textId="29C91B83">
      <w:pPr>
        <w:pStyle w:val="Normal"/>
        <w:jc w:val="left"/>
      </w:pPr>
    </w:p>
    <w:p w:rsidR="4EC7D3D0" w:rsidP="4EC7D3D0" w:rsidRDefault="4EC7D3D0" w14:paraId="1BF0155F" w14:textId="0146ADCD">
      <w:pPr>
        <w:pStyle w:val="Normal"/>
        <w:jc w:val="left"/>
      </w:pPr>
    </w:p>
    <w:p w:rsidR="37BD67D9" w:rsidP="4EC7D3D0" w:rsidRDefault="37BD67D9" w14:paraId="744D6896" w14:textId="2D1DD28B">
      <w:pPr>
        <w:pStyle w:val="Normal"/>
        <w:jc w:val="left"/>
      </w:pPr>
      <w:r w:rsidR="37BD67D9">
        <w:drawing>
          <wp:inline wp14:editId="4C717641" wp14:anchorId="7E7D1240">
            <wp:extent cx="6591300" cy="2227757"/>
            <wp:effectExtent l="0" t="0" r="0" b="0"/>
            <wp:docPr id="1498497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be367cf77241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22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55022" w:rsidP="4EC7D3D0" w:rsidRDefault="15B55022" w14:paraId="0320ADEB" w14:textId="2951C596">
      <w:pPr>
        <w:pStyle w:val="Normal"/>
        <w:jc w:val="left"/>
        <w:rPr>
          <w:sz w:val="28"/>
          <w:szCs w:val="28"/>
        </w:rPr>
      </w:pPr>
      <w:r w:rsidRPr="4EC7D3D0" w:rsidR="15B55022">
        <w:rPr>
          <w:sz w:val="28"/>
          <w:szCs w:val="28"/>
        </w:rPr>
        <w:t xml:space="preserve">7.For creating Secrets go to ‘Secrets’ in Key Vault and </w:t>
      </w:r>
      <w:r w:rsidRPr="4EC7D3D0" w:rsidR="2D461188">
        <w:rPr>
          <w:sz w:val="28"/>
          <w:szCs w:val="28"/>
        </w:rPr>
        <w:t>Click on ‘Generate/Import’.</w:t>
      </w:r>
      <w:r w:rsidRPr="4EC7D3D0" w:rsidR="503F98DA">
        <w:rPr>
          <w:sz w:val="28"/>
          <w:szCs w:val="28"/>
        </w:rPr>
        <w:t xml:space="preserve"> Then Store the value of respective value in </w:t>
      </w:r>
      <w:r w:rsidRPr="4EC7D3D0" w:rsidR="503F98DA">
        <w:rPr>
          <w:sz w:val="28"/>
          <w:szCs w:val="28"/>
        </w:rPr>
        <w:t>respective</w:t>
      </w:r>
      <w:r w:rsidRPr="4EC7D3D0" w:rsidR="503F98DA">
        <w:rPr>
          <w:sz w:val="28"/>
          <w:szCs w:val="28"/>
        </w:rPr>
        <w:t xml:space="preserve"> credentials.</w:t>
      </w:r>
    </w:p>
    <w:p w:rsidR="4EC7D3D0" w:rsidP="4EC7D3D0" w:rsidRDefault="4EC7D3D0" w14:paraId="58088526" w14:textId="5A44098A">
      <w:pPr>
        <w:pStyle w:val="Normal"/>
        <w:jc w:val="left"/>
      </w:pPr>
    </w:p>
    <w:p w:rsidR="42BD4A6F" w:rsidP="4EC7D3D0" w:rsidRDefault="42BD4A6F" w14:paraId="78941A24" w14:textId="65B8380C">
      <w:pPr>
        <w:pStyle w:val="Normal"/>
        <w:jc w:val="left"/>
      </w:pPr>
      <w:r w:rsidR="42BD4A6F">
        <w:drawing>
          <wp:inline wp14:editId="48C7B422" wp14:anchorId="20B2F087">
            <wp:extent cx="6572250" cy="2574132"/>
            <wp:effectExtent l="0" t="0" r="0" b="0"/>
            <wp:docPr id="2065974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8ec6a32ae8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57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7D3D0" w:rsidP="4EC7D3D0" w:rsidRDefault="4EC7D3D0" w14:paraId="1410536F" w14:textId="70F963D9">
      <w:pPr>
        <w:pStyle w:val="Normal"/>
        <w:jc w:val="left"/>
      </w:pPr>
    </w:p>
    <w:p w:rsidR="47A371D5" w:rsidP="4EC7D3D0" w:rsidRDefault="47A371D5" w14:paraId="3CBE3CCC" w14:textId="265BB160">
      <w:pPr>
        <w:pStyle w:val="Normal"/>
        <w:jc w:val="left"/>
      </w:pPr>
      <w:r w:rsidR="47A371D5">
        <w:drawing>
          <wp:inline wp14:editId="19A71305" wp14:anchorId="7B757DF9">
            <wp:extent cx="6229350" cy="3333750"/>
            <wp:effectExtent l="0" t="0" r="0" b="0"/>
            <wp:docPr id="180523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9b695603ff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7D3D0" w:rsidP="4EC7D3D0" w:rsidRDefault="4EC7D3D0" w14:paraId="3F1D8A59" w14:textId="4522E7DE">
      <w:pPr>
        <w:pStyle w:val="Normal"/>
        <w:jc w:val="left"/>
      </w:pPr>
    </w:p>
    <w:p w:rsidR="4EC7D3D0" w:rsidP="4EC7D3D0" w:rsidRDefault="4EC7D3D0" w14:paraId="518D4CD8" w14:textId="4242DC27">
      <w:pPr>
        <w:pStyle w:val="Normal"/>
        <w:jc w:val="left"/>
      </w:pPr>
    </w:p>
    <w:p w:rsidR="4EC7D3D0" w:rsidP="4EC7D3D0" w:rsidRDefault="4EC7D3D0" w14:paraId="4E57E54F" w14:textId="5F7DEA36">
      <w:pPr>
        <w:pStyle w:val="Normal"/>
        <w:jc w:val="left"/>
      </w:pPr>
    </w:p>
    <w:p w:rsidR="4EC7D3D0" w:rsidP="4EC7D3D0" w:rsidRDefault="4EC7D3D0" w14:paraId="32909F07" w14:textId="1D12489B">
      <w:pPr>
        <w:pStyle w:val="Normal"/>
        <w:jc w:val="left"/>
      </w:pPr>
    </w:p>
    <w:p w:rsidR="4EC7D3D0" w:rsidP="4EC7D3D0" w:rsidRDefault="4EC7D3D0" w14:paraId="29035EFC" w14:textId="71DA32C9">
      <w:pPr>
        <w:pStyle w:val="Normal"/>
        <w:jc w:val="left"/>
      </w:pPr>
    </w:p>
    <w:p w:rsidR="4EC7D3D0" w:rsidP="4EC7D3D0" w:rsidRDefault="4EC7D3D0" w14:paraId="567383A1" w14:textId="3927CF9E">
      <w:pPr>
        <w:pStyle w:val="Normal"/>
        <w:jc w:val="left"/>
      </w:pPr>
    </w:p>
    <w:p w:rsidR="4EC7D3D0" w:rsidP="4EC7D3D0" w:rsidRDefault="4EC7D3D0" w14:paraId="5AAE8C4D" w14:textId="4FFC841C">
      <w:pPr>
        <w:pStyle w:val="Normal"/>
        <w:jc w:val="left"/>
      </w:pPr>
    </w:p>
    <w:p w:rsidR="4EC7D3D0" w:rsidP="4EC7D3D0" w:rsidRDefault="4EC7D3D0" w14:paraId="29DFF4F7" w14:textId="3D2EF242">
      <w:pPr>
        <w:pStyle w:val="Normal"/>
        <w:jc w:val="left"/>
      </w:pPr>
    </w:p>
    <w:p w:rsidR="4EC7D3D0" w:rsidP="4EC7D3D0" w:rsidRDefault="4EC7D3D0" w14:paraId="183C4056" w14:textId="5A266E87">
      <w:pPr>
        <w:pStyle w:val="Normal"/>
        <w:jc w:val="left"/>
      </w:pPr>
    </w:p>
    <w:p w:rsidR="4EC7D3D0" w:rsidP="4EC7D3D0" w:rsidRDefault="4EC7D3D0" w14:paraId="15B441AF" w14:textId="389624A1">
      <w:pPr>
        <w:pStyle w:val="Normal"/>
        <w:jc w:val="left"/>
      </w:pPr>
    </w:p>
    <w:p w:rsidR="4EC7D3D0" w:rsidP="4EC7D3D0" w:rsidRDefault="4EC7D3D0" w14:paraId="024A8EA2" w14:textId="6117F3D2">
      <w:pPr>
        <w:pStyle w:val="Normal"/>
        <w:jc w:val="left"/>
      </w:pPr>
    </w:p>
    <w:p w:rsidR="4EC7D3D0" w:rsidP="4EC7D3D0" w:rsidRDefault="4EC7D3D0" w14:paraId="5F815BB7" w14:textId="45F2FB4D">
      <w:pPr>
        <w:pStyle w:val="Normal"/>
        <w:jc w:val="left"/>
      </w:pPr>
    </w:p>
    <w:p w:rsidR="4EC7D3D0" w:rsidP="4EC7D3D0" w:rsidRDefault="4EC7D3D0" w14:paraId="34327D7D" w14:textId="6411EB20">
      <w:pPr>
        <w:pStyle w:val="Normal"/>
        <w:jc w:val="left"/>
      </w:pPr>
    </w:p>
    <w:p w:rsidR="4EC7D3D0" w:rsidP="4EC7D3D0" w:rsidRDefault="4EC7D3D0" w14:paraId="64EC224F" w14:textId="5BDC9BE2">
      <w:pPr>
        <w:pStyle w:val="Normal"/>
        <w:jc w:val="left"/>
      </w:pPr>
    </w:p>
    <w:p w:rsidR="4EC7D3D0" w:rsidP="4EC7D3D0" w:rsidRDefault="4EC7D3D0" w14:paraId="702D7842" w14:textId="1918A0F0">
      <w:pPr>
        <w:pStyle w:val="Normal"/>
        <w:jc w:val="left"/>
      </w:pPr>
    </w:p>
    <w:p w:rsidR="33AA0486" w:rsidP="4EC7D3D0" w:rsidRDefault="33AA0486" w14:paraId="20976B27" w14:textId="766AD39B">
      <w:pPr>
        <w:pStyle w:val="Normal"/>
        <w:jc w:val="left"/>
        <w:rPr>
          <w:sz w:val="28"/>
          <w:szCs w:val="28"/>
        </w:rPr>
      </w:pPr>
      <w:r w:rsidRPr="4EC7D3D0" w:rsidR="33AA0486">
        <w:rPr>
          <w:sz w:val="28"/>
          <w:szCs w:val="28"/>
        </w:rPr>
        <w:t>8. For getting the Connection String and Container name go to the ‘storage accounts</w:t>
      </w:r>
      <w:r w:rsidRPr="4EC7D3D0" w:rsidR="3BBBA13B">
        <w:rPr>
          <w:sz w:val="28"/>
          <w:szCs w:val="28"/>
        </w:rPr>
        <w:t>’ then</w:t>
      </w:r>
      <w:r w:rsidRPr="4EC7D3D0" w:rsidR="59BCF46B">
        <w:rPr>
          <w:sz w:val="28"/>
          <w:szCs w:val="28"/>
        </w:rPr>
        <w:t xml:space="preserve"> go to the ‘Access keys’ and copy the value of </w:t>
      </w:r>
      <w:r w:rsidRPr="4EC7D3D0" w:rsidR="47919583">
        <w:rPr>
          <w:sz w:val="28"/>
          <w:szCs w:val="28"/>
        </w:rPr>
        <w:t>‘</w:t>
      </w:r>
      <w:r w:rsidRPr="4EC7D3D0" w:rsidR="59BCF46B">
        <w:rPr>
          <w:sz w:val="28"/>
          <w:szCs w:val="28"/>
        </w:rPr>
        <w:t>connection st</w:t>
      </w:r>
      <w:r w:rsidRPr="4EC7D3D0" w:rsidR="44ABD3BC">
        <w:rPr>
          <w:sz w:val="28"/>
          <w:szCs w:val="28"/>
        </w:rPr>
        <w:t>ring</w:t>
      </w:r>
      <w:r w:rsidRPr="4EC7D3D0" w:rsidR="76DB619D">
        <w:rPr>
          <w:sz w:val="28"/>
          <w:szCs w:val="28"/>
        </w:rPr>
        <w:t>’</w:t>
      </w:r>
      <w:r w:rsidRPr="4EC7D3D0" w:rsidR="44ABD3BC">
        <w:rPr>
          <w:sz w:val="28"/>
          <w:szCs w:val="28"/>
        </w:rPr>
        <w:t>.</w:t>
      </w:r>
    </w:p>
    <w:p w:rsidR="4EC7D3D0" w:rsidP="4EC7D3D0" w:rsidRDefault="4EC7D3D0" w14:paraId="55623730" w14:textId="33C02B33">
      <w:pPr>
        <w:pStyle w:val="Normal"/>
        <w:jc w:val="left"/>
      </w:pPr>
    </w:p>
    <w:p w:rsidR="165ABAC4" w:rsidP="4EC7D3D0" w:rsidRDefault="165ABAC4" w14:paraId="66829320" w14:textId="3AE7DF16">
      <w:pPr>
        <w:pStyle w:val="Normal"/>
        <w:jc w:val="left"/>
      </w:pPr>
      <w:r w:rsidR="165ABAC4">
        <w:drawing>
          <wp:inline wp14:editId="054CD7D4" wp14:anchorId="2C8B0FCB">
            <wp:extent cx="3124200" cy="3581400"/>
            <wp:effectExtent l="0" t="0" r="0" b="0"/>
            <wp:docPr id="1079698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aed54727c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7D3D0" w:rsidP="4EC7D3D0" w:rsidRDefault="4EC7D3D0" w14:paraId="27C65FD2" w14:textId="5249DA4E">
      <w:pPr>
        <w:pStyle w:val="Normal"/>
        <w:jc w:val="left"/>
      </w:pPr>
    </w:p>
    <w:p w:rsidR="6F93C170" w:rsidP="4EC7D3D0" w:rsidRDefault="6F93C170" w14:paraId="1726CFFC" w14:textId="0EB45972">
      <w:pPr>
        <w:pStyle w:val="Normal"/>
        <w:jc w:val="left"/>
      </w:pPr>
      <w:r w:rsidR="6F93C170">
        <w:drawing>
          <wp:inline wp14:editId="15FB4936" wp14:anchorId="6037D15F">
            <wp:extent cx="5553075" cy="2266950"/>
            <wp:effectExtent l="0" t="0" r="0" b="0"/>
            <wp:docPr id="2125752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7fc55ec57b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7D3D0" w:rsidP="4EC7D3D0" w:rsidRDefault="4EC7D3D0" w14:paraId="3E76BB12" w14:textId="11C25D7B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8XkNvRs5rrWGg" int2:id="FculVt0k">
      <int2:state int2:type="AugLoop_Text_Critique" int2:value="Rejected"/>
    </int2:textHash>
    <int2:textHash int2:hashCode="nKXRIK80/bcOct" int2:id="C8PUb1DW">
      <int2:state int2:type="AugLoop_Text_Critique" int2:value="Rejected"/>
    </int2:textHash>
    <int2:textHash int2:hashCode="MOg7VwvBIoPE1P" int2:id="t3s9VNlG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373A2C"/>
    <w:rsid w:val="0061B8AF"/>
    <w:rsid w:val="0091E53F"/>
    <w:rsid w:val="0316F674"/>
    <w:rsid w:val="05E9E8C4"/>
    <w:rsid w:val="063AD18C"/>
    <w:rsid w:val="06A8C50B"/>
    <w:rsid w:val="075BEE3E"/>
    <w:rsid w:val="08478A37"/>
    <w:rsid w:val="08C07F1C"/>
    <w:rsid w:val="0BE6833E"/>
    <w:rsid w:val="0C758312"/>
    <w:rsid w:val="0CFEDE32"/>
    <w:rsid w:val="0E9AAE93"/>
    <w:rsid w:val="0EC57618"/>
    <w:rsid w:val="0F49A83A"/>
    <w:rsid w:val="10373A2C"/>
    <w:rsid w:val="11B5E1A6"/>
    <w:rsid w:val="13FEC675"/>
    <w:rsid w:val="159A96D6"/>
    <w:rsid w:val="15B55022"/>
    <w:rsid w:val="165ABAC4"/>
    <w:rsid w:val="16A5C078"/>
    <w:rsid w:val="16B9B538"/>
    <w:rsid w:val="17224CE0"/>
    <w:rsid w:val="17425A69"/>
    <w:rsid w:val="1BA6EECE"/>
    <w:rsid w:val="1CD4CBB0"/>
    <w:rsid w:val="1D04B122"/>
    <w:rsid w:val="1E08C4EF"/>
    <w:rsid w:val="20549044"/>
    <w:rsid w:val="261B0672"/>
    <w:rsid w:val="2669A3F3"/>
    <w:rsid w:val="26FA5650"/>
    <w:rsid w:val="279ABEA4"/>
    <w:rsid w:val="282C3357"/>
    <w:rsid w:val="285FA229"/>
    <w:rsid w:val="29A144B5"/>
    <w:rsid w:val="29D1DDEA"/>
    <w:rsid w:val="2BB0161C"/>
    <w:rsid w:val="2C60009A"/>
    <w:rsid w:val="2D33134C"/>
    <w:rsid w:val="2D461188"/>
    <w:rsid w:val="2DE756A4"/>
    <w:rsid w:val="32BC7633"/>
    <w:rsid w:val="32E070D1"/>
    <w:rsid w:val="332EFE9E"/>
    <w:rsid w:val="33AA0486"/>
    <w:rsid w:val="37BD67D9"/>
    <w:rsid w:val="3A920315"/>
    <w:rsid w:val="3BB1C660"/>
    <w:rsid w:val="3BBBA13B"/>
    <w:rsid w:val="3D5DCBEC"/>
    <w:rsid w:val="414212E4"/>
    <w:rsid w:val="42BD4A6F"/>
    <w:rsid w:val="42F742CF"/>
    <w:rsid w:val="4497D2D8"/>
    <w:rsid w:val="44ABD3BC"/>
    <w:rsid w:val="47919583"/>
    <w:rsid w:val="47A371D5"/>
    <w:rsid w:val="4992484D"/>
    <w:rsid w:val="4A66EE96"/>
    <w:rsid w:val="4A72BD68"/>
    <w:rsid w:val="4EC7D3D0"/>
    <w:rsid w:val="4EE98AC8"/>
    <w:rsid w:val="503F98DA"/>
    <w:rsid w:val="515C7681"/>
    <w:rsid w:val="53760CFB"/>
    <w:rsid w:val="5460DB74"/>
    <w:rsid w:val="54A86210"/>
    <w:rsid w:val="57E1A205"/>
    <w:rsid w:val="59BCF46B"/>
    <w:rsid w:val="5AE4B543"/>
    <w:rsid w:val="5C70BBEA"/>
    <w:rsid w:val="5C920AE5"/>
    <w:rsid w:val="5D5AD32C"/>
    <w:rsid w:val="5EB59282"/>
    <w:rsid w:val="5F59F71A"/>
    <w:rsid w:val="602400BA"/>
    <w:rsid w:val="626DDE69"/>
    <w:rsid w:val="62868826"/>
    <w:rsid w:val="65A1E2E0"/>
    <w:rsid w:val="65D58AEF"/>
    <w:rsid w:val="698D7F88"/>
    <w:rsid w:val="6BB6F68F"/>
    <w:rsid w:val="6F68C426"/>
    <w:rsid w:val="6F93C170"/>
    <w:rsid w:val="70F96CA9"/>
    <w:rsid w:val="715F8318"/>
    <w:rsid w:val="71DEB651"/>
    <w:rsid w:val="72263813"/>
    <w:rsid w:val="72FB5379"/>
    <w:rsid w:val="733D082C"/>
    <w:rsid w:val="73BE89DB"/>
    <w:rsid w:val="745875EA"/>
    <w:rsid w:val="74B5CB67"/>
    <w:rsid w:val="76DB619D"/>
    <w:rsid w:val="7B3B0D1F"/>
    <w:rsid w:val="7F11B04A"/>
    <w:rsid w:val="7F32C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3A2C"/>
  <w15:chartTrackingRefBased/>
  <w15:docId w15:val="{F54D17F9-73E5-4FF5-873E-F4DD621EA8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f1c3e34f7a409f" /><Relationship Type="http://schemas.openxmlformats.org/officeDocument/2006/relationships/image" Target="/media/image2.png" Id="Rda63a16595bf4759" /><Relationship Type="http://schemas.openxmlformats.org/officeDocument/2006/relationships/image" Target="/media/image3.png" Id="Rd72efeaa79ac4070" /><Relationship Type="http://schemas.openxmlformats.org/officeDocument/2006/relationships/image" Target="/media/image4.png" Id="R2a157c06ddf04a7d" /><Relationship Type="http://schemas.openxmlformats.org/officeDocument/2006/relationships/image" Target="/media/image5.png" Id="Ra5db0466bebd4022" /><Relationship Type="http://schemas.openxmlformats.org/officeDocument/2006/relationships/image" Target="/media/image6.png" Id="R5aa4156c2598484d" /><Relationship Type="http://schemas.openxmlformats.org/officeDocument/2006/relationships/image" Target="/media/image7.png" Id="R01be367cf7724186" /><Relationship Type="http://schemas.openxmlformats.org/officeDocument/2006/relationships/image" Target="/media/image8.png" Id="R938ec6a32ae84d71" /><Relationship Type="http://schemas.openxmlformats.org/officeDocument/2006/relationships/image" Target="/media/image9.png" Id="Rba9b695603ff4e7f" /><Relationship Type="http://schemas.openxmlformats.org/officeDocument/2006/relationships/image" Target="/media/imagea.png" Id="R9d4aed54727c4cc8" /><Relationship Type="http://schemas.openxmlformats.org/officeDocument/2006/relationships/image" Target="/media/imageb.png" Id="R4b7fc55ec57b4517" /><Relationship Type="http://schemas.microsoft.com/office/2020/10/relationships/intelligence" Target="intelligence2.xml" Id="R5e7cf793e6b745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2023-05-10T06:13:16.4996891Z</dcterms:created>
  <dcterms:modified xsi:type="dcterms:W3CDTF">2023-05-15T05:55:00.7949906Z</dcterms:modified>
  <dc:creator>Sarang Ambekar</dc:creator>
  <lastModifiedBy>Sarang Ambekar</lastModifiedBy>
</coreProperties>
</file>