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BBB" w:rsidRPr="00186BBB" w:rsidRDefault="00186BBB" w:rsidP="00186BBB">
      <w:pPr>
        <w:pStyle w:val="ListParagraph"/>
        <w:numPr>
          <w:ilvl w:val="0"/>
          <w:numId w:val="1"/>
        </w:numPr>
        <w:tabs>
          <w:tab w:val="left" w:pos="1234"/>
        </w:tabs>
        <w:rPr>
          <w:sz w:val="52"/>
          <w:szCs w:val="52"/>
        </w:rPr>
      </w:pPr>
      <w:r w:rsidRPr="00186BBB">
        <w:rPr>
          <w:sz w:val="52"/>
          <w:szCs w:val="52"/>
        </w:rPr>
        <w:t>PROJECT ON BIKE BUYER</w:t>
      </w:r>
    </w:p>
    <w:p w:rsidR="00186BBB" w:rsidRDefault="00186BBB" w:rsidP="00186BBB">
      <w:pPr>
        <w:pStyle w:val="ListParagraph"/>
        <w:numPr>
          <w:ilvl w:val="1"/>
          <w:numId w:val="1"/>
        </w:numPr>
        <w:tabs>
          <w:tab w:val="left" w:pos="1234"/>
        </w:tabs>
        <w:rPr>
          <w:rFonts w:ascii="Times New Roman" w:hAnsi="Times New Roman" w:cs="Times New Roman"/>
          <w:sz w:val="32"/>
          <w:szCs w:val="32"/>
        </w:rPr>
      </w:pPr>
      <w:r>
        <w:rPr>
          <w:rFonts w:ascii="Times New Roman" w:hAnsi="Times New Roman" w:cs="Times New Roman"/>
          <w:sz w:val="32"/>
          <w:szCs w:val="32"/>
        </w:rPr>
        <w:t>INTRODUCTION</w:t>
      </w:r>
    </w:p>
    <w:p w:rsidR="00186BBB" w:rsidRDefault="00186BBB" w:rsidP="00186BBB">
      <w:pPr>
        <w:pStyle w:val="ListParagraph"/>
        <w:tabs>
          <w:tab w:val="left" w:pos="1234"/>
        </w:tabs>
        <w:ind w:left="1800"/>
        <w:rPr>
          <w:rFonts w:ascii="Times New Roman" w:hAnsi="Times New Roman" w:cs="Times New Roman"/>
          <w:sz w:val="32"/>
          <w:szCs w:val="32"/>
        </w:rPr>
      </w:pPr>
      <w:r>
        <w:rPr>
          <w:rFonts w:ascii="Times New Roman" w:hAnsi="Times New Roman" w:cs="Times New Roman"/>
          <w:sz w:val="32"/>
          <w:szCs w:val="32"/>
        </w:rPr>
        <w:t>.</w:t>
      </w:r>
    </w:p>
    <w:p w:rsidR="0041741C" w:rsidRDefault="0041741C" w:rsidP="0041741C">
      <w:pPr>
        <w:pStyle w:val="ListParagraph"/>
        <w:numPr>
          <w:ilvl w:val="1"/>
          <w:numId w:val="1"/>
        </w:numPr>
        <w:tabs>
          <w:tab w:val="left" w:pos="1234"/>
        </w:tabs>
        <w:rPr>
          <w:rFonts w:ascii="Times New Roman" w:hAnsi="Times New Roman" w:cs="Times New Roman"/>
          <w:sz w:val="32"/>
          <w:szCs w:val="32"/>
        </w:rPr>
      </w:pPr>
      <w:r w:rsidRPr="0041741C">
        <w:rPr>
          <w:rFonts w:ascii="Times New Roman" w:hAnsi="Times New Roman" w:cs="Times New Roman"/>
          <w:sz w:val="32"/>
          <w:szCs w:val="32"/>
        </w:rPr>
        <w:t>OBJECTIVE OF RESEARCH</w:t>
      </w:r>
    </w:p>
    <w:p w:rsidR="0041741C" w:rsidRDefault="0041741C" w:rsidP="0041741C">
      <w:pPr>
        <w:pStyle w:val="ListParagraph"/>
        <w:tabs>
          <w:tab w:val="left" w:pos="1234"/>
        </w:tabs>
        <w:ind w:left="108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The project consists of deducing the possibility of buying a bike by a customer through machine learning and data analysis techniques. Many customers are lacking their views and even are much more confused about the bike they need to buy. Hence, this is a great strategy to develop how to determine the number of customer buying a bike</w:t>
      </w:r>
      <w:r>
        <w:rPr>
          <w:rFonts w:ascii="Times New Roman" w:hAnsi="Times New Roman" w:cs="Times New Roman"/>
          <w:sz w:val="32"/>
          <w:szCs w:val="32"/>
        </w:rPr>
        <w:t>.</w:t>
      </w:r>
    </w:p>
    <w:p w:rsidR="0041741C" w:rsidRDefault="0041741C" w:rsidP="0041741C">
      <w:pPr>
        <w:pStyle w:val="ListParagraph"/>
        <w:tabs>
          <w:tab w:val="left" w:pos="1234"/>
        </w:tabs>
        <w:ind w:left="1800"/>
        <w:jc w:val="both"/>
        <w:rPr>
          <w:rFonts w:ascii="Times New Roman" w:hAnsi="Times New Roman" w:cs="Times New Roman"/>
          <w:sz w:val="32"/>
          <w:szCs w:val="32"/>
        </w:rPr>
      </w:pPr>
    </w:p>
    <w:p w:rsidR="0041741C" w:rsidRDefault="0041741C" w:rsidP="0041741C">
      <w:pPr>
        <w:pStyle w:val="ListParagraph"/>
        <w:numPr>
          <w:ilvl w:val="1"/>
          <w:numId w:val="1"/>
        </w:numPr>
        <w:tabs>
          <w:tab w:val="left" w:pos="1234"/>
        </w:tabs>
        <w:jc w:val="both"/>
        <w:rPr>
          <w:rFonts w:ascii="Times New Roman" w:hAnsi="Times New Roman" w:cs="Times New Roman"/>
          <w:sz w:val="32"/>
          <w:szCs w:val="32"/>
        </w:rPr>
      </w:pPr>
      <w:r>
        <w:rPr>
          <w:rFonts w:ascii="Times New Roman" w:hAnsi="Times New Roman" w:cs="Times New Roman"/>
          <w:sz w:val="32"/>
          <w:szCs w:val="32"/>
        </w:rPr>
        <w:t>PROBLEM STATEMENT</w:t>
      </w:r>
    </w:p>
    <w:p w:rsidR="0041741C" w:rsidRPr="0041741C" w:rsidRDefault="0041741C" w:rsidP="0041741C">
      <w:pPr>
        <w:tabs>
          <w:tab w:val="left" w:pos="1234"/>
        </w:tabs>
        <w:ind w:left="1080"/>
        <w:jc w:val="both"/>
        <w:rPr>
          <w:rFonts w:ascii="Times New Roman" w:hAnsi="Times New Roman" w:cs="Times New Roman"/>
          <w:sz w:val="32"/>
          <w:szCs w:val="32"/>
        </w:rPr>
      </w:pPr>
      <w:r>
        <w:rPr>
          <w:rFonts w:ascii="Times New Roman" w:hAnsi="Times New Roman" w:cs="Times New Roman"/>
          <w:sz w:val="32"/>
          <w:szCs w:val="32"/>
        </w:rPr>
        <w:t xml:space="preserve">          </w:t>
      </w:r>
      <w:r w:rsidRPr="0041741C">
        <w:rPr>
          <w:rFonts w:ascii="Times New Roman" w:hAnsi="Times New Roman" w:cs="Times New Roman"/>
          <w:sz w:val="32"/>
          <w:szCs w:val="32"/>
        </w:rPr>
        <w:t>To predict if the customer will buy bike or not.</w:t>
      </w:r>
    </w:p>
    <w:p w:rsidR="00186BBB" w:rsidRDefault="0041741C" w:rsidP="0041741C">
      <w:pPr>
        <w:pStyle w:val="ListParagraph"/>
        <w:numPr>
          <w:ilvl w:val="1"/>
          <w:numId w:val="1"/>
        </w:numPr>
        <w:tabs>
          <w:tab w:val="left" w:pos="1234"/>
        </w:tabs>
        <w:rPr>
          <w:sz w:val="32"/>
          <w:szCs w:val="32"/>
        </w:rPr>
      </w:pPr>
      <w:r w:rsidRPr="0041741C">
        <w:rPr>
          <w:sz w:val="32"/>
          <w:szCs w:val="32"/>
        </w:rPr>
        <w:t>INDUSTRY PROFILE:-</w:t>
      </w:r>
    </w:p>
    <w:p w:rsidR="0041741C" w:rsidRDefault="0041741C" w:rsidP="0041741C">
      <w:pPr>
        <w:pStyle w:val="ListParagraph"/>
        <w:tabs>
          <w:tab w:val="left" w:pos="1234"/>
        </w:tabs>
        <w:ind w:left="1800"/>
        <w:rPr>
          <w:color w:val="000000"/>
          <w:sz w:val="27"/>
          <w:szCs w:val="27"/>
        </w:rPr>
      </w:pPr>
      <w:r>
        <w:rPr>
          <w:color w:val="000000"/>
          <w:sz w:val="27"/>
          <w:szCs w:val="27"/>
        </w:rPr>
        <w:t xml:space="preserve">Modest growth was expected for the bicycle portion of the industry through 2004, due to both economic and demographic factors (including a decline in the number of children in the key 5- to 14-year-old age group). Helping to sustain or increase domestic sales was a U.S. government bill aimed at increasing non-motorized transportation. Approximately $3 billion in funds could be used for building bike paths and other facilities friendly to cyclists. Growth in the motorcycle segment was expected to be somewhat stronger during the same time </w:t>
      </w:r>
      <w:r>
        <w:rPr>
          <w:color w:val="000000"/>
          <w:sz w:val="27"/>
          <w:szCs w:val="27"/>
        </w:rPr>
        <w:lastRenderedPageBreak/>
        <w:t>period. Harley-Davidson and its competitors were ratcheting up production of their popular motorcycles in response to continued strong demand. For example, in 2001, Harley-Davidson invested $290 million to support increased production capabilities. The baby boomer demographic, with increased spending power, continues to fuel a significant amount of growth in the market for large motorcycles.</w:t>
      </w:r>
    </w:p>
    <w:p w:rsidR="00B40D3D" w:rsidRDefault="00B40D3D" w:rsidP="0041741C">
      <w:pPr>
        <w:pStyle w:val="ListParagraph"/>
        <w:tabs>
          <w:tab w:val="left" w:pos="1234"/>
        </w:tabs>
        <w:ind w:left="1800"/>
        <w:rPr>
          <w:color w:val="000000"/>
          <w:sz w:val="27"/>
          <w:szCs w:val="27"/>
        </w:rPr>
      </w:pPr>
    </w:p>
    <w:p w:rsidR="00B40D3D" w:rsidRDefault="00B40D3D" w:rsidP="0041741C">
      <w:pPr>
        <w:pStyle w:val="ListParagraph"/>
        <w:tabs>
          <w:tab w:val="left" w:pos="1234"/>
        </w:tabs>
        <w:ind w:left="1800"/>
        <w:rPr>
          <w:color w:val="000000"/>
          <w:sz w:val="27"/>
          <w:szCs w:val="27"/>
        </w:rPr>
      </w:pPr>
    </w:p>
    <w:p w:rsidR="0041741C" w:rsidRDefault="00B40D3D" w:rsidP="00B40D3D">
      <w:pPr>
        <w:pStyle w:val="ListParagraph"/>
        <w:numPr>
          <w:ilvl w:val="0"/>
          <w:numId w:val="1"/>
        </w:numPr>
        <w:tabs>
          <w:tab w:val="left" w:pos="1234"/>
        </w:tabs>
        <w:rPr>
          <w:sz w:val="32"/>
          <w:szCs w:val="32"/>
        </w:rPr>
      </w:pPr>
      <w:r>
        <w:rPr>
          <w:sz w:val="32"/>
          <w:szCs w:val="32"/>
        </w:rPr>
        <w:t>REVIEW OF LITERATURE</w:t>
      </w:r>
    </w:p>
    <w:p w:rsidR="00B40D3D" w:rsidRPr="00B40D3D" w:rsidRDefault="00B40D3D" w:rsidP="00B40D3D">
      <w:pPr>
        <w:pStyle w:val="ListParagraph"/>
        <w:tabs>
          <w:tab w:val="left" w:pos="1234"/>
        </w:tabs>
        <w:ind w:left="1080"/>
        <w:rPr>
          <w:sz w:val="32"/>
          <w:szCs w:val="32"/>
        </w:rPr>
      </w:pPr>
      <w:r>
        <w:rPr>
          <w:b/>
          <w:bCs/>
          <w:i/>
          <w:iCs/>
          <w:color w:val="000000"/>
          <w:sz w:val="27"/>
          <w:szCs w:val="27"/>
        </w:rPr>
        <w:t>Motorcycles</w:t>
      </w:r>
      <w:r>
        <w:rPr>
          <w:i/>
          <w:iCs/>
          <w:color w:val="000000"/>
          <w:sz w:val="27"/>
          <w:szCs w:val="27"/>
        </w:rPr>
        <w:t> </w:t>
      </w:r>
      <w:r>
        <w:rPr>
          <w:color w:val="000000"/>
          <w:sz w:val="27"/>
          <w:szCs w:val="27"/>
        </w:rPr>
        <w:t>The motorcycle represented a first step from the bicycle to the automobile. The simple expedient of attaching a gasoline-powered engine to a bicycle frame produced a device that was at once exotic and affordable. During the early 1900s, more than 100 companies began manufacturing motorcycles, including Harley-Davidson, Indian, Orient, Excelsior, Cyclone, Henderson, and Marsh. By 1915, they produced models that could exceed 100 mph. The 1915 Cyclone, designed specifically for racing, could reach speeds of 124 mph but had no throttle and no brakes. Harley-Davidson began production of its first model, the Silent Grey Fellow, in 1903, the same year </w:t>
      </w:r>
      <w:r w:rsidRPr="00B40D3D">
        <w:rPr>
          <w:sz w:val="27"/>
          <w:szCs w:val="27"/>
        </w:rPr>
        <w:t>Henry Ford</w:t>
      </w:r>
      <w:r>
        <w:rPr>
          <w:color w:val="000000"/>
          <w:sz w:val="27"/>
          <w:szCs w:val="27"/>
        </w:rPr>
        <w:t xml:space="preserve"> unveiled the Model A. When Ford introduced his mass-produced Model T in 1913 and sold it for $500, most motorcycle </w:t>
      </w:r>
      <w:r>
        <w:rPr>
          <w:color w:val="000000"/>
          <w:sz w:val="27"/>
          <w:szCs w:val="27"/>
        </w:rPr>
        <w:t>manufacturers</w:t>
      </w:r>
      <w:r>
        <w:rPr>
          <w:color w:val="000000"/>
          <w:sz w:val="27"/>
          <w:szCs w:val="27"/>
        </w:rPr>
        <w:t xml:space="preserve"> could-</w:t>
      </w:r>
      <w:r>
        <w:rPr>
          <w:color w:val="000000"/>
          <w:sz w:val="27"/>
          <w:szCs w:val="27"/>
        </w:rPr>
        <w:t>not</w:t>
      </w:r>
      <w:r>
        <w:rPr>
          <w:color w:val="000000"/>
          <w:sz w:val="27"/>
          <w:szCs w:val="27"/>
        </w:rPr>
        <w:t xml:space="preserve"> </w:t>
      </w:r>
      <w:r>
        <w:rPr>
          <w:color w:val="000000"/>
          <w:sz w:val="27"/>
          <w:szCs w:val="27"/>
        </w:rPr>
        <w:t>competes</w:t>
      </w:r>
      <w:r>
        <w:rPr>
          <w:color w:val="000000"/>
          <w:sz w:val="27"/>
          <w:szCs w:val="27"/>
        </w:rPr>
        <w:t>. After </w:t>
      </w:r>
      <w:r w:rsidRPr="00B40D3D">
        <w:rPr>
          <w:sz w:val="27"/>
          <w:szCs w:val="27"/>
        </w:rPr>
        <w:t>World War I</w:t>
      </w:r>
      <w:r>
        <w:rPr>
          <w:color w:val="000000"/>
          <w:sz w:val="27"/>
          <w:szCs w:val="27"/>
        </w:rPr>
        <w:t>, only Harley-Davidson, Indian, and Excelsior remained. By 1953, only Harley-Davidson remained.</w:t>
      </w:r>
    </w:p>
    <w:p w:rsidR="0041741C" w:rsidRPr="00202188" w:rsidRDefault="00B40D3D" w:rsidP="00202188">
      <w:pPr>
        <w:pStyle w:val="ListParagraph"/>
        <w:numPr>
          <w:ilvl w:val="0"/>
          <w:numId w:val="1"/>
        </w:numPr>
        <w:tabs>
          <w:tab w:val="left" w:pos="1234"/>
        </w:tabs>
        <w:rPr>
          <w:sz w:val="32"/>
          <w:szCs w:val="32"/>
        </w:rPr>
      </w:pPr>
      <w:r w:rsidRPr="00202188">
        <w:rPr>
          <w:sz w:val="32"/>
          <w:szCs w:val="32"/>
        </w:rPr>
        <w:lastRenderedPageBreak/>
        <w:t xml:space="preserve"> DATA COLLECTION</w:t>
      </w:r>
    </w:p>
    <w:p w:rsidR="00B40D3D" w:rsidRDefault="00B40D3D" w:rsidP="00B40D3D">
      <w:pPr>
        <w:tabs>
          <w:tab w:val="left" w:pos="1234"/>
        </w:tabs>
        <w:rPr>
          <w:sz w:val="32"/>
          <w:szCs w:val="32"/>
        </w:rPr>
      </w:pPr>
      <w:r>
        <w:rPr>
          <w:sz w:val="32"/>
          <w:szCs w:val="32"/>
        </w:rPr>
        <w:t xml:space="preserve"> Collected data online from: - </w:t>
      </w:r>
      <w:hyperlink r:id="rId9" w:history="1">
        <w:r w:rsidRPr="00415E47">
          <w:rPr>
            <w:rStyle w:val="Hyperlink"/>
            <w:sz w:val="32"/>
            <w:szCs w:val="32"/>
          </w:rPr>
          <w:t>https://catalog.data.gov/dataset?tags=bike</w:t>
        </w:r>
      </w:hyperlink>
      <w:r>
        <w:rPr>
          <w:sz w:val="32"/>
          <w:szCs w:val="32"/>
        </w:rPr>
        <w:t>.</w:t>
      </w:r>
    </w:p>
    <w:p w:rsidR="00B40D3D" w:rsidRDefault="00B40D3D" w:rsidP="00B40D3D">
      <w:pPr>
        <w:tabs>
          <w:tab w:val="left" w:pos="1234"/>
        </w:tabs>
        <w:rPr>
          <w:sz w:val="32"/>
          <w:szCs w:val="32"/>
        </w:rPr>
      </w:pPr>
      <w:r>
        <w:rPr>
          <w:noProof/>
          <w:sz w:val="32"/>
          <w:szCs w:val="32"/>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02188" w:rsidRDefault="00202188" w:rsidP="00B40D3D">
      <w:pPr>
        <w:tabs>
          <w:tab w:val="left" w:pos="1234"/>
        </w:tabs>
        <w:rPr>
          <w:sz w:val="32"/>
          <w:szCs w:val="32"/>
        </w:rPr>
      </w:pPr>
    </w:p>
    <w:p w:rsidR="00202188" w:rsidRDefault="00202188" w:rsidP="00B40D3D">
      <w:pPr>
        <w:tabs>
          <w:tab w:val="left" w:pos="1234"/>
        </w:tabs>
        <w:rPr>
          <w:sz w:val="32"/>
          <w:szCs w:val="32"/>
        </w:rPr>
      </w:pPr>
    </w:p>
    <w:p w:rsidR="00202188" w:rsidRDefault="00202188" w:rsidP="00B40D3D">
      <w:pPr>
        <w:tabs>
          <w:tab w:val="left" w:pos="1234"/>
        </w:tabs>
        <w:rPr>
          <w:sz w:val="32"/>
          <w:szCs w:val="32"/>
        </w:rPr>
      </w:pPr>
    </w:p>
    <w:p w:rsidR="00202188" w:rsidRDefault="00202188" w:rsidP="00B40D3D">
      <w:pPr>
        <w:tabs>
          <w:tab w:val="left" w:pos="1234"/>
        </w:tabs>
        <w:rPr>
          <w:sz w:val="32"/>
          <w:szCs w:val="32"/>
        </w:rPr>
      </w:pPr>
    </w:p>
    <w:p w:rsidR="00202188" w:rsidRDefault="00202188" w:rsidP="00B40D3D">
      <w:pPr>
        <w:tabs>
          <w:tab w:val="left" w:pos="1234"/>
        </w:tabs>
        <w:rPr>
          <w:sz w:val="32"/>
          <w:szCs w:val="32"/>
        </w:rPr>
      </w:pPr>
    </w:p>
    <w:p w:rsidR="00202188" w:rsidRDefault="00202188" w:rsidP="00B40D3D">
      <w:pPr>
        <w:tabs>
          <w:tab w:val="left" w:pos="1234"/>
        </w:tabs>
        <w:rPr>
          <w:sz w:val="32"/>
          <w:szCs w:val="32"/>
        </w:rPr>
      </w:pPr>
    </w:p>
    <w:p w:rsidR="00202188" w:rsidRDefault="00202188" w:rsidP="00B40D3D">
      <w:pPr>
        <w:tabs>
          <w:tab w:val="left" w:pos="1234"/>
        </w:tabs>
        <w:rPr>
          <w:sz w:val="32"/>
          <w:szCs w:val="32"/>
        </w:rPr>
      </w:pPr>
    </w:p>
    <w:p w:rsidR="00B40D3D" w:rsidRDefault="00202188" w:rsidP="00202188">
      <w:pPr>
        <w:pStyle w:val="ListParagraph"/>
        <w:numPr>
          <w:ilvl w:val="0"/>
          <w:numId w:val="1"/>
        </w:numPr>
        <w:tabs>
          <w:tab w:val="left" w:pos="1234"/>
        </w:tabs>
        <w:rPr>
          <w:sz w:val="32"/>
          <w:szCs w:val="32"/>
        </w:rPr>
      </w:pPr>
      <w:r>
        <w:rPr>
          <w:sz w:val="32"/>
          <w:szCs w:val="32"/>
        </w:rPr>
        <w:lastRenderedPageBreak/>
        <w:t>METHODOLOGY</w:t>
      </w:r>
    </w:p>
    <w:p w:rsidR="00202188" w:rsidRPr="00202188" w:rsidRDefault="00202188" w:rsidP="00202188">
      <w:pPr>
        <w:pStyle w:val="ListParagraph"/>
        <w:tabs>
          <w:tab w:val="left" w:pos="1234"/>
        </w:tabs>
        <w:ind w:left="1080"/>
        <w:rPr>
          <w:sz w:val="32"/>
          <w:szCs w:val="32"/>
        </w:rPr>
      </w:pPr>
      <w:r>
        <w:rPr>
          <w:sz w:val="32"/>
          <w:szCs w:val="32"/>
        </w:rPr>
        <w:t>4.1. EXPLORATORY DATA ANALYSIS</w:t>
      </w:r>
    </w:p>
    <w:p w:rsidR="00202188" w:rsidRDefault="00202188" w:rsidP="00202188">
      <w:pPr>
        <w:pStyle w:val="ListParagraph"/>
        <w:tabs>
          <w:tab w:val="left" w:pos="1234"/>
        </w:tabs>
        <w:ind w:left="1080"/>
        <w:rPr>
          <w:sz w:val="32"/>
          <w:szCs w:val="32"/>
        </w:rPr>
      </w:pPr>
      <w:r>
        <w:rPr>
          <w:sz w:val="32"/>
          <w:szCs w:val="32"/>
        </w:rPr>
        <w:t xml:space="preserve">    4.1.1. FIGURES AND TABLES</w:t>
      </w:r>
      <w:r>
        <w:rPr>
          <w:noProof/>
          <w:sz w:val="32"/>
          <w:szCs w:val="32"/>
        </w:rPr>
        <w:drawing>
          <wp:inline distT="0" distB="0" distL="0" distR="0" wp14:anchorId="4D9F6D30" wp14:editId="782CA22D">
            <wp:extent cx="3426488" cy="2343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3429252" cy="2344938"/>
                    </a:xfrm>
                    <a:prstGeom prst="rect">
                      <a:avLst/>
                    </a:prstGeom>
                  </pic:spPr>
                </pic:pic>
              </a:graphicData>
            </a:graphic>
          </wp:inline>
        </w:drawing>
      </w:r>
    </w:p>
    <w:p w:rsidR="00202188" w:rsidRDefault="00202188" w:rsidP="00202188">
      <w:pPr>
        <w:pStyle w:val="ListParagraph"/>
        <w:tabs>
          <w:tab w:val="left" w:pos="1234"/>
        </w:tabs>
        <w:ind w:left="1080"/>
        <w:rPr>
          <w:sz w:val="32"/>
          <w:szCs w:val="32"/>
        </w:rPr>
      </w:pPr>
      <w:r>
        <w:rPr>
          <w:sz w:val="32"/>
          <w:szCs w:val="32"/>
        </w:rPr>
        <w:t xml:space="preserve">       No relationship with </w:t>
      </w:r>
      <w:proofErr w:type="spellStart"/>
      <w:r>
        <w:rPr>
          <w:sz w:val="32"/>
          <w:szCs w:val="32"/>
        </w:rPr>
        <w:t>martial</w:t>
      </w:r>
      <w:proofErr w:type="spellEnd"/>
      <w:r>
        <w:rPr>
          <w:sz w:val="32"/>
          <w:szCs w:val="32"/>
        </w:rPr>
        <w:t xml:space="preserve"> status.</w:t>
      </w:r>
    </w:p>
    <w:p w:rsidR="00186BBB" w:rsidRDefault="002E2436" w:rsidP="002E2436">
      <w:pPr>
        <w:pStyle w:val="ListParagraph"/>
        <w:tabs>
          <w:tab w:val="left" w:pos="1234"/>
        </w:tabs>
        <w:ind w:left="1080"/>
        <w:rPr>
          <w:sz w:val="32"/>
          <w:szCs w:val="32"/>
        </w:rPr>
      </w:pPr>
      <w:r>
        <w:rPr>
          <w:noProof/>
          <w:sz w:val="32"/>
          <w:szCs w:val="32"/>
        </w:rPr>
        <w:drawing>
          <wp:inline distT="0" distB="0" distL="0" distR="0" wp14:anchorId="413988FA" wp14:editId="5748AE2B">
            <wp:extent cx="3717776" cy="2542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3720776" cy="2544284"/>
                    </a:xfrm>
                    <a:prstGeom prst="rect">
                      <a:avLst/>
                    </a:prstGeom>
                  </pic:spPr>
                </pic:pic>
              </a:graphicData>
            </a:graphic>
          </wp:inline>
        </w:drawing>
      </w:r>
      <w:r w:rsidR="00202188">
        <w:rPr>
          <w:sz w:val="32"/>
          <w:szCs w:val="32"/>
        </w:rPr>
        <w:t xml:space="preserve"> </w:t>
      </w:r>
    </w:p>
    <w:p w:rsidR="002E2436" w:rsidRDefault="002E2436" w:rsidP="002E2436">
      <w:pPr>
        <w:pStyle w:val="ListParagraph"/>
        <w:tabs>
          <w:tab w:val="left" w:pos="1234"/>
        </w:tabs>
        <w:ind w:left="1080"/>
        <w:rPr>
          <w:sz w:val="32"/>
          <w:szCs w:val="32"/>
        </w:rPr>
      </w:pPr>
      <w:r>
        <w:rPr>
          <w:sz w:val="32"/>
          <w:szCs w:val="32"/>
        </w:rPr>
        <w:t>No relationship</w:t>
      </w:r>
    </w:p>
    <w:p w:rsidR="002E2436" w:rsidRDefault="002E2436" w:rsidP="002E2436">
      <w:pPr>
        <w:pStyle w:val="ListParagraph"/>
        <w:tabs>
          <w:tab w:val="left" w:pos="1234"/>
        </w:tabs>
        <w:ind w:left="1080"/>
        <w:rPr>
          <w:sz w:val="32"/>
          <w:szCs w:val="32"/>
        </w:rPr>
      </w:pPr>
      <w:r>
        <w:rPr>
          <w:noProof/>
          <w:sz w:val="32"/>
          <w:szCs w:val="32"/>
        </w:rPr>
        <w:lastRenderedPageBreak/>
        <w:drawing>
          <wp:inline distT="0" distB="0" distL="0" distR="0">
            <wp:extent cx="3747166" cy="2562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3750189" cy="2564397"/>
                    </a:xfrm>
                    <a:prstGeom prst="rect">
                      <a:avLst/>
                    </a:prstGeom>
                  </pic:spPr>
                </pic:pic>
              </a:graphicData>
            </a:graphic>
          </wp:inline>
        </w:drawing>
      </w:r>
    </w:p>
    <w:p w:rsidR="002E2436" w:rsidRDefault="002E2436" w:rsidP="002E2436">
      <w:pPr>
        <w:pStyle w:val="ListParagraph"/>
        <w:tabs>
          <w:tab w:val="left" w:pos="1234"/>
        </w:tabs>
        <w:ind w:left="1080"/>
        <w:rPr>
          <w:sz w:val="32"/>
          <w:szCs w:val="32"/>
        </w:rPr>
      </w:pPr>
      <w:r>
        <w:rPr>
          <w:sz w:val="32"/>
          <w:szCs w:val="32"/>
        </w:rPr>
        <w:t>Negative relationship</w:t>
      </w:r>
    </w:p>
    <w:p w:rsidR="002E2436" w:rsidRDefault="002E2436" w:rsidP="002E2436">
      <w:pPr>
        <w:pStyle w:val="ListParagraph"/>
        <w:tabs>
          <w:tab w:val="left" w:pos="1234"/>
        </w:tabs>
        <w:ind w:left="1080"/>
        <w:rPr>
          <w:sz w:val="32"/>
          <w:szCs w:val="32"/>
        </w:rPr>
      </w:pPr>
    </w:p>
    <w:p w:rsidR="002E2436" w:rsidRDefault="002E2436" w:rsidP="002E2436">
      <w:pPr>
        <w:pStyle w:val="ListParagraph"/>
        <w:tabs>
          <w:tab w:val="left" w:pos="1234"/>
        </w:tabs>
        <w:ind w:left="1080"/>
        <w:rPr>
          <w:sz w:val="32"/>
          <w:szCs w:val="32"/>
        </w:rPr>
      </w:pPr>
    </w:p>
    <w:p w:rsidR="002E2436" w:rsidRPr="002E2436" w:rsidRDefault="002E2436" w:rsidP="002E2436">
      <w:pPr>
        <w:pStyle w:val="ListParagraph"/>
        <w:tabs>
          <w:tab w:val="left" w:pos="1234"/>
        </w:tabs>
        <w:ind w:left="1080"/>
        <w:rPr>
          <w:sz w:val="32"/>
          <w:szCs w:val="32"/>
        </w:rPr>
      </w:pPr>
      <w:r>
        <w:rPr>
          <w:noProof/>
          <w:sz w:val="32"/>
          <w:szCs w:val="32"/>
        </w:rPr>
        <w:drawing>
          <wp:inline distT="0" distB="0" distL="0" distR="0">
            <wp:extent cx="4941426" cy="337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extLst>
                        <a:ext uri="{28A0092B-C50C-407E-A947-70E740481C1C}">
                          <a14:useLocalDpi xmlns:a14="http://schemas.microsoft.com/office/drawing/2010/main" val="0"/>
                        </a:ext>
                      </a:extLst>
                    </a:blip>
                    <a:stretch>
                      <a:fillRect/>
                    </a:stretch>
                  </pic:blipFill>
                  <pic:spPr>
                    <a:xfrm>
                      <a:off x="0" y="0"/>
                      <a:ext cx="4941426" cy="3378970"/>
                    </a:xfrm>
                    <a:prstGeom prst="rect">
                      <a:avLst/>
                    </a:prstGeom>
                  </pic:spPr>
                </pic:pic>
              </a:graphicData>
            </a:graphic>
          </wp:inline>
        </w:drawing>
      </w:r>
    </w:p>
    <w:p w:rsidR="002E2436" w:rsidRDefault="002E2436" w:rsidP="00186BBB">
      <w:pPr>
        <w:tabs>
          <w:tab w:val="left" w:pos="1234"/>
        </w:tabs>
        <w:rPr>
          <w:sz w:val="32"/>
          <w:szCs w:val="32"/>
        </w:rPr>
      </w:pPr>
    </w:p>
    <w:p w:rsidR="002E2436" w:rsidRDefault="002E2436" w:rsidP="00186BBB">
      <w:pPr>
        <w:tabs>
          <w:tab w:val="left" w:pos="1234"/>
        </w:tabs>
        <w:rPr>
          <w:sz w:val="32"/>
          <w:szCs w:val="32"/>
        </w:rPr>
      </w:pPr>
    </w:p>
    <w:p w:rsidR="002E2436" w:rsidRDefault="002E2436" w:rsidP="00186BBB">
      <w:pPr>
        <w:tabs>
          <w:tab w:val="left" w:pos="1234"/>
        </w:tabs>
        <w:rPr>
          <w:sz w:val="32"/>
          <w:szCs w:val="32"/>
        </w:rPr>
      </w:pPr>
      <w:r>
        <w:rPr>
          <w:sz w:val="32"/>
          <w:szCs w:val="32"/>
        </w:rPr>
        <w:lastRenderedPageBreak/>
        <w:t>4.2. DATA MODELLING</w:t>
      </w:r>
    </w:p>
    <w:p w:rsidR="002E2436" w:rsidRDefault="002E2436" w:rsidP="00186BBB">
      <w:pPr>
        <w:tabs>
          <w:tab w:val="left" w:pos="1234"/>
        </w:tabs>
        <w:rPr>
          <w:sz w:val="32"/>
          <w:szCs w:val="32"/>
        </w:rPr>
      </w:pPr>
      <w:r>
        <w:rPr>
          <w:sz w:val="32"/>
          <w:szCs w:val="32"/>
        </w:rPr>
        <w:t xml:space="preserve"> The model efficiency is 77 percent.</w:t>
      </w:r>
    </w:p>
    <w:p w:rsidR="002E2436" w:rsidRDefault="002E2436" w:rsidP="00186BBB">
      <w:pPr>
        <w:tabs>
          <w:tab w:val="left" w:pos="1234"/>
        </w:tabs>
        <w:rPr>
          <w:sz w:val="32"/>
          <w:szCs w:val="32"/>
        </w:rPr>
      </w:pPr>
      <w:r>
        <w:rPr>
          <w:noProof/>
          <w:sz w:val="32"/>
          <w:szCs w:val="32"/>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E2436" w:rsidRDefault="002E2436" w:rsidP="00186BBB">
      <w:pPr>
        <w:tabs>
          <w:tab w:val="left" w:pos="1234"/>
        </w:tabs>
        <w:rPr>
          <w:sz w:val="32"/>
          <w:szCs w:val="32"/>
        </w:rPr>
      </w:pPr>
      <w:r>
        <w:rPr>
          <w:sz w:val="32"/>
          <w:szCs w:val="32"/>
        </w:rPr>
        <w:t xml:space="preserve"> </w:t>
      </w:r>
    </w:p>
    <w:p w:rsidR="00C11160" w:rsidRPr="002E2436" w:rsidRDefault="002E2436" w:rsidP="00186BBB">
      <w:pPr>
        <w:tabs>
          <w:tab w:val="left" w:pos="1234"/>
        </w:tabs>
        <w:rPr>
          <w:sz w:val="32"/>
          <w:szCs w:val="32"/>
        </w:rPr>
      </w:pPr>
      <w:r>
        <w:rPr>
          <w:sz w:val="32"/>
          <w:szCs w:val="32"/>
        </w:rPr>
        <w:lastRenderedPageBreak/>
        <w:t xml:space="preserve">  </w:t>
      </w:r>
      <w:r>
        <w:rPr>
          <w:noProof/>
          <w:sz w:val="32"/>
          <w:szCs w:val="32"/>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E2436" w:rsidRDefault="00186BBB" w:rsidP="00186BBB">
      <w:pPr>
        <w:tabs>
          <w:tab w:val="left" w:pos="1234"/>
          <w:tab w:val="left" w:pos="3038"/>
        </w:tabs>
        <w:rPr>
          <w:sz w:val="36"/>
          <w:szCs w:val="36"/>
        </w:rPr>
      </w:pPr>
      <w:r>
        <w:rPr>
          <w:sz w:val="36"/>
          <w:szCs w:val="36"/>
        </w:rPr>
        <w:t xml:space="preserve">   </w:t>
      </w:r>
    </w:p>
    <w:p w:rsidR="002E2436" w:rsidRDefault="002E2436" w:rsidP="00186BBB">
      <w:pPr>
        <w:tabs>
          <w:tab w:val="left" w:pos="1234"/>
          <w:tab w:val="left" w:pos="3038"/>
        </w:tabs>
        <w:rPr>
          <w:sz w:val="36"/>
          <w:szCs w:val="36"/>
        </w:rPr>
      </w:pPr>
    </w:p>
    <w:p w:rsidR="002E2436" w:rsidRDefault="002E2436" w:rsidP="002E2436">
      <w:pPr>
        <w:pStyle w:val="ListParagraph"/>
        <w:numPr>
          <w:ilvl w:val="0"/>
          <w:numId w:val="1"/>
        </w:numPr>
        <w:tabs>
          <w:tab w:val="left" w:pos="1234"/>
          <w:tab w:val="left" w:pos="3038"/>
        </w:tabs>
        <w:rPr>
          <w:sz w:val="36"/>
          <w:szCs w:val="36"/>
        </w:rPr>
      </w:pPr>
      <w:r>
        <w:rPr>
          <w:sz w:val="36"/>
          <w:szCs w:val="36"/>
        </w:rPr>
        <w:t>CONCLUSION</w:t>
      </w:r>
    </w:p>
    <w:p w:rsidR="002E2436" w:rsidRDefault="002E2436" w:rsidP="002E2436">
      <w:pPr>
        <w:pStyle w:val="ListParagraph"/>
        <w:tabs>
          <w:tab w:val="left" w:pos="1234"/>
          <w:tab w:val="left" w:pos="3038"/>
        </w:tabs>
        <w:ind w:left="1080"/>
        <w:rPr>
          <w:sz w:val="36"/>
          <w:szCs w:val="36"/>
        </w:rPr>
      </w:pPr>
      <w:r>
        <w:rPr>
          <w:sz w:val="36"/>
          <w:szCs w:val="36"/>
        </w:rPr>
        <w:t>The model developed for predicting if a person will buy a bike is 77 percent efficient.</w:t>
      </w:r>
    </w:p>
    <w:p w:rsidR="002E2436" w:rsidRDefault="002E2436" w:rsidP="002E2436">
      <w:pPr>
        <w:pStyle w:val="ListParagraph"/>
        <w:numPr>
          <w:ilvl w:val="0"/>
          <w:numId w:val="1"/>
        </w:numPr>
        <w:tabs>
          <w:tab w:val="left" w:pos="1234"/>
          <w:tab w:val="left" w:pos="3038"/>
        </w:tabs>
        <w:rPr>
          <w:sz w:val="36"/>
          <w:szCs w:val="36"/>
        </w:rPr>
      </w:pPr>
      <w:r>
        <w:rPr>
          <w:sz w:val="36"/>
          <w:szCs w:val="36"/>
        </w:rPr>
        <w:t>REFERENCE</w:t>
      </w:r>
    </w:p>
    <w:p w:rsidR="002E2436" w:rsidRDefault="002E2436" w:rsidP="002E2436">
      <w:pPr>
        <w:pStyle w:val="ListParagraph"/>
        <w:tabs>
          <w:tab w:val="left" w:pos="1234"/>
          <w:tab w:val="left" w:pos="3038"/>
        </w:tabs>
        <w:ind w:left="1080"/>
        <w:rPr>
          <w:sz w:val="36"/>
          <w:szCs w:val="36"/>
        </w:rPr>
      </w:pPr>
      <w:r>
        <w:rPr>
          <w:sz w:val="36"/>
          <w:szCs w:val="36"/>
        </w:rPr>
        <w:t>Smart bridge modules</w:t>
      </w:r>
    </w:p>
    <w:p w:rsidR="002E2436" w:rsidRDefault="002E2436" w:rsidP="002E2436">
      <w:pPr>
        <w:pStyle w:val="ListParagraph"/>
        <w:tabs>
          <w:tab w:val="left" w:pos="1234"/>
          <w:tab w:val="left" w:pos="3038"/>
        </w:tabs>
        <w:ind w:left="1080"/>
        <w:rPr>
          <w:sz w:val="36"/>
          <w:szCs w:val="36"/>
        </w:rPr>
      </w:pPr>
      <w:r>
        <w:rPr>
          <w:sz w:val="36"/>
          <w:szCs w:val="36"/>
        </w:rPr>
        <w:t>Lessons from the sessions.</w:t>
      </w:r>
      <w:bookmarkStart w:id="0" w:name="_GoBack"/>
      <w:bookmarkEnd w:id="0"/>
    </w:p>
    <w:p w:rsidR="00186BBB" w:rsidRPr="002E2436" w:rsidRDefault="00186BBB" w:rsidP="002E2436">
      <w:pPr>
        <w:pStyle w:val="ListParagraph"/>
        <w:tabs>
          <w:tab w:val="left" w:pos="1234"/>
          <w:tab w:val="left" w:pos="3038"/>
        </w:tabs>
        <w:ind w:left="1080"/>
        <w:rPr>
          <w:sz w:val="36"/>
          <w:szCs w:val="36"/>
        </w:rPr>
      </w:pPr>
      <w:r w:rsidRPr="002E2436">
        <w:rPr>
          <w:sz w:val="36"/>
          <w:szCs w:val="36"/>
        </w:rPr>
        <w:t xml:space="preserve">                          </w:t>
      </w:r>
    </w:p>
    <w:sectPr w:rsidR="00186BBB" w:rsidRPr="002E2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823" w:rsidRDefault="00D20823" w:rsidP="00186BBB">
      <w:pPr>
        <w:spacing w:after="0" w:line="240" w:lineRule="auto"/>
      </w:pPr>
      <w:r>
        <w:separator/>
      </w:r>
    </w:p>
  </w:endnote>
  <w:endnote w:type="continuationSeparator" w:id="0">
    <w:p w:rsidR="00D20823" w:rsidRDefault="00D20823" w:rsidP="00186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823" w:rsidRDefault="00D20823" w:rsidP="00186BBB">
      <w:pPr>
        <w:spacing w:after="0" w:line="240" w:lineRule="auto"/>
      </w:pPr>
      <w:r>
        <w:separator/>
      </w:r>
    </w:p>
  </w:footnote>
  <w:footnote w:type="continuationSeparator" w:id="0">
    <w:p w:rsidR="00D20823" w:rsidRDefault="00D20823" w:rsidP="00186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F016A"/>
    <w:multiLevelType w:val="multilevel"/>
    <w:tmpl w:val="AEA44EFA"/>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BBB"/>
    <w:rsid w:val="000C2410"/>
    <w:rsid w:val="00186BBB"/>
    <w:rsid w:val="00202188"/>
    <w:rsid w:val="002E2436"/>
    <w:rsid w:val="0041741C"/>
    <w:rsid w:val="00B40D3D"/>
    <w:rsid w:val="00C11160"/>
    <w:rsid w:val="00D2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10"/>
  </w:style>
  <w:style w:type="paragraph" w:styleId="Heading1">
    <w:name w:val="heading 1"/>
    <w:basedOn w:val="Normal"/>
    <w:next w:val="Normal"/>
    <w:link w:val="Heading1Char"/>
    <w:uiPriority w:val="9"/>
    <w:qFormat/>
    <w:rsid w:val="000C2410"/>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410"/>
    <w:rPr>
      <w:rFonts w:asciiTheme="majorHAnsi" w:eastAsiaTheme="majorEastAsia" w:hAnsiTheme="majorHAnsi" w:cstheme="majorBidi"/>
      <w:b/>
      <w:bCs/>
      <w:color w:val="65281B" w:themeColor="accent1" w:themeShade="BF"/>
      <w:sz w:val="28"/>
      <w:szCs w:val="28"/>
    </w:rPr>
  </w:style>
  <w:style w:type="paragraph" w:styleId="NoSpacing">
    <w:name w:val="No Spacing"/>
    <w:uiPriority w:val="1"/>
    <w:qFormat/>
    <w:rsid w:val="000C2410"/>
    <w:pPr>
      <w:spacing w:after="0" w:line="240" w:lineRule="auto"/>
    </w:pPr>
  </w:style>
  <w:style w:type="paragraph" w:styleId="Header">
    <w:name w:val="header"/>
    <w:basedOn w:val="Normal"/>
    <w:link w:val="HeaderChar"/>
    <w:uiPriority w:val="99"/>
    <w:unhideWhenUsed/>
    <w:rsid w:val="00186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BB"/>
  </w:style>
  <w:style w:type="paragraph" w:styleId="Footer">
    <w:name w:val="footer"/>
    <w:basedOn w:val="Normal"/>
    <w:link w:val="FooterChar"/>
    <w:uiPriority w:val="99"/>
    <w:unhideWhenUsed/>
    <w:rsid w:val="00186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BB"/>
  </w:style>
  <w:style w:type="paragraph" w:styleId="ListParagraph">
    <w:name w:val="List Paragraph"/>
    <w:basedOn w:val="Normal"/>
    <w:uiPriority w:val="34"/>
    <w:qFormat/>
    <w:rsid w:val="00186BBB"/>
    <w:pPr>
      <w:ind w:left="720"/>
      <w:contextualSpacing/>
    </w:pPr>
  </w:style>
  <w:style w:type="character" w:styleId="Hyperlink">
    <w:name w:val="Hyperlink"/>
    <w:basedOn w:val="DefaultParagraphFont"/>
    <w:uiPriority w:val="99"/>
    <w:unhideWhenUsed/>
    <w:rsid w:val="00B40D3D"/>
    <w:rPr>
      <w:color w:val="0000FF"/>
      <w:u w:val="single"/>
    </w:rPr>
  </w:style>
  <w:style w:type="paragraph" w:styleId="BalloonText">
    <w:name w:val="Balloon Text"/>
    <w:basedOn w:val="Normal"/>
    <w:link w:val="BalloonTextChar"/>
    <w:uiPriority w:val="99"/>
    <w:semiHidden/>
    <w:unhideWhenUsed/>
    <w:rsid w:val="00B40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10"/>
  </w:style>
  <w:style w:type="paragraph" w:styleId="Heading1">
    <w:name w:val="heading 1"/>
    <w:basedOn w:val="Normal"/>
    <w:next w:val="Normal"/>
    <w:link w:val="Heading1Char"/>
    <w:uiPriority w:val="9"/>
    <w:qFormat/>
    <w:rsid w:val="000C2410"/>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410"/>
    <w:rPr>
      <w:rFonts w:asciiTheme="majorHAnsi" w:eastAsiaTheme="majorEastAsia" w:hAnsiTheme="majorHAnsi" w:cstheme="majorBidi"/>
      <w:b/>
      <w:bCs/>
      <w:color w:val="65281B" w:themeColor="accent1" w:themeShade="BF"/>
      <w:sz w:val="28"/>
      <w:szCs w:val="28"/>
    </w:rPr>
  </w:style>
  <w:style w:type="paragraph" w:styleId="NoSpacing">
    <w:name w:val="No Spacing"/>
    <w:uiPriority w:val="1"/>
    <w:qFormat/>
    <w:rsid w:val="000C2410"/>
    <w:pPr>
      <w:spacing w:after="0" w:line="240" w:lineRule="auto"/>
    </w:pPr>
  </w:style>
  <w:style w:type="paragraph" w:styleId="Header">
    <w:name w:val="header"/>
    <w:basedOn w:val="Normal"/>
    <w:link w:val="HeaderChar"/>
    <w:uiPriority w:val="99"/>
    <w:unhideWhenUsed/>
    <w:rsid w:val="00186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BB"/>
  </w:style>
  <w:style w:type="paragraph" w:styleId="Footer">
    <w:name w:val="footer"/>
    <w:basedOn w:val="Normal"/>
    <w:link w:val="FooterChar"/>
    <w:uiPriority w:val="99"/>
    <w:unhideWhenUsed/>
    <w:rsid w:val="00186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BB"/>
  </w:style>
  <w:style w:type="paragraph" w:styleId="ListParagraph">
    <w:name w:val="List Paragraph"/>
    <w:basedOn w:val="Normal"/>
    <w:uiPriority w:val="34"/>
    <w:qFormat/>
    <w:rsid w:val="00186BBB"/>
    <w:pPr>
      <w:ind w:left="720"/>
      <w:contextualSpacing/>
    </w:pPr>
  </w:style>
  <w:style w:type="character" w:styleId="Hyperlink">
    <w:name w:val="Hyperlink"/>
    <w:basedOn w:val="DefaultParagraphFont"/>
    <w:uiPriority w:val="99"/>
    <w:unhideWhenUsed/>
    <w:rsid w:val="00B40D3D"/>
    <w:rPr>
      <w:color w:val="0000FF"/>
      <w:u w:val="single"/>
    </w:rPr>
  </w:style>
  <w:style w:type="paragraph" w:styleId="BalloonText">
    <w:name w:val="Balloon Text"/>
    <w:basedOn w:val="Normal"/>
    <w:link w:val="BalloonTextChar"/>
    <w:uiPriority w:val="99"/>
    <w:semiHidden/>
    <w:unhideWhenUsed/>
    <w:rsid w:val="00B40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catalog.data.gov/dataset?tags=bike" TargetMode="Externa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Hardcover">
  <a:themeElements>
    <a:clrScheme name="Hardcover">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Hardcover">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C8F35-DBC6-4B7C-BB68-B01A1A2B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2019-07-23T06:15:00Z</dcterms:created>
  <dcterms:modified xsi:type="dcterms:W3CDTF">2019-07-23T07:07:00Z</dcterms:modified>
</cp:coreProperties>
</file>