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E4E1" w14:textId="2AAC9455" w:rsidR="002A6369" w:rsidRPr="00907C40" w:rsidRDefault="007F1FBA">
      <w:pPr>
        <w:rPr>
          <w:rFonts w:ascii="Times New Roman" w:hAnsi="Times New Roman" w:cs="Times New Roman"/>
          <w:color w:val="313537"/>
          <w:sz w:val="24"/>
          <w:szCs w:val="24"/>
          <w:shd w:val="clear" w:color="auto" w:fill="FFFFFF"/>
        </w:rPr>
      </w:pPr>
      <w:r w:rsidRPr="00907C40">
        <w:rPr>
          <w:rStyle w:val="Strong"/>
          <w:rFonts w:ascii="Times New Roman" w:hAnsi="Times New Roman" w:cs="Times New Roman"/>
          <w:color w:val="313537"/>
          <w:sz w:val="24"/>
          <w:szCs w:val="24"/>
          <w:bdr w:val="none" w:sz="0" w:space="0" w:color="auto" w:frame="1"/>
          <w:shd w:val="clear" w:color="auto" w:fill="FFFFFF"/>
        </w:rPr>
        <w:t>On-Demand Instances</w:t>
      </w:r>
      <w:r w:rsidRPr="00907C40">
        <w:rPr>
          <w:rFonts w:ascii="Times New Roman" w:hAnsi="Times New Roman" w:cs="Times New Roman"/>
          <w:color w:val="313537"/>
          <w:sz w:val="24"/>
          <w:szCs w:val="24"/>
          <w:shd w:val="clear" w:color="auto" w:fill="FFFFFF"/>
        </w:rPr>
        <w:t> are ideal for short-term, irregular workloads that cannot be interrupted. No upfront costs or minimum contracts apply. The instances run continuously until you stop them, and you pay for only the compute time you use.</w:t>
      </w:r>
      <w:r w:rsidRPr="00907C40">
        <w:rPr>
          <w:rFonts w:ascii="Times New Roman" w:hAnsi="Times New Roman" w:cs="Times New Roman"/>
          <w:color w:val="313537"/>
          <w:sz w:val="24"/>
          <w:szCs w:val="24"/>
        </w:rPr>
        <w:br/>
      </w:r>
      <w:r w:rsidRPr="00907C40">
        <w:rPr>
          <w:rFonts w:ascii="Times New Roman" w:hAnsi="Times New Roman" w:cs="Times New Roman"/>
          <w:color w:val="313537"/>
          <w:sz w:val="24"/>
          <w:szCs w:val="24"/>
        </w:rPr>
        <w:br/>
      </w:r>
      <w:r w:rsidRPr="00907C40">
        <w:rPr>
          <w:rFonts w:ascii="Times New Roman" w:hAnsi="Times New Roman" w:cs="Times New Roman"/>
          <w:color w:val="313537"/>
          <w:sz w:val="24"/>
          <w:szCs w:val="24"/>
          <w:shd w:val="clear" w:color="auto" w:fill="FFFFFF"/>
        </w:rPr>
        <w:t>Sample use cases for On-Demand Instances include developing and testing applications and running applications that have unpredictable usage patterns. On-Demand Instances are not recommended for workloads that last a year or longer because these workloads can experience greater cost savings using Reserved Instances.</w:t>
      </w:r>
    </w:p>
    <w:p w14:paraId="39C34045" w14:textId="1285642C" w:rsidR="007F1FBA" w:rsidRPr="00907C40" w:rsidRDefault="007F1FBA">
      <w:pPr>
        <w:rPr>
          <w:rFonts w:ascii="Times New Roman" w:hAnsi="Times New Roman" w:cs="Times New Roman"/>
          <w:color w:val="313537"/>
          <w:sz w:val="24"/>
          <w:szCs w:val="24"/>
          <w:shd w:val="clear" w:color="auto" w:fill="FFFFFF"/>
        </w:rPr>
      </w:pPr>
    </w:p>
    <w:p w14:paraId="21685F17" w14:textId="77777777" w:rsidR="007F1FBA" w:rsidRPr="00907C40" w:rsidRDefault="007F1FBA" w:rsidP="007F1FBA">
      <w:pPr>
        <w:pStyle w:val="NormalWeb"/>
        <w:shd w:val="clear" w:color="auto" w:fill="FFFFFF"/>
        <w:spacing w:before="0" w:beforeAutospacing="0" w:after="0" w:afterAutospacing="0"/>
        <w:rPr>
          <w:color w:val="313537"/>
        </w:rPr>
      </w:pPr>
      <w:r w:rsidRPr="00907C40">
        <w:rPr>
          <w:color w:val="313537"/>
        </w:rPr>
        <w:t xml:space="preserve">AWS offers </w:t>
      </w:r>
      <w:r w:rsidRPr="00907C40">
        <w:rPr>
          <w:b/>
          <w:bCs/>
          <w:color w:val="313537"/>
        </w:rPr>
        <w:t xml:space="preserve">Savings Plans </w:t>
      </w:r>
      <w:r w:rsidRPr="00907C40">
        <w:rPr>
          <w:color w:val="313537"/>
        </w:rPr>
        <w:t>for several compute services, including Amazon EC2. </w:t>
      </w:r>
      <w:r w:rsidRPr="00907C40">
        <w:rPr>
          <w:rStyle w:val="Strong"/>
          <w:color w:val="313537"/>
          <w:bdr w:val="none" w:sz="0" w:space="0" w:color="auto" w:frame="1"/>
        </w:rPr>
        <w:t>Amazon EC2 Savings Plans</w:t>
      </w:r>
      <w:r w:rsidRPr="00907C40">
        <w:rPr>
          <w:color w:val="313537"/>
        </w:rPr>
        <w:t> enable you to reduce your compute costs by committing to a consistent amount of compute usage for a 1-year or 3-year term. This term commitment results in savings of up to 66% over On-Demand costs.</w:t>
      </w:r>
    </w:p>
    <w:p w14:paraId="3C14CAED" w14:textId="77777777" w:rsidR="007F1FBA" w:rsidRPr="00907C40" w:rsidRDefault="007F1FBA" w:rsidP="007F1FBA">
      <w:pPr>
        <w:pStyle w:val="NormalWeb"/>
        <w:shd w:val="clear" w:color="auto" w:fill="FFFFFF"/>
        <w:spacing w:before="0" w:beforeAutospacing="0" w:after="0" w:afterAutospacing="0"/>
        <w:rPr>
          <w:color w:val="313537"/>
        </w:rPr>
      </w:pPr>
    </w:p>
    <w:p w14:paraId="04B9AA36" w14:textId="77777777" w:rsidR="007F1FBA" w:rsidRPr="00907C40" w:rsidRDefault="007F1FBA" w:rsidP="007F1FBA">
      <w:pPr>
        <w:pStyle w:val="NormalWeb"/>
        <w:shd w:val="clear" w:color="auto" w:fill="FFFFFF"/>
        <w:spacing w:before="0" w:beforeAutospacing="0" w:after="0" w:afterAutospacing="0"/>
        <w:rPr>
          <w:color w:val="313537"/>
        </w:rPr>
      </w:pPr>
      <w:r w:rsidRPr="00907C40">
        <w:rPr>
          <w:color w:val="313537"/>
        </w:rPr>
        <w:t>Any usage up to the commitment is charged at the discounted plan rate (for example, $10 an hour). Any usage beyond the commitment is charged at regular On-Demand rates.</w:t>
      </w:r>
    </w:p>
    <w:p w14:paraId="22609BF1" w14:textId="2BBB2CEC" w:rsidR="007F1FBA" w:rsidRPr="00907C40" w:rsidRDefault="007F1FBA">
      <w:pPr>
        <w:rPr>
          <w:rFonts w:ascii="Times New Roman" w:hAnsi="Times New Roman" w:cs="Times New Roman"/>
          <w:sz w:val="24"/>
          <w:szCs w:val="24"/>
        </w:rPr>
      </w:pPr>
    </w:p>
    <w:p w14:paraId="578038A0" w14:textId="77777777" w:rsidR="007F1FBA" w:rsidRPr="00907C40" w:rsidRDefault="007F1FBA" w:rsidP="007F1FBA">
      <w:pPr>
        <w:shd w:val="clear" w:color="auto" w:fill="FFFFFF"/>
        <w:spacing w:after="0" w:line="240" w:lineRule="auto"/>
        <w:rPr>
          <w:rFonts w:ascii="Times New Roman" w:eastAsia="Times New Roman" w:hAnsi="Times New Roman" w:cs="Times New Roman"/>
          <w:b/>
          <w:bCs/>
          <w:color w:val="313537"/>
          <w:sz w:val="24"/>
          <w:szCs w:val="24"/>
          <w:bdr w:val="none" w:sz="0" w:space="0" w:color="auto" w:frame="1"/>
        </w:rPr>
      </w:pPr>
    </w:p>
    <w:p w14:paraId="375E8314" w14:textId="0CFCC0E1" w:rsidR="007F1FBA" w:rsidRPr="00907C40" w:rsidRDefault="007F1FBA" w:rsidP="007F1FBA">
      <w:pPr>
        <w:shd w:val="clear" w:color="auto" w:fill="FFFFFF"/>
        <w:spacing w:after="0" w:line="240" w:lineRule="auto"/>
        <w:rPr>
          <w:rFonts w:ascii="Times New Roman" w:eastAsia="Times New Roman" w:hAnsi="Times New Roman" w:cs="Times New Roman"/>
          <w:color w:val="313537"/>
          <w:sz w:val="24"/>
          <w:szCs w:val="24"/>
        </w:rPr>
      </w:pPr>
      <w:r w:rsidRPr="00907C40">
        <w:rPr>
          <w:rFonts w:ascii="Times New Roman" w:eastAsia="Times New Roman" w:hAnsi="Times New Roman" w:cs="Times New Roman"/>
          <w:b/>
          <w:bCs/>
          <w:color w:val="313537"/>
          <w:sz w:val="24"/>
          <w:szCs w:val="24"/>
          <w:bdr w:val="none" w:sz="0" w:space="0" w:color="auto" w:frame="1"/>
        </w:rPr>
        <w:t>Reserved Instances</w:t>
      </w:r>
      <w:r w:rsidRPr="00907C40">
        <w:rPr>
          <w:rFonts w:ascii="Times New Roman" w:eastAsia="Times New Roman" w:hAnsi="Times New Roman" w:cs="Times New Roman"/>
          <w:color w:val="313537"/>
          <w:sz w:val="24"/>
          <w:szCs w:val="24"/>
        </w:rPr>
        <w:t xml:space="preserve"> are a billing discount applied to the use of On-Demand Instances in your account. You can purchase </w:t>
      </w:r>
      <w:r w:rsidRPr="00907C40">
        <w:rPr>
          <w:rFonts w:ascii="Times New Roman" w:eastAsia="Times New Roman" w:hAnsi="Times New Roman" w:cs="Times New Roman"/>
          <w:b/>
          <w:bCs/>
          <w:color w:val="313537"/>
          <w:sz w:val="24"/>
          <w:szCs w:val="24"/>
        </w:rPr>
        <w:t>Standard Reserved</w:t>
      </w:r>
      <w:r w:rsidRPr="00907C40">
        <w:rPr>
          <w:rFonts w:ascii="Times New Roman" w:eastAsia="Times New Roman" w:hAnsi="Times New Roman" w:cs="Times New Roman"/>
          <w:color w:val="313537"/>
          <w:sz w:val="24"/>
          <w:szCs w:val="24"/>
        </w:rPr>
        <w:t xml:space="preserve"> and </w:t>
      </w:r>
      <w:r w:rsidRPr="00907C40">
        <w:rPr>
          <w:rFonts w:ascii="Times New Roman" w:eastAsia="Times New Roman" w:hAnsi="Times New Roman" w:cs="Times New Roman"/>
          <w:b/>
          <w:bCs/>
          <w:color w:val="313537"/>
          <w:sz w:val="24"/>
          <w:szCs w:val="24"/>
        </w:rPr>
        <w:t>Convertible Reserved</w:t>
      </w:r>
      <w:r w:rsidRPr="00907C40">
        <w:rPr>
          <w:rFonts w:ascii="Times New Roman" w:eastAsia="Times New Roman" w:hAnsi="Times New Roman" w:cs="Times New Roman"/>
          <w:color w:val="313537"/>
          <w:sz w:val="24"/>
          <w:szCs w:val="24"/>
        </w:rPr>
        <w:t xml:space="preserve"> Instances for a 1-year or 3-year </w:t>
      </w:r>
      <w:proofErr w:type="gramStart"/>
      <w:r w:rsidRPr="00907C40">
        <w:rPr>
          <w:rFonts w:ascii="Times New Roman" w:eastAsia="Times New Roman" w:hAnsi="Times New Roman" w:cs="Times New Roman"/>
          <w:color w:val="313537"/>
          <w:sz w:val="24"/>
          <w:szCs w:val="24"/>
        </w:rPr>
        <w:t>term, and</w:t>
      </w:r>
      <w:proofErr w:type="gramEnd"/>
      <w:r w:rsidRPr="00907C40">
        <w:rPr>
          <w:rFonts w:ascii="Times New Roman" w:eastAsia="Times New Roman" w:hAnsi="Times New Roman" w:cs="Times New Roman"/>
          <w:color w:val="313537"/>
          <w:sz w:val="24"/>
          <w:szCs w:val="24"/>
        </w:rPr>
        <w:t xml:space="preserve"> Scheduled Reserved Instances for a 1-year term. You realize greater cost savings with the 3-year option.</w:t>
      </w:r>
    </w:p>
    <w:p w14:paraId="3FD7567B" w14:textId="77777777" w:rsidR="007F1FBA" w:rsidRPr="00907C40" w:rsidRDefault="007F1FBA" w:rsidP="007F1FBA">
      <w:pPr>
        <w:shd w:val="clear" w:color="auto" w:fill="FFFFFF"/>
        <w:spacing w:after="0" w:line="240" w:lineRule="auto"/>
        <w:rPr>
          <w:rFonts w:ascii="Times New Roman" w:eastAsia="Times New Roman" w:hAnsi="Times New Roman" w:cs="Times New Roman"/>
          <w:color w:val="313537"/>
          <w:sz w:val="24"/>
          <w:szCs w:val="24"/>
        </w:rPr>
      </w:pPr>
    </w:p>
    <w:p w14:paraId="431D79B6" w14:textId="77777777" w:rsidR="007F1FBA" w:rsidRPr="00907C40" w:rsidRDefault="007F1FBA" w:rsidP="007F1FBA">
      <w:pPr>
        <w:shd w:val="clear" w:color="auto" w:fill="FFFFFF"/>
        <w:spacing w:after="0" w:line="240" w:lineRule="auto"/>
        <w:rPr>
          <w:rFonts w:ascii="Times New Roman" w:eastAsia="Times New Roman" w:hAnsi="Times New Roman" w:cs="Times New Roman"/>
          <w:color w:val="313537"/>
          <w:sz w:val="24"/>
          <w:szCs w:val="24"/>
        </w:rPr>
      </w:pPr>
      <w:r w:rsidRPr="00907C40">
        <w:rPr>
          <w:rFonts w:ascii="Times New Roman" w:eastAsia="Times New Roman" w:hAnsi="Times New Roman" w:cs="Times New Roman"/>
          <w:color w:val="313537"/>
          <w:sz w:val="24"/>
          <w:szCs w:val="24"/>
        </w:rPr>
        <w:t>At the end of a Reserved Instance term, you can continue using the Amazon EC2 instance without interruption. However, you are charged On-Demand rates until you do one of the following:</w:t>
      </w:r>
    </w:p>
    <w:p w14:paraId="5CD30A77" w14:textId="77777777" w:rsidR="007F1FBA" w:rsidRPr="00907C40" w:rsidRDefault="007F1FBA" w:rsidP="007F1FBA">
      <w:pPr>
        <w:numPr>
          <w:ilvl w:val="0"/>
          <w:numId w:val="1"/>
        </w:numPr>
        <w:shd w:val="clear" w:color="auto" w:fill="FFFFFF"/>
        <w:spacing w:after="0" w:line="240" w:lineRule="auto"/>
        <w:rPr>
          <w:rFonts w:ascii="Times New Roman" w:eastAsia="Times New Roman" w:hAnsi="Times New Roman" w:cs="Times New Roman"/>
          <w:color w:val="313537"/>
          <w:sz w:val="24"/>
          <w:szCs w:val="24"/>
        </w:rPr>
      </w:pPr>
      <w:r w:rsidRPr="00907C40">
        <w:rPr>
          <w:rFonts w:ascii="Times New Roman" w:eastAsia="Times New Roman" w:hAnsi="Times New Roman" w:cs="Times New Roman"/>
          <w:color w:val="313537"/>
          <w:sz w:val="24"/>
          <w:szCs w:val="24"/>
        </w:rPr>
        <w:t>Terminate the instance.</w:t>
      </w:r>
    </w:p>
    <w:p w14:paraId="27455EC8" w14:textId="7B427B18" w:rsidR="007F1FBA" w:rsidRPr="00907C40" w:rsidRDefault="007F1FBA" w:rsidP="007F1F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13537"/>
          <w:sz w:val="24"/>
          <w:szCs w:val="24"/>
        </w:rPr>
      </w:pPr>
      <w:r w:rsidRPr="00907C40">
        <w:rPr>
          <w:rFonts w:ascii="Times New Roman" w:eastAsia="Times New Roman" w:hAnsi="Times New Roman" w:cs="Times New Roman"/>
          <w:color w:val="313537"/>
          <w:sz w:val="24"/>
          <w:szCs w:val="24"/>
        </w:rPr>
        <w:t>Purchase a new Reserved Instance that matches the instance attributes (instance type, Region, tenancy, and platform).</w:t>
      </w:r>
    </w:p>
    <w:p w14:paraId="40795196" w14:textId="77777777" w:rsidR="007F1FBA" w:rsidRPr="00907C40" w:rsidRDefault="007F1FBA" w:rsidP="007F1FBA">
      <w:pPr>
        <w:shd w:val="clear" w:color="auto" w:fill="FFFFFF"/>
        <w:spacing w:before="100" w:beforeAutospacing="1" w:after="100" w:afterAutospacing="1" w:line="240" w:lineRule="auto"/>
        <w:ind w:left="720"/>
        <w:rPr>
          <w:rFonts w:ascii="Times New Roman" w:eastAsia="Times New Roman" w:hAnsi="Times New Roman" w:cs="Times New Roman"/>
          <w:color w:val="313537"/>
          <w:sz w:val="24"/>
          <w:szCs w:val="24"/>
        </w:rPr>
      </w:pPr>
    </w:p>
    <w:p w14:paraId="46B72B1B" w14:textId="093BC9BA" w:rsidR="007F1FBA" w:rsidRPr="00907C40" w:rsidRDefault="007F1FBA">
      <w:pPr>
        <w:rPr>
          <w:rFonts w:ascii="Times New Roman" w:hAnsi="Times New Roman" w:cs="Times New Roman"/>
          <w:color w:val="313537"/>
          <w:sz w:val="24"/>
          <w:szCs w:val="24"/>
          <w:shd w:val="clear" w:color="auto" w:fill="FFFFFF"/>
        </w:rPr>
      </w:pPr>
      <w:r w:rsidRPr="00907C40">
        <w:rPr>
          <w:rStyle w:val="Strong"/>
          <w:rFonts w:ascii="Times New Roman" w:hAnsi="Times New Roman" w:cs="Times New Roman"/>
          <w:color w:val="313537"/>
          <w:sz w:val="24"/>
          <w:szCs w:val="24"/>
          <w:bdr w:val="none" w:sz="0" w:space="0" w:color="auto" w:frame="1"/>
          <w:shd w:val="clear" w:color="auto" w:fill="FFFFFF"/>
        </w:rPr>
        <w:t>Spot Instances</w:t>
      </w:r>
      <w:r w:rsidRPr="00907C40">
        <w:rPr>
          <w:rFonts w:ascii="Times New Roman" w:hAnsi="Times New Roman" w:cs="Times New Roman"/>
          <w:color w:val="313537"/>
          <w:sz w:val="24"/>
          <w:szCs w:val="24"/>
          <w:shd w:val="clear" w:color="auto" w:fill="FFFFFF"/>
        </w:rPr>
        <w:t xml:space="preserve"> are ideal for workloads with flexible start and end times, or that can withstand interruptions. Spot Instances use unused Amazon EC2 computing capacity and offer you cost savings at up to 90% </w:t>
      </w:r>
      <w:proofErr w:type="gramStart"/>
      <w:r w:rsidRPr="00907C40">
        <w:rPr>
          <w:rFonts w:ascii="Times New Roman" w:hAnsi="Times New Roman" w:cs="Times New Roman"/>
          <w:color w:val="313537"/>
          <w:sz w:val="24"/>
          <w:szCs w:val="24"/>
          <w:shd w:val="clear" w:color="auto" w:fill="FFFFFF"/>
        </w:rPr>
        <w:t>off of</w:t>
      </w:r>
      <w:proofErr w:type="gramEnd"/>
      <w:r w:rsidRPr="00907C40">
        <w:rPr>
          <w:rFonts w:ascii="Times New Roman" w:hAnsi="Times New Roman" w:cs="Times New Roman"/>
          <w:color w:val="313537"/>
          <w:sz w:val="24"/>
          <w:szCs w:val="24"/>
          <w:shd w:val="clear" w:color="auto" w:fill="FFFFFF"/>
        </w:rPr>
        <w:t xml:space="preserve"> On-Demand prices.</w:t>
      </w:r>
      <w:r w:rsidRPr="00907C40">
        <w:rPr>
          <w:rFonts w:ascii="Times New Roman" w:hAnsi="Times New Roman" w:cs="Times New Roman"/>
          <w:color w:val="313537"/>
          <w:sz w:val="24"/>
          <w:szCs w:val="24"/>
        </w:rPr>
        <w:br/>
      </w:r>
      <w:r w:rsidRPr="00907C40">
        <w:rPr>
          <w:rFonts w:ascii="Times New Roman" w:hAnsi="Times New Roman" w:cs="Times New Roman"/>
          <w:color w:val="313537"/>
          <w:sz w:val="24"/>
          <w:szCs w:val="24"/>
        </w:rPr>
        <w:br/>
      </w:r>
      <w:r w:rsidRPr="00907C40">
        <w:rPr>
          <w:rFonts w:ascii="Times New Roman" w:hAnsi="Times New Roman" w:cs="Times New Roman"/>
          <w:color w:val="313537"/>
          <w:sz w:val="24"/>
          <w:szCs w:val="24"/>
          <w:shd w:val="clear" w:color="auto" w:fill="FFFFFF"/>
        </w:rPr>
        <w:t>Suppose that you have a background processing job that can start and stop as needed (such as the data processing job for a customer survey). You want to start and stop the processing job without affecting the overall operations of your business. If you make a Spot request and Amazon EC2 capacity is available, your Spot Instance launches. However, if you make a Spot request and Amazon EC2 capacity is unavailable, the request is not successful until capacity becomes available. The unavailable capacity might delay the launch of your background processing job.</w:t>
      </w:r>
      <w:r w:rsidRPr="00907C40">
        <w:rPr>
          <w:rFonts w:ascii="Times New Roman" w:hAnsi="Times New Roman" w:cs="Times New Roman"/>
          <w:color w:val="313537"/>
          <w:sz w:val="24"/>
          <w:szCs w:val="24"/>
        </w:rPr>
        <w:br/>
      </w:r>
      <w:r w:rsidRPr="00907C40">
        <w:rPr>
          <w:rFonts w:ascii="Times New Roman" w:hAnsi="Times New Roman" w:cs="Times New Roman"/>
          <w:color w:val="313537"/>
          <w:sz w:val="24"/>
          <w:szCs w:val="24"/>
        </w:rPr>
        <w:br/>
      </w:r>
      <w:r w:rsidRPr="00907C40">
        <w:rPr>
          <w:rFonts w:ascii="Times New Roman" w:hAnsi="Times New Roman" w:cs="Times New Roman"/>
          <w:color w:val="313537"/>
          <w:sz w:val="24"/>
          <w:szCs w:val="24"/>
          <w:shd w:val="clear" w:color="auto" w:fill="FFFFFF"/>
        </w:rPr>
        <w:lastRenderedPageBreak/>
        <w:t>After you have launched a Spot Instance, if capacity is no longer available or demand for Spot Instances increases, your instance may be interrupted. This might not pose any issues for your background processing job. However, in the earlier example of developing and testing applications, you would most likely want to avoid unexpected interruptions. Therefore, choose a different EC2 instance type that is ideal for those tasks.</w:t>
      </w:r>
    </w:p>
    <w:p w14:paraId="55B69D11" w14:textId="59B46D5D" w:rsidR="007F1FBA" w:rsidRPr="00907C40" w:rsidRDefault="007F1FBA">
      <w:pPr>
        <w:rPr>
          <w:rFonts w:ascii="Times New Roman" w:hAnsi="Times New Roman" w:cs="Times New Roman"/>
          <w:color w:val="313537"/>
          <w:sz w:val="24"/>
          <w:szCs w:val="24"/>
          <w:shd w:val="clear" w:color="auto" w:fill="FFFFFF"/>
        </w:rPr>
      </w:pPr>
    </w:p>
    <w:p w14:paraId="386F3C01" w14:textId="77777777" w:rsidR="007F1FBA" w:rsidRPr="00907C40" w:rsidRDefault="007F1FBA" w:rsidP="007F1FBA">
      <w:pPr>
        <w:spacing w:after="0" w:line="240" w:lineRule="auto"/>
        <w:rPr>
          <w:rFonts w:ascii="Times New Roman" w:eastAsia="Times New Roman" w:hAnsi="Times New Roman" w:cs="Times New Roman"/>
          <w:color w:val="313537"/>
          <w:sz w:val="24"/>
          <w:szCs w:val="24"/>
        </w:rPr>
      </w:pPr>
      <w:r w:rsidRPr="00907C40">
        <w:rPr>
          <w:rFonts w:ascii="Times New Roman" w:eastAsia="Times New Roman" w:hAnsi="Times New Roman" w:cs="Times New Roman"/>
          <w:b/>
          <w:bCs/>
          <w:color w:val="313537"/>
          <w:sz w:val="24"/>
          <w:szCs w:val="24"/>
          <w:bdr w:val="none" w:sz="0" w:space="0" w:color="auto" w:frame="1"/>
        </w:rPr>
        <w:t>Dedicated Hosts </w:t>
      </w:r>
      <w:r w:rsidRPr="00907C40">
        <w:rPr>
          <w:rFonts w:ascii="Times New Roman" w:eastAsia="Times New Roman" w:hAnsi="Times New Roman" w:cs="Times New Roman"/>
          <w:color w:val="313537"/>
          <w:sz w:val="24"/>
          <w:szCs w:val="24"/>
        </w:rPr>
        <w:t>are physical servers with Amazon EC2 instance capacity that is fully dedicated to your use. </w:t>
      </w:r>
    </w:p>
    <w:p w14:paraId="1E5DCDB4" w14:textId="77777777" w:rsidR="007F1FBA" w:rsidRPr="00907C40" w:rsidRDefault="007F1FBA" w:rsidP="007F1FBA">
      <w:pPr>
        <w:spacing w:after="0" w:line="240" w:lineRule="auto"/>
        <w:rPr>
          <w:rFonts w:ascii="Times New Roman" w:eastAsia="Times New Roman" w:hAnsi="Times New Roman" w:cs="Times New Roman"/>
          <w:color w:val="313537"/>
          <w:sz w:val="24"/>
          <w:szCs w:val="24"/>
        </w:rPr>
      </w:pPr>
    </w:p>
    <w:p w14:paraId="0FA935FB" w14:textId="77777777" w:rsidR="007F1FBA" w:rsidRPr="00907C40" w:rsidRDefault="007F1FBA" w:rsidP="007F1FBA">
      <w:pPr>
        <w:spacing w:after="0" w:line="240" w:lineRule="auto"/>
        <w:rPr>
          <w:rFonts w:ascii="Times New Roman" w:eastAsia="Times New Roman" w:hAnsi="Times New Roman" w:cs="Times New Roman"/>
          <w:color w:val="313537"/>
          <w:sz w:val="24"/>
          <w:szCs w:val="24"/>
        </w:rPr>
      </w:pPr>
      <w:r w:rsidRPr="00907C40">
        <w:rPr>
          <w:rFonts w:ascii="Times New Roman" w:eastAsia="Times New Roman" w:hAnsi="Times New Roman" w:cs="Times New Roman"/>
          <w:color w:val="313537"/>
          <w:sz w:val="24"/>
          <w:szCs w:val="24"/>
        </w:rPr>
        <w:t>You can use your existing per-socket, per-core, or per-VM software licenses to help maintain license compliance. You can purchase On-Demand Dedicated Hosts and Dedicated Hosts Reservations. Of all the Amazon EC2 options that were covered, Dedicated Hosts are the most expensive.</w:t>
      </w:r>
    </w:p>
    <w:p w14:paraId="79D480F8" w14:textId="77777777" w:rsidR="007F1FBA" w:rsidRPr="00907C40" w:rsidRDefault="007F1FBA">
      <w:pPr>
        <w:rPr>
          <w:rFonts w:ascii="Times New Roman" w:hAnsi="Times New Roman" w:cs="Times New Roman"/>
          <w:sz w:val="24"/>
          <w:szCs w:val="24"/>
        </w:rPr>
      </w:pPr>
    </w:p>
    <w:sectPr w:rsidR="007F1FBA" w:rsidRPr="00907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52886"/>
    <w:multiLevelType w:val="multilevel"/>
    <w:tmpl w:val="9538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5F"/>
    <w:rsid w:val="001E0519"/>
    <w:rsid w:val="002A6369"/>
    <w:rsid w:val="0068715F"/>
    <w:rsid w:val="007F1FBA"/>
    <w:rsid w:val="00907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9CD0"/>
  <w15:chartTrackingRefBased/>
  <w15:docId w15:val="{800D99A2-1BCC-4FEB-9C14-7F85E237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1FBA"/>
    <w:rPr>
      <w:b/>
      <w:bCs/>
    </w:rPr>
  </w:style>
  <w:style w:type="paragraph" w:styleId="NormalWeb">
    <w:name w:val="Normal (Web)"/>
    <w:basedOn w:val="Normal"/>
    <w:uiPriority w:val="99"/>
    <w:semiHidden/>
    <w:unhideWhenUsed/>
    <w:rsid w:val="007F1F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1838">
      <w:bodyDiv w:val="1"/>
      <w:marLeft w:val="0"/>
      <w:marRight w:val="0"/>
      <w:marTop w:val="0"/>
      <w:marBottom w:val="0"/>
      <w:divBdr>
        <w:top w:val="none" w:sz="0" w:space="0" w:color="auto"/>
        <w:left w:val="none" w:sz="0" w:space="0" w:color="auto"/>
        <w:bottom w:val="none" w:sz="0" w:space="0" w:color="auto"/>
        <w:right w:val="none" w:sz="0" w:space="0" w:color="auto"/>
      </w:divBdr>
      <w:divsChild>
        <w:div w:id="997268705">
          <w:marLeft w:val="0"/>
          <w:marRight w:val="0"/>
          <w:marTop w:val="0"/>
          <w:marBottom w:val="0"/>
          <w:divBdr>
            <w:top w:val="none" w:sz="0" w:space="0" w:color="auto"/>
            <w:left w:val="none" w:sz="0" w:space="0" w:color="auto"/>
            <w:bottom w:val="none" w:sz="0" w:space="0" w:color="auto"/>
            <w:right w:val="none" w:sz="0" w:space="0" w:color="auto"/>
          </w:divBdr>
          <w:divsChild>
            <w:div w:id="1272937232">
              <w:marLeft w:val="0"/>
              <w:marRight w:val="0"/>
              <w:marTop w:val="0"/>
              <w:marBottom w:val="0"/>
              <w:divBdr>
                <w:top w:val="none" w:sz="0" w:space="0" w:color="auto"/>
                <w:left w:val="none" w:sz="0" w:space="0" w:color="auto"/>
                <w:bottom w:val="none" w:sz="0" w:space="0" w:color="auto"/>
                <w:right w:val="none" w:sz="0" w:space="0" w:color="auto"/>
              </w:divBdr>
              <w:divsChild>
                <w:div w:id="1618640740">
                  <w:marLeft w:val="0"/>
                  <w:marRight w:val="0"/>
                  <w:marTop w:val="0"/>
                  <w:marBottom w:val="0"/>
                  <w:divBdr>
                    <w:top w:val="none" w:sz="0" w:space="0" w:color="auto"/>
                    <w:left w:val="none" w:sz="0" w:space="0" w:color="auto"/>
                    <w:bottom w:val="none" w:sz="0" w:space="0" w:color="auto"/>
                    <w:right w:val="none" w:sz="0" w:space="0" w:color="auto"/>
                  </w:divBdr>
                  <w:divsChild>
                    <w:div w:id="654065394">
                      <w:marLeft w:val="0"/>
                      <w:marRight w:val="0"/>
                      <w:marTop w:val="0"/>
                      <w:marBottom w:val="0"/>
                      <w:divBdr>
                        <w:top w:val="none" w:sz="0" w:space="0" w:color="auto"/>
                        <w:left w:val="none" w:sz="0" w:space="0" w:color="auto"/>
                        <w:bottom w:val="none" w:sz="0" w:space="0" w:color="auto"/>
                        <w:right w:val="none" w:sz="0" w:space="0" w:color="auto"/>
                      </w:divBdr>
                      <w:divsChild>
                        <w:div w:id="270285312">
                          <w:marLeft w:val="0"/>
                          <w:marRight w:val="0"/>
                          <w:marTop w:val="0"/>
                          <w:marBottom w:val="0"/>
                          <w:divBdr>
                            <w:top w:val="none" w:sz="0" w:space="0" w:color="auto"/>
                            <w:left w:val="none" w:sz="0" w:space="0" w:color="auto"/>
                            <w:bottom w:val="none" w:sz="0" w:space="0" w:color="auto"/>
                            <w:right w:val="none" w:sz="0" w:space="0" w:color="auto"/>
                          </w:divBdr>
                          <w:divsChild>
                            <w:div w:id="819425311">
                              <w:marLeft w:val="1071"/>
                              <w:marRight w:val="0"/>
                              <w:marTop w:val="0"/>
                              <w:marBottom w:val="0"/>
                              <w:divBdr>
                                <w:top w:val="none" w:sz="0" w:space="0" w:color="auto"/>
                                <w:left w:val="none" w:sz="0" w:space="0" w:color="auto"/>
                                <w:bottom w:val="none" w:sz="0" w:space="0" w:color="auto"/>
                                <w:right w:val="none" w:sz="0" w:space="0" w:color="auto"/>
                              </w:divBdr>
                              <w:divsChild>
                                <w:div w:id="1637252289">
                                  <w:marLeft w:val="0"/>
                                  <w:marRight w:val="0"/>
                                  <w:marTop w:val="0"/>
                                  <w:marBottom w:val="0"/>
                                  <w:divBdr>
                                    <w:top w:val="none" w:sz="0" w:space="0" w:color="auto"/>
                                    <w:left w:val="single" w:sz="6" w:space="0" w:color="DDDDDD"/>
                                    <w:bottom w:val="single" w:sz="6" w:space="0" w:color="DDDDDD"/>
                                    <w:right w:val="single" w:sz="6" w:space="0" w:color="DDDDDD"/>
                                  </w:divBdr>
                                  <w:divsChild>
                                    <w:div w:id="1430419924">
                                      <w:marLeft w:val="0"/>
                                      <w:marRight w:val="0"/>
                                      <w:marTop w:val="0"/>
                                      <w:marBottom w:val="0"/>
                                      <w:divBdr>
                                        <w:top w:val="none" w:sz="0" w:space="0" w:color="auto"/>
                                        <w:left w:val="none" w:sz="0" w:space="0" w:color="auto"/>
                                        <w:bottom w:val="none" w:sz="0" w:space="0" w:color="auto"/>
                                        <w:right w:val="none" w:sz="0" w:space="0" w:color="auto"/>
                                      </w:divBdr>
                                      <w:divsChild>
                                        <w:div w:id="6373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053918">
      <w:bodyDiv w:val="1"/>
      <w:marLeft w:val="0"/>
      <w:marRight w:val="0"/>
      <w:marTop w:val="0"/>
      <w:marBottom w:val="0"/>
      <w:divBdr>
        <w:top w:val="none" w:sz="0" w:space="0" w:color="auto"/>
        <w:left w:val="none" w:sz="0" w:space="0" w:color="auto"/>
        <w:bottom w:val="none" w:sz="0" w:space="0" w:color="auto"/>
        <w:right w:val="none" w:sz="0" w:space="0" w:color="auto"/>
      </w:divBdr>
    </w:div>
    <w:div w:id="16518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6</cp:revision>
  <dcterms:created xsi:type="dcterms:W3CDTF">2022-09-02T11:42:00Z</dcterms:created>
  <dcterms:modified xsi:type="dcterms:W3CDTF">2022-09-07T06:13:00Z</dcterms:modified>
</cp:coreProperties>
</file>