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imes New Roman" w:hAnsi="Times New Roman" w:cs="Times New Roman"/>
          <w:sz w:val="24"/>
          <w:szCs w:val="24"/>
        </w:rPr>
      </w:pPr>
      <w:r>
        <w:rPr>
          <w:rFonts w:ascii="Times New Roman" w:hAnsi="Times New Roman" w:cs="Times New Roman"/>
          <w:sz w:val="24"/>
          <w:szCs w:val="24"/>
        </w:rPr>
        <w:t>Reference Counts</w:t>
      </w:r>
    </w:p>
    <w:p>
      <w:pPr>
        <w:spacing w:before="100" w:beforeAutospacing="1" w:after="100" w:afterAutospacing="1"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xml:space="preserve">In languages like C or C++, the programmer is responsible for dynamic allocation and deallocation of memory </w:t>
      </w:r>
      <w:r>
        <w:rPr>
          <w:rFonts w:hint="default" w:ascii="Times New Roman" w:hAnsi="Times New Roman" w:eastAsia="Times New Roman" w:cs="Times New Roman"/>
          <w:color w:val="000000"/>
          <w:sz w:val="24"/>
          <w:szCs w:val="24"/>
          <w:lang w:val="en-US" w:eastAsia="en-IN"/>
        </w:rPr>
        <w:t>into</w:t>
      </w:r>
      <w:r>
        <w:rPr>
          <w:rFonts w:ascii="Times New Roman" w:hAnsi="Times New Roman" w:eastAsia="Times New Roman" w:cs="Times New Roman"/>
          <w:color w:val="000000"/>
          <w:sz w:val="24"/>
          <w:szCs w:val="24"/>
          <w:lang w:eastAsia="en-IN"/>
        </w:rPr>
        <w:t xml:space="preserve"> the heap. </w:t>
      </w:r>
    </w:p>
    <w:p>
      <w:pPr>
        <w:spacing w:before="100" w:beforeAutospacing="1" w:after="100" w:afterAutospacing="1"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xml:space="preserve">In C, this is done using the functions malloc() and free(). </w:t>
      </w:r>
    </w:p>
    <w:p>
      <w:pPr>
        <w:spacing w:before="100" w:beforeAutospacing="1" w:after="100" w:afterAutospacing="1"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In C++, the operators new and delete are used with essentially the same meaning; they are actually implemented using malloc() and free().</w:t>
      </w:r>
    </w:p>
    <w:p>
      <w:pPr>
        <w:spacing w:before="100" w:beforeAutospacing="1" w:after="100" w:afterAutospacing="1" w:line="240" w:lineRule="auto"/>
        <w:rPr>
          <w:rFonts w:ascii="Times New Roman" w:hAnsi="Times New Roman" w:eastAsia="Times New Roman" w:cs="Times New Roman"/>
          <w:color w:val="000000"/>
          <w:sz w:val="24"/>
          <w:szCs w:val="24"/>
          <w:lang w:eastAsia="en-IN"/>
        </w:rPr>
      </w:pPr>
    </w:p>
    <w:p>
      <w:pPr>
        <w:spacing w:before="100" w:beforeAutospacing="1" w:after="100" w:afterAutospacing="1"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xml:space="preserve">Every block of memory allocated with malloc() should eventually be returned to the pool of available memory by exactly one call to free(). </w:t>
      </w:r>
    </w:p>
    <w:p>
      <w:pPr>
        <w:spacing w:before="100" w:beforeAutospacing="1" w:after="100" w:afterAutospacing="1"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xml:space="preserve">It is important to call free() at the right time. </w:t>
      </w:r>
    </w:p>
    <w:p>
      <w:pPr>
        <w:spacing w:before="100" w:beforeAutospacing="1" w:after="100" w:afterAutospacing="1" w:line="240" w:lineRule="auto"/>
        <w:rPr>
          <w:rFonts w:ascii="Times New Roman" w:hAnsi="Times New Roman" w:eastAsia="Times New Roman" w:cs="Times New Roman"/>
          <w:color w:val="000000"/>
          <w:sz w:val="24"/>
          <w:szCs w:val="24"/>
          <w:lang w:eastAsia="en-IN"/>
        </w:rPr>
      </w:pPr>
    </w:p>
    <w:p>
      <w:pPr>
        <w:spacing w:before="100" w:beforeAutospacing="1" w:after="100" w:afterAutospacing="1"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If a block's address is forgotten but free() is not called for it, the memory it occupies cannot be reused until the program terminates. This is called a </w:t>
      </w:r>
      <w:r>
        <w:rPr>
          <w:rFonts w:ascii="Times New Roman" w:hAnsi="Times New Roman" w:eastAsia="Times New Roman" w:cs="Times New Roman"/>
          <w:b/>
          <w:bCs/>
          <w:i/>
          <w:iCs/>
          <w:color w:val="000000"/>
          <w:sz w:val="24"/>
          <w:szCs w:val="24"/>
          <w:lang w:eastAsia="en-IN"/>
        </w:rPr>
        <w:t>memory leak</w:t>
      </w:r>
      <w:r>
        <w:rPr>
          <w:rFonts w:ascii="Times New Roman" w:hAnsi="Times New Roman" w:eastAsia="Times New Roman" w:cs="Times New Roman"/>
          <w:color w:val="000000"/>
          <w:sz w:val="24"/>
          <w:szCs w:val="24"/>
          <w:lang w:eastAsia="en-IN"/>
        </w:rPr>
        <w:t xml:space="preserve">. </w:t>
      </w:r>
    </w:p>
    <w:p>
      <w:pPr>
        <w:spacing w:before="100" w:beforeAutospacing="1" w:after="100" w:afterAutospacing="1" w:line="240" w:lineRule="auto"/>
        <w:rPr>
          <w:rFonts w:ascii="Times New Roman" w:hAnsi="Times New Roman" w:eastAsia="Times New Roman" w:cs="Times New Roman"/>
          <w:color w:val="000000"/>
          <w:sz w:val="24"/>
          <w:szCs w:val="24"/>
          <w:lang w:eastAsia="en-IN"/>
        </w:rPr>
      </w:pPr>
    </w:p>
    <w:p>
      <w:pPr>
        <w:spacing w:before="100" w:beforeAutospacing="1" w:after="100" w:afterAutospacing="1"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On the other hand, if a program calls free() for a block and then continues to use the block, it creates a conflict with re-use of the block through another malloc() call. This is called </w:t>
      </w:r>
      <w:r>
        <w:rPr>
          <w:rFonts w:ascii="Times New Roman" w:hAnsi="Times New Roman" w:eastAsia="Times New Roman" w:cs="Times New Roman"/>
          <w:b/>
          <w:bCs/>
          <w:i/>
          <w:iCs/>
          <w:color w:val="000000"/>
          <w:sz w:val="24"/>
          <w:szCs w:val="24"/>
          <w:lang w:eastAsia="en-IN"/>
        </w:rPr>
        <w:t>using</w:t>
      </w:r>
      <w:r>
        <w:rPr>
          <w:rFonts w:ascii="Times New Roman" w:hAnsi="Times New Roman" w:eastAsia="Times New Roman" w:cs="Times New Roman"/>
          <w:i/>
          <w:iCs/>
          <w:color w:val="000000"/>
          <w:sz w:val="24"/>
          <w:szCs w:val="24"/>
          <w:lang w:eastAsia="en-IN"/>
        </w:rPr>
        <w:t xml:space="preserve"> </w:t>
      </w:r>
      <w:r>
        <w:rPr>
          <w:rFonts w:ascii="Times New Roman" w:hAnsi="Times New Roman" w:eastAsia="Times New Roman" w:cs="Times New Roman"/>
          <w:b/>
          <w:bCs/>
          <w:i/>
          <w:iCs/>
          <w:color w:val="000000"/>
          <w:sz w:val="24"/>
          <w:szCs w:val="24"/>
          <w:lang w:eastAsia="en-IN"/>
        </w:rPr>
        <w:t>freed memory</w:t>
      </w:r>
      <w:r>
        <w:rPr>
          <w:rFonts w:ascii="Times New Roman" w:hAnsi="Times New Roman" w:eastAsia="Times New Roman" w:cs="Times New Roman"/>
          <w:color w:val="000000"/>
          <w:sz w:val="24"/>
          <w:szCs w:val="24"/>
          <w:lang w:eastAsia="en-IN"/>
        </w:rPr>
        <w:t>.</w:t>
      </w:r>
    </w:p>
    <w:p>
      <w:pPr>
        <w:spacing w:before="100" w:beforeAutospacing="1" w:after="100" w:afterAutospacing="1" w:line="240" w:lineRule="auto"/>
        <w:rPr>
          <w:rFonts w:ascii="Times New Roman" w:hAnsi="Times New Roman" w:eastAsia="Times New Roman" w:cs="Times New Roman"/>
          <w:color w:val="000000"/>
          <w:sz w:val="24"/>
          <w:szCs w:val="24"/>
          <w:lang w:eastAsia="en-IN"/>
        </w:rPr>
      </w:pPr>
      <w:bookmarkStart w:id="0" w:name="_GoBack"/>
      <w:bookmarkEnd w:id="0"/>
    </w:p>
    <w:p>
      <w:pPr>
        <w:spacing w:before="100" w:beforeAutospacing="1" w:after="100" w:afterAutospacing="1"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It has the same bad consequences as referencing uninitialized data -- core dumps, wrong results, mysterious crashes.</w:t>
      </w:r>
    </w:p>
    <w:p>
      <w:pPr>
        <w:spacing w:before="100" w:beforeAutospacing="1" w:after="100" w:afterAutospacing="1" w:line="240" w:lineRule="auto"/>
        <w:rPr>
          <w:rFonts w:ascii="Times New Roman" w:hAnsi="Times New Roman" w:eastAsia="Times New Roman" w:cs="Times New Roman"/>
          <w:color w:val="000000"/>
          <w:sz w:val="24"/>
          <w:szCs w:val="24"/>
          <w:lang w:eastAsia="en-IN"/>
        </w:rPr>
      </w:pPr>
    </w:p>
    <w:p>
      <w:pPr>
        <w:spacing w:before="100" w:beforeAutospacing="1" w:after="100" w:afterAutospacing="1"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xml:space="preserve">Common causes of memory leaks are unusual paths through the code. </w:t>
      </w:r>
    </w:p>
    <w:p>
      <w:pPr>
        <w:spacing w:before="100" w:beforeAutospacing="1" w:after="100" w:afterAutospacing="1"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xml:space="preserve">For instance, a function may allocate a block of memory, do some calculation, and then free the block again. Now a change in the requirements for the function may add a test to the calculation that detects an error condition and can return prematurely from the function. It's easy to forget to free the allocated memory block when taking this </w:t>
      </w:r>
      <w:r>
        <w:rPr>
          <w:rFonts w:ascii="Times New Roman" w:hAnsi="Times New Roman" w:eastAsia="Times New Roman" w:cs="Times New Roman"/>
          <w:b/>
          <w:bCs/>
          <w:color w:val="000000"/>
          <w:sz w:val="24"/>
          <w:szCs w:val="24"/>
          <w:lang w:eastAsia="en-IN"/>
        </w:rPr>
        <w:t>premature</w:t>
      </w:r>
      <w:r>
        <w:rPr>
          <w:rFonts w:ascii="Times New Roman" w:hAnsi="Times New Roman" w:eastAsia="Times New Roman" w:cs="Times New Roman"/>
          <w:color w:val="000000"/>
          <w:sz w:val="24"/>
          <w:szCs w:val="24"/>
          <w:lang w:eastAsia="en-IN"/>
        </w:rPr>
        <w:t xml:space="preserve"> </w:t>
      </w:r>
      <w:r>
        <w:rPr>
          <w:rFonts w:ascii="Times New Roman" w:hAnsi="Times New Roman" w:eastAsia="Times New Roman" w:cs="Times New Roman"/>
          <w:b/>
          <w:bCs/>
          <w:color w:val="000000"/>
          <w:sz w:val="24"/>
          <w:szCs w:val="24"/>
          <w:lang w:eastAsia="en-IN"/>
        </w:rPr>
        <w:t>exit</w:t>
      </w:r>
      <w:r>
        <w:rPr>
          <w:rFonts w:ascii="Times New Roman" w:hAnsi="Times New Roman" w:eastAsia="Times New Roman" w:cs="Times New Roman"/>
          <w:color w:val="000000"/>
          <w:sz w:val="24"/>
          <w:szCs w:val="24"/>
          <w:lang w:eastAsia="en-IN"/>
        </w:rPr>
        <w:t>, especially when it is added later to the code. Such leaks, once introduced, often go undetected for a long time: the error exit is taken only in a small fraction of all calls, and most modern machines have plenty of virtual memory, so the leak only becomes apparent in a long-running process that uses the leaking function frequently. Therefore, it's important to prevent leaks from happening by having a coding convention or strategy that minimizes this kind of errors.</w:t>
      </w:r>
    </w:p>
    <w:p>
      <w:pPr>
        <w:spacing w:before="100" w:beforeAutospacing="1" w:after="100" w:afterAutospacing="1"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Since Python makes heavy use of malloc() and free(), it needs a strategy to avoid memory leaks as well as the use of freed memory. The chosen method is called </w:t>
      </w:r>
      <w:r>
        <w:rPr>
          <w:rFonts w:ascii="Times New Roman" w:hAnsi="Times New Roman" w:eastAsia="Times New Roman" w:cs="Times New Roman"/>
          <w:b/>
          <w:bCs/>
          <w:i/>
          <w:iCs/>
          <w:color w:val="000000"/>
          <w:sz w:val="24"/>
          <w:szCs w:val="24"/>
          <w:lang w:eastAsia="en-IN"/>
        </w:rPr>
        <w:t>reference counting</w:t>
      </w:r>
      <w:r>
        <w:rPr>
          <w:rFonts w:ascii="Times New Roman" w:hAnsi="Times New Roman" w:eastAsia="Times New Roman" w:cs="Times New Roman"/>
          <w:color w:val="000000"/>
          <w:sz w:val="24"/>
          <w:szCs w:val="24"/>
          <w:lang w:eastAsia="en-IN"/>
        </w:rPr>
        <w:t xml:space="preserve">. </w:t>
      </w:r>
    </w:p>
    <w:p>
      <w:pPr>
        <w:spacing w:before="100" w:beforeAutospacing="1" w:after="100" w:afterAutospacing="1" w:line="240" w:lineRule="auto"/>
        <w:rPr>
          <w:rFonts w:ascii="Times New Roman" w:hAnsi="Times New Roman" w:eastAsia="Times New Roman" w:cs="Times New Roman"/>
          <w:color w:val="000000"/>
          <w:sz w:val="24"/>
          <w:szCs w:val="24"/>
          <w:lang w:eastAsia="en-IN"/>
        </w:rPr>
      </w:pPr>
    </w:p>
    <w:p>
      <w:pPr>
        <w:spacing w:before="100" w:beforeAutospacing="1" w:after="100" w:afterAutospacing="1"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b/>
          <w:bCs/>
          <w:i/>
          <w:iCs/>
          <w:color w:val="000000"/>
          <w:sz w:val="24"/>
          <w:szCs w:val="24"/>
          <w:lang w:eastAsia="en-IN"/>
        </w:rPr>
        <w:t>The principle</w:t>
      </w:r>
      <w:r>
        <w:rPr>
          <w:rFonts w:ascii="Times New Roman" w:hAnsi="Times New Roman" w:eastAsia="Times New Roman" w:cs="Times New Roman"/>
          <w:color w:val="000000"/>
          <w:sz w:val="24"/>
          <w:szCs w:val="24"/>
          <w:lang w:eastAsia="en-IN"/>
        </w:rPr>
        <w:t xml:space="preserve"> is simple: </w:t>
      </w:r>
    </w:p>
    <w:p>
      <w:pPr>
        <w:spacing w:before="100" w:beforeAutospacing="1" w:after="100" w:afterAutospacing="1"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Every object contains a counter, which is incremented when a reference to the object is stored somewhere, and which is decremented when a reference to it is deleted. When the counter reaches zero, the last reference to the object has been deleted and the object is freed.</w:t>
      </w:r>
    </w:p>
    <w:p>
      <w:pPr>
        <w:spacing w:before="100" w:beforeAutospacing="1" w:after="100" w:afterAutospacing="1"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An alternative strategy is called </w:t>
      </w:r>
      <w:r>
        <w:rPr>
          <w:rFonts w:ascii="Times New Roman" w:hAnsi="Times New Roman" w:eastAsia="Times New Roman" w:cs="Times New Roman"/>
          <w:b/>
          <w:bCs/>
          <w:i/>
          <w:iCs/>
          <w:color w:val="000000"/>
          <w:sz w:val="24"/>
          <w:szCs w:val="24"/>
          <w:lang w:eastAsia="en-IN"/>
        </w:rPr>
        <w:t>automatic garbage collection</w:t>
      </w:r>
      <w:r>
        <w:rPr>
          <w:rFonts w:ascii="Times New Roman" w:hAnsi="Times New Roman" w:eastAsia="Times New Roman" w:cs="Times New Roman"/>
          <w:b/>
          <w:bCs/>
          <w:color w:val="000000"/>
          <w:sz w:val="24"/>
          <w:szCs w:val="24"/>
          <w:lang w:eastAsia="en-IN"/>
        </w:rPr>
        <w:t>.</w:t>
      </w:r>
      <w:r>
        <w:rPr>
          <w:rFonts w:ascii="Times New Roman" w:hAnsi="Times New Roman" w:eastAsia="Times New Roman" w:cs="Times New Roman"/>
          <w:color w:val="000000"/>
          <w:sz w:val="24"/>
          <w:szCs w:val="24"/>
          <w:lang w:eastAsia="en-IN"/>
        </w:rPr>
        <w:t xml:space="preserve"> (Sometimes, reference counting is also referred to as a garbage collection strategy, hence my use of ``automatic'' to distinguish the two.) </w:t>
      </w:r>
    </w:p>
    <w:p>
      <w:pPr>
        <w:spacing w:before="100" w:beforeAutospacing="1" w:after="100" w:afterAutospacing="1"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xml:space="preserve">The big advantage of automatic garbage collection is that the user doesn't need to call free() explicitly. (Another claimed advantage is an improvement in speed or memory usage -- this is no hard fact however.) </w:t>
      </w:r>
    </w:p>
    <w:p>
      <w:pPr>
        <w:spacing w:before="100" w:beforeAutospacing="1" w:after="100" w:afterAutospacing="1" w:line="240" w:lineRule="auto"/>
        <w:rPr>
          <w:rFonts w:ascii="Times New Roman" w:hAnsi="Times New Roman" w:eastAsia="Times New Roman" w:cs="Times New Roman"/>
          <w:color w:val="000000"/>
          <w:sz w:val="24"/>
          <w:szCs w:val="24"/>
          <w:lang w:eastAsia="en-IN"/>
        </w:rPr>
      </w:pPr>
    </w:p>
    <w:p>
      <w:pPr>
        <w:spacing w:before="100" w:beforeAutospacing="1" w:after="100" w:afterAutospacing="1"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The disadvantage is that for C, there is no truly portable automatic garbage collector, while reference counting can be implemented portably (as long as the functions malloc() and free() are available -- which the C Standard guarantees). Maybe some day a sufficiently portable automatic garbage collector will be available for C. Until then, we'll have to live with reference counts.</w:t>
      </w:r>
    </w:p>
    <w:p>
      <w:pPr>
        <w:spacing w:before="100" w:beforeAutospacing="1" w:after="100" w:afterAutospacing="1" w:line="240" w:lineRule="auto"/>
        <w:rPr>
          <w:rFonts w:ascii="Times New Roman" w:hAnsi="Times New Roman" w:eastAsia="Times New Roman" w:cs="Times New Roman"/>
          <w:color w:val="000000"/>
          <w:sz w:val="24"/>
          <w:szCs w:val="24"/>
          <w:lang w:eastAsia="en-IN"/>
        </w:rPr>
      </w:pPr>
    </w:p>
    <w:p>
      <w:pPr>
        <w:spacing w:before="100" w:beforeAutospacing="1" w:after="100" w:afterAutospacing="1"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E.G.</w:t>
      </w:r>
    </w:p>
    <w:p>
      <w:pPr>
        <w:spacing w:before="100" w:beforeAutospacing="1" w:after="100" w:afterAutospacing="1" w:line="240" w:lineRule="auto"/>
        <w:rPr>
          <w:rFonts w:ascii="Times New Roman" w:hAnsi="Times New Roman" w:cs="Times New Roman"/>
          <w:color w:val="292929"/>
          <w:spacing w:val="-1"/>
          <w:sz w:val="24"/>
          <w:szCs w:val="24"/>
        </w:rPr>
      </w:pPr>
      <w:r>
        <w:rPr>
          <w:rFonts w:ascii="Times New Roman" w:hAnsi="Times New Roman" w:cs="Times New Roman"/>
          <w:sz w:val="24"/>
          <w:szCs w:val="24"/>
        </w:rPr>
        <w:drawing>
          <wp:inline distT="0" distB="0" distL="0" distR="0">
            <wp:extent cx="2580640" cy="1231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b="20471"/>
                    <a:stretch>
                      <a:fillRect/>
                    </a:stretch>
                  </pic:blipFill>
                  <pic:spPr>
                    <a:xfrm>
                      <a:off x="0" y="0"/>
                      <a:ext cx="2670786" cy="1274678"/>
                    </a:xfrm>
                    <a:prstGeom prst="rect">
                      <a:avLst/>
                    </a:prstGeom>
                    <a:noFill/>
                    <a:ln>
                      <a:noFill/>
                    </a:ln>
                  </pic:spPr>
                </pic:pic>
              </a:graphicData>
            </a:graphic>
          </wp:inline>
        </w:drawing>
      </w:r>
      <w:r>
        <w:rPr>
          <w:rFonts w:ascii="Times New Roman" w:hAnsi="Times New Roman" w:cs="Times New Roman"/>
          <w:sz w:val="24"/>
          <w:szCs w:val="24"/>
        </w:rPr>
        <w:drawing>
          <wp:inline distT="0" distB="0" distL="0" distR="0">
            <wp:extent cx="2853055" cy="2209165"/>
            <wp:effectExtent l="0" t="0" r="444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982106" cy="2309006"/>
                    </a:xfrm>
                    <a:prstGeom prst="rect">
                      <a:avLst/>
                    </a:prstGeom>
                    <a:noFill/>
                    <a:ln>
                      <a:noFill/>
                    </a:ln>
                  </pic:spPr>
                </pic:pic>
              </a:graphicData>
            </a:graphic>
          </wp:inline>
        </w:drawing>
      </w:r>
    </w:p>
    <w:p>
      <w:pPr>
        <w:spacing w:before="100" w:beforeAutospacing="1" w:after="100" w:afterAutospacing="1" w:line="240" w:lineRule="auto"/>
        <w:rPr>
          <w:rFonts w:ascii="Times New Roman" w:hAnsi="Times New Roman" w:cs="Times New Roman"/>
          <w:b/>
          <w:bCs/>
          <w:i/>
          <w:iCs/>
          <w:color w:val="292929"/>
          <w:spacing w:val="-1"/>
          <w:sz w:val="24"/>
          <w:szCs w:val="24"/>
        </w:rPr>
      </w:pPr>
    </w:p>
    <w:p>
      <w:pPr>
        <w:spacing w:before="100" w:beforeAutospacing="1" w:after="100" w:afterAutospacing="1" w:line="240" w:lineRule="auto"/>
        <w:rPr>
          <w:rFonts w:ascii="Times New Roman" w:hAnsi="Times New Roman" w:cs="Times New Roman"/>
          <w:color w:val="292929"/>
          <w:spacing w:val="-1"/>
          <w:sz w:val="24"/>
          <w:szCs w:val="24"/>
        </w:rPr>
      </w:pPr>
      <w:r>
        <w:rPr>
          <w:rFonts w:ascii="Times New Roman" w:hAnsi="Times New Roman" w:cs="Times New Roman"/>
          <w:b/>
          <w:bCs/>
          <w:i/>
          <w:iCs/>
          <w:color w:val="292929"/>
          <w:spacing w:val="-1"/>
          <w:sz w:val="24"/>
          <w:szCs w:val="24"/>
        </w:rPr>
        <w:t>String “Hello” is stored in the Heap, and in the stack a reference is created to that object.</w:t>
      </w:r>
      <w:r>
        <w:rPr>
          <w:rFonts w:ascii="Times New Roman" w:hAnsi="Times New Roman" w:cs="Times New Roman"/>
          <w:color w:val="292929"/>
          <w:spacing w:val="-1"/>
          <w:sz w:val="24"/>
          <w:szCs w:val="24"/>
        </w:rPr>
        <w:t xml:space="preserve"> </w:t>
      </w:r>
    </w:p>
    <w:p>
      <w:pPr>
        <w:spacing w:before="100" w:beforeAutospacing="1" w:after="100" w:afterAutospacing="1" w:line="240" w:lineRule="auto"/>
        <w:rPr>
          <w:rFonts w:ascii="Times New Roman" w:hAnsi="Times New Roman" w:eastAsia="Times New Roman" w:cs="Times New Roman"/>
          <w:color w:val="000000"/>
          <w:sz w:val="24"/>
          <w:szCs w:val="24"/>
          <w:lang w:eastAsia="en-IN"/>
        </w:rPr>
      </w:pPr>
      <w:r>
        <w:rPr>
          <w:rFonts w:ascii="Times New Roman" w:hAnsi="Times New Roman" w:cs="Times New Roman"/>
          <w:color w:val="292929"/>
          <w:spacing w:val="-1"/>
          <w:sz w:val="24"/>
          <w:szCs w:val="24"/>
        </w:rPr>
        <w:t>In above diagram both variable ss and s have the same memory address in the stack as both are referring to the same object. Same thing applies for number too.</w:t>
      </w:r>
    </w:p>
    <w:p>
      <w:pPr>
        <w:pStyle w:val="6"/>
        <w:shd w:val="clear" w:color="auto" w:fill="FFFFFF"/>
        <w:spacing w:before="480" w:beforeAutospacing="0" w:after="0" w:afterAutospacing="0" w:line="480" w:lineRule="atLeast"/>
        <w:rPr>
          <w:color w:val="292929"/>
          <w:spacing w:val="-1"/>
        </w:rPr>
      </w:pPr>
      <w:r>
        <w:rPr>
          <w:color w:val="292929"/>
          <w:spacing w:val="-1"/>
        </w:rPr>
        <w:t>So, when s = “good bye” the value in the heap will not be replaced, thus ss referring to that will remain the same but what happens is that a new value is created in the heap and s refers to the address of the new value created in the heap. When variable ss also changes its reference there is something called as reference count that each object contains, it counts the number of variables referring that particular object, when reference count is less than 1 the object deletes itself from the memory by the garbage collector which deallocates the object in heap which no longer have references to them.</w:t>
      </w:r>
    </w:p>
    <w:p>
      <w:pPr>
        <w:spacing w:before="100" w:beforeAutospacing="1" w:after="100" w:afterAutospacing="1" w:line="240" w:lineRule="auto"/>
        <w:rPr>
          <w:rFonts w:ascii="Times New Roman" w:hAnsi="Times New Roman" w:eastAsia="Times New Roman" w:cs="Times New Roman"/>
          <w:color w:val="000000"/>
          <w:sz w:val="24"/>
          <w:szCs w:val="24"/>
          <w:lang w:eastAsia="en-I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232"/>
    <w:rsid w:val="00064B64"/>
    <w:rsid w:val="000D5EB3"/>
    <w:rsid w:val="002F4182"/>
    <w:rsid w:val="00314E56"/>
    <w:rsid w:val="003F5272"/>
    <w:rsid w:val="0044489A"/>
    <w:rsid w:val="004C096B"/>
    <w:rsid w:val="00934AEE"/>
    <w:rsid w:val="00992940"/>
    <w:rsid w:val="00AD3302"/>
    <w:rsid w:val="00AF1ADE"/>
    <w:rsid w:val="00B8728D"/>
    <w:rsid w:val="00B94232"/>
    <w:rsid w:val="00BE2241"/>
    <w:rsid w:val="00CE3E1E"/>
    <w:rsid w:val="00DD5047"/>
    <w:rsid w:val="00E333D6"/>
    <w:rsid w:val="BE76C871"/>
    <w:rsid w:val="FB5F830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customStyle="1" w:styleId="5">
    <w:name w:val="Heading 1 Char"/>
    <w:basedOn w:val="3"/>
    <w:link w:val="2"/>
    <w:qFormat/>
    <w:uiPriority w:val="9"/>
    <w:rPr>
      <w:rFonts w:asciiTheme="majorHAnsi" w:hAnsiTheme="majorHAnsi" w:eastAsiaTheme="majorEastAsia" w:cstheme="majorBidi"/>
      <w:color w:val="2F5597" w:themeColor="accent1" w:themeShade="BF"/>
      <w:sz w:val="32"/>
      <w:szCs w:val="32"/>
    </w:rPr>
  </w:style>
  <w:style w:type="paragraph" w:customStyle="1" w:styleId="6">
    <w:name w:val="pw-post-body-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608</Words>
  <Characters>3467</Characters>
  <Lines>28</Lines>
  <Paragraphs>8</Paragraphs>
  <TotalTime>172</TotalTime>
  <ScaleCrop>false</ScaleCrop>
  <LinksUpToDate>false</LinksUpToDate>
  <CharactersWithSpaces>4067</CharactersWithSpaces>
  <Application>WPS Office_11.1.0.11701_F1E327BC-269C-435d-A152-05C5408002CA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2021-12-03T02:43:00Z</dcterms:created>
  <dc:creator>saranj bule</dc:creator>
  <cp:lastModifiedBy>saranj</cp:lastModifiedBy>
  <dcterms:modified xsi:type="dcterms:W3CDTF">2023-09-13T09:38:38Z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1033-11.1.0.11701</vt:lpwstr>
  </property>
</Properties>
</file>