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Atomic design is a methodology for creating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modular </w:t>
      </w:r>
      <w:r>
        <w:rPr>
          <w:rFonts w:hint="default" w:asciiTheme="minorAscii" w:hAnsiTheme="minorAscii"/>
          <w:sz w:val="22"/>
          <w:szCs w:val="22"/>
        </w:rPr>
        <w:t xml:space="preserve">and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scalable </w:t>
      </w:r>
      <w:r>
        <w:rPr>
          <w:rFonts w:hint="default" w:asciiTheme="minorAscii" w:hAnsiTheme="minorAscii"/>
          <w:sz w:val="22"/>
          <w:szCs w:val="22"/>
        </w:rPr>
        <w:t xml:space="preserve">design systems that involves </w:t>
      </w:r>
      <w:r>
        <w:rPr>
          <w:rFonts w:hint="default" w:asciiTheme="minorAscii" w:hAnsiTheme="minorAscii"/>
          <w:b/>
          <w:bCs/>
          <w:sz w:val="22"/>
          <w:szCs w:val="22"/>
        </w:rPr>
        <w:t>breaking down a user interface into smaller, reusable</w:t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/portable </w:t>
      </w:r>
      <w:r>
        <w:rPr>
          <w:rFonts w:hint="default" w:asciiTheme="minorAscii" w:hAnsiTheme="minorAscii"/>
          <w:b/>
          <w:bCs/>
          <w:sz w:val="22"/>
          <w:szCs w:val="22"/>
        </w:rPr>
        <w:t>components</w:t>
      </w:r>
      <w:r>
        <w:rPr>
          <w:rFonts w:hint="default" w:asciiTheme="minorAscii" w:hAnsiTheme="minorAscii"/>
          <w:sz w:val="22"/>
          <w:szCs w:val="22"/>
        </w:rPr>
        <w:t xml:space="preserve"> called "atoms," "molecules," "organisms," "templates," and "pages."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Atoms </w:t>
      </w:r>
      <w:r>
        <w:rPr>
          <w:rFonts w:hint="default" w:asciiTheme="minorAscii" w:hAnsiTheme="minorAscii"/>
          <w:sz w:val="22"/>
          <w:szCs w:val="22"/>
        </w:rPr>
        <w:t>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Molecules </w:t>
      </w:r>
      <w:r>
        <w:rPr>
          <w:rFonts w:hint="default" w:asciiTheme="minorAscii" w:hAnsiTheme="minorAscii"/>
          <w:sz w:val="22"/>
          <w:szCs w:val="22"/>
        </w:rPr>
        <w:t>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Organisms </w:t>
      </w:r>
      <w:r>
        <w:rPr>
          <w:rFonts w:hint="default" w:asciiTheme="minorAscii" w:hAnsiTheme="minorAscii"/>
          <w:sz w:val="22"/>
          <w:szCs w:val="22"/>
        </w:rPr>
        <w:t>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 xml:space="preserve">Templates </w:t>
      </w:r>
      <w:r>
        <w:rPr>
          <w:rFonts w:hint="default" w:asciiTheme="minorAscii" w:hAnsiTheme="minorAscii"/>
          <w:sz w:val="22"/>
          <w:szCs w:val="22"/>
        </w:rPr>
        <w:t>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bookmarkStart w:id="0" w:name="_GoBack"/>
      <w:r>
        <w:rPr>
          <w:rFonts w:hint="default" w:asciiTheme="minorAscii" w:hAnsiTheme="minorAscii"/>
          <w:b/>
          <w:bCs/>
          <w:sz w:val="22"/>
          <w:szCs w:val="22"/>
        </w:rPr>
        <w:t xml:space="preserve">Pages </w:t>
      </w:r>
      <w:bookmarkEnd w:id="0"/>
      <w:r>
        <w:rPr>
          <w:rFonts w:hint="default" w:asciiTheme="minorAscii" w:hAnsiTheme="minorAscii"/>
          <w:sz w:val="22"/>
          <w:szCs w:val="22"/>
        </w:rPr>
        <w:t>are the final output of a design system, representing specific instances of a template with real content and data.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 xml:space="preserve">Neither </w:t>
      </w:r>
      <w:r>
        <w:rPr>
          <w:sz w:val="22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75A626"/>
    <w:rsid w:val="4A1947CF"/>
    <w:rsid w:val="77FDDFFB"/>
    <w:rsid w:val="7EF6446B"/>
    <w:rsid w:val="7F6F758D"/>
    <w:rsid w:val="9EFF2ECB"/>
    <w:rsid w:val="B7D91C62"/>
    <w:rsid w:val="D7F759C8"/>
    <w:rsid w:val="DDFFBC5C"/>
    <w:rsid w:val="EE7BC37A"/>
    <w:rsid w:val="FD6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saranj</cp:lastModifiedBy>
  <dcterms:modified xsi:type="dcterms:W3CDTF">2024-02-05T18:29:06Z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