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Atomic design is a methodology for creating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modular </w:t>
      </w:r>
      <w:r>
        <w:rPr>
          <w:rFonts w:hint="default" w:asciiTheme="minorAscii" w:hAnsiTheme="minorAscii"/>
          <w:sz w:val="22"/>
          <w:szCs w:val="22"/>
        </w:rPr>
        <w:t xml:space="preserve">and </w:t>
      </w:r>
      <w:r>
        <w:rPr>
          <w:rFonts w:hint="default" w:asciiTheme="minorAscii" w:hAnsiTheme="minorAscii"/>
          <w:b/>
          <w:bCs/>
          <w:sz w:val="22"/>
          <w:szCs w:val="22"/>
        </w:rPr>
        <w:t xml:space="preserve">scalable </w:t>
      </w:r>
      <w:r>
        <w:rPr>
          <w:rFonts w:hint="default" w:asciiTheme="minorAscii" w:hAnsiTheme="minorAscii"/>
          <w:sz w:val="22"/>
          <w:szCs w:val="22"/>
        </w:rPr>
        <w:t xml:space="preserve">design systems that involves </w:t>
      </w:r>
      <w:r>
        <w:rPr>
          <w:rFonts w:hint="default" w:asciiTheme="minorAscii" w:hAnsiTheme="minorAscii"/>
          <w:b/>
          <w:bCs/>
          <w:sz w:val="22"/>
          <w:szCs w:val="22"/>
        </w:rPr>
        <w:t>breaking down a user interface into smaller, reusable</w:t>
      </w: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 xml:space="preserve">/portable 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22"/>
          <w:szCs w:val="22"/>
        </w:rPr>
        <w:t>components</w:t>
      </w:r>
      <w:r>
        <w:rPr>
          <w:rFonts w:hint="default" w:asciiTheme="minorAscii" w:hAnsiTheme="minorAscii"/>
          <w:sz w:val="22"/>
          <w:szCs w:val="22"/>
        </w:rPr>
        <w:t xml:space="preserve"> called "atoms," "molecules," "organisms," "templates," and "pages."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Atoms 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Molecules 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Organisms 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Templates 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Pages are the final output of a design system, representing specific instances of a template with real content and data.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 xml:space="preserve">Neither </w:t>
      </w:r>
      <w:r>
        <w:rPr>
          <w:sz w:val="22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475A626"/>
    <w:rsid w:val="4A1947CF"/>
    <w:rsid w:val="77FDDFFB"/>
    <w:rsid w:val="7F6F758D"/>
    <w:rsid w:val="9EFF2ECB"/>
    <w:rsid w:val="B7D91C62"/>
    <w:rsid w:val="D7F759C8"/>
    <w:rsid w:val="DDFFBC5C"/>
    <w:rsid w:val="EE7BC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2018-07-12T21:41:00Z</dcterms:created>
  <dc:creator>d</dc:creator>
  <cp:lastModifiedBy>saranj</cp:lastModifiedBy>
  <dcterms:modified xsi:type="dcterms:W3CDTF">2023-12-30T16:42:56Z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