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CORS (Cross Origin Resource Sharing)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Without CORS resoure sharing is not allowed between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(for example we have one origin/domain/site as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"https://y.in:8080"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https://y.in:8080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and another origin as)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 different origin (domain) [x]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"https://x.in:8080"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https://x.in:8080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 different subdomain [p]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"https://p.y.in:8080"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https://p.y.in:8080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 different port [8000]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"https://y.in:8000"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https://y.in:8000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 different protocol [http]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"http://y.in:8080"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http://y.in:8080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CORS follow’s Preflight mechanism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before actual request/API call (GET, POST ...) additional </w:t>
      </w:r>
      <w:r>
        <w:rPr>
          <w:rFonts w:hint="default"/>
          <w:b/>
          <w:bCs/>
          <w:lang w:val="en-US"/>
        </w:rPr>
        <w:t xml:space="preserve">Preflight call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/>
          <w:bCs/>
          <w:lang w:val="en-US"/>
        </w:rPr>
        <w:t xml:space="preserve">Option call </w:t>
      </w:r>
      <w:r>
        <w:rPr>
          <w:rFonts w:hint="default"/>
          <w:b w:val="0"/>
          <w:bCs w:val="0"/>
          <w:lang w:val="en-US"/>
        </w:rPr>
        <w:t>is made in advance with additonal HTTP headers (access-control-allow-origin: *)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* = allow any domain to access the resource</w:t>
      </w:r>
      <w:r>
        <w:rPr>
          <w:rFonts w:hint="default"/>
          <w:b w:val="0"/>
          <w:bCs w:val="0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239D99"/>
    <w:rsid w:val="4A1947CF"/>
    <w:rsid w:val="73FF03E0"/>
    <w:rsid w:val="7DFF8DE1"/>
    <w:rsid w:val="7FFCCCFB"/>
    <w:rsid w:val="FDFFC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saranj</cp:lastModifiedBy>
  <dcterms:modified xsi:type="dcterms:W3CDTF">2024-11-15T09:04:09Z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