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3fff275484423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200"/>
        <w:jc w:val="center"/>
      </w:pPr>
      <w:r>
        <w:rPr>
          <w:lang w:val="en-US"/>
          <w:sz w:val="36"/>
          <w:szCs w:val="36"/>
          <w:b/>
        </w:rPr>
        <w:t>รายงานผลการดำเนินการของหน่วยรับตรวจ (รายเขต)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vpjk'wi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สำนักงานท่องเที่ยวและกีฬาจังหวัด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สำนักงานทรัพยากรธรรมชาติและสิ่งแวดล้อมจังหวัด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เพียงพอ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สำนักงานสาธารณสุขจังหวัด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โปรดระบุ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0 ไฟล์</w:t>
            </w:r>
          </w:p>
        </w:tc>
      </w:tr>
    </w:tbl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แอลกลอฮอร์เพียงพอไหม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กุมภาพันธ์ 2565 -  15 มีนาคม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กรกฎาคม 2565 -  15 สิงหาคม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COVID-19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หน้ากากเพียงพอไหม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ป้องกัน COVID-19 อย่างไร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>รอบการตรวจราชการที่ 01 เมษายน 2565 -  30 เมษายน 2565</w:t>
      </w:r>
    </w:p>
    <w:p>
      <w:pPr>
        <w:jc w:val="center"/>
        <w:spacing w:before="100" w:after="200"/>
      </w:pPr>
      <w:r>
        <w:rPr>
          <w:lang w:val="en-US"/>
          <w:sz w:val="32"/>
          <w:szCs w:val="32"/>
          <w:b/>
        </w:rPr>
        <w:t xml:space="preserve">                           01 พฤษภาคม 2565 -  31 พฤษภาคม 2565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เขตตรวจราชการส่วนกลาง</w:t>
      </w:r>
    </w:p>
    <w:p>
      <w:pPr>
        <w:spacing w:before="200" w:after="200"/>
      </w:pPr>
      <w:r>
        <w:rPr>
          <w:lang w:val="en-US"/>
          <w:sz w:val="32"/>
          <w:szCs w:val="32"/>
        </w:rPr>
        <w:t>หัวข้อการตรวจติดตาม : หฟกฟหก</w:t>
      </w:r>
    </w:p>
    <w:p>
      <w:pPr>
        <w:spacing w:before="200" w:after="200"/>
      </w:pPr>
      <w:r>
        <w:rPr>
          <w:lang w:val="en-US"/>
          <w:sz w:val="32"/>
          <w:szCs w:val="32"/>
        </w:rPr>
        <w:t>ประเด็นการตรวจติดตาม : ฟหกฟหกฟหก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rPr>
                <w:sz w:val="32"/>
                <w:szCs w:val="32"/>
              </w:rPr>
              <w:t>จังหวัด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ผลการดำเนินงาน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เอกสารแนบ/ภาพ*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กรุงเทพมหานคร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 xml:space="preserve">สำนักงานปศุสัตว์จังหวัด 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ฟหกฟหกฟหกฟหก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1 ไฟล์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df41b55aff24ce4"/>
      <w:headerReference w:type="first" r:id="Re7ca98ad334c4ab6"/>
      <w:headerReference w:type="default" r:id="R79a4de1d9d4440d6"/>
      <w:footerReference w:type="even" r:id="R1a438ca44c0a46ad"/>
      <w:footerReference w:type="first" r:id="Rb54a32ef67ae4304"/>
      <w:footerReference w:type="default" r:id="Rbacc161a65574f05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20 เมษายน 2565 14:44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20 เมษายน 2565 14:44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20 เมษายน 2565 14:44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5ae6acaf744f46" /><Relationship Type="http://schemas.openxmlformats.org/officeDocument/2006/relationships/numbering" Target="/word/numbering.xml" Id="R4c994d94f381472c" /><Relationship Type="http://schemas.openxmlformats.org/officeDocument/2006/relationships/settings" Target="/word/settings.xml" Id="Rf6a54891bca64418" /><Relationship Type="http://schemas.openxmlformats.org/officeDocument/2006/relationships/header" Target="/word/header1.xml" Id="R7df41b55aff24ce4" /><Relationship Type="http://schemas.openxmlformats.org/officeDocument/2006/relationships/header" Target="/word/header2.xml" Id="Re7ca98ad334c4ab6" /><Relationship Type="http://schemas.openxmlformats.org/officeDocument/2006/relationships/header" Target="/word/header3.xml" Id="R79a4de1d9d4440d6" /><Relationship Type="http://schemas.openxmlformats.org/officeDocument/2006/relationships/footer" Target="/word/footer1.xml" Id="R1a438ca44c0a46ad" /><Relationship Type="http://schemas.openxmlformats.org/officeDocument/2006/relationships/footer" Target="/word/footer2.xml" Id="Rb54a32ef67ae4304" /><Relationship Type="http://schemas.openxmlformats.org/officeDocument/2006/relationships/footer" Target="/word/footer3.xml" Id="Rbacc161a65574f05" /></Relationships>
</file>