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f943b854e44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92a478260c94ef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รอบที่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กรมประชาสัมพันธ์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2(จังหวัด: นครปฐม)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ร่าง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การฟื้นฟูเศรษฐกิจฯ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การฟื้นฟูเศรษฐกิจและสังคมจากการแพร่ระบาดของโรคติดเชื้อไวรัสโคโรนา 2019 (โควิด – 19)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ผลการฟื้นฟูเศรษฐกิจฯ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กระทรวงแรงงานฯควรส่งเสริมให้นำระบบอิเล็คทรอนิมาใช้ในการอบรมผ่านนำระบบอิเล็คทรอนิก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เห็นชอบมอบกระทรวงแรงงานดำเนินการ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6bdeaac453ab4eb2"/>
      <w:headerReference w:type="first" r:id="Rbd97a3f3d1df4295"/>
      <w:headerReference w:type="default" r:id="Rbb6651a3d8b74248"/>
      <w:footerReference w:type="even" r:id="Rdf4e2d74305f49f3"/>
      <w:footerReference w:type="first" r:id="Rdb510c2851aa4543"/>
      <w:footerReference w:type="default" r:id="R60ffa158a980430c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14:32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687b0de1cd40b1" /><Relationship Type="http://schemas.openxmlformats.org/officeDocument/2006/relationships/numbering" Target="/word/numbering.xml" Id="Rb3c7c1d026bd491c" /><Relationship Type="http://schemas.openxmlformats.org/officeDocument/2006/relationships/settings" Target="/word/settings.xml" Id="Red016adfa837413f" /><Relationship Type="http://schemas.openxmlformats.org/officeDocument/2006/relationships/header" Target="/word/header1.xml" Id="R6bdeaac453ab4eb2" /><Relationship Type="http://schemas.openxmlformats.org/officeDocument/2006/relationships/header" Target="/word/header2.xml" Id="Rbd97a3f3d1df4295" /><Relationship Type="http://schemas.openxmlformats.org/officeDocument/2006/relationships/header" Target="/word/header3.xml" Id="Rbb6651a3d8b74248" /><Relationship Type="http://schemas.openxmlformats.org/officeDocument/2006/relationships/footer" Target="/word/footer1.xml" Id="Rdf4e2d74305f49f3" /><Relationship Type="http://schemas.openxmlformats.org/officeDocument/2006/relationships/footer" Target="/word/footer2.xml" Id="Rdb510c2851aa4543" /><Relationship Type="http://schemas.openxmlformats.org/officeDocument/2006/relationships/footer" Target="/word/footer3.xml" Id="R60ffa158a980430c" /><Relationship Type="http://schemas.openxmlformats.org/officeDocument/2006/relationships/image" Target="/word/media/c25be65d-d11e-421e-b47a-7a17b1170b1a.png" Id="R492a478260c94ef2" /></Relationships>
</file>