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c70aa7e78834903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e9fa8a1336a4ccf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jc w:val="center"/>
        <w:spacing w:after="800"/>
      </w:pPr>
      <w:r>
        <w:rPr>
          <w:sz w:val="36"/>
          <w:szCs w:val="36"/>
        </w:rPr>
        <w:t>Ebook1</w:t>
      </w:r>
    </w:p>
    <w:p>
      <w:pPr>
        <w:jc w:val="center"/>
        <w:spacing w:after="800"/>
      </w:pP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3810000" cy="1905000"/>
            <wp:effectExtent l="0" t="0" r="0" b="0"/>
            <wp:wrapNone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e54858be55b34a81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>
        <w:spacing w:after="100"/>
        <w:jc w:val="center"/>
      </w:pPr>
      <w:r>
        <w:rPr>
          <w:sz w:val="32"/>
          <w:szCs w:val="32"/>
          <w:b/>
        </w:rPr>
        <w:t>ปัญหาและอุปสรรค</w:t>
      </w:r>
    </w:p>
    <w:p>
      <w:pPr>
        <w:spacing w:after="100"/>
      </w:pPr>
      <w:r>
        <w:rPr>
          <w:sz w:val="32"/>
          <w:szCs w:val="32"/>
        </w:rPr>
        <w:t>ปัญหาและอุปสรรค</w:t>
      </w:r>
    </w:p>
    <w:p>
      <w:pPr>
        <w:spacing w:after="400"/>
        <w:jc w:val="center"/>
      </w:pPr>
      <w:r>
        <w:rPr>
          <w:sz w:val="32"/>
          <w:szCs w:val="32"/>
          <w:b/>
        </w:rPr>
        <w:t>คำแนะนำ</w:t>
      </w:r>
    </w:p>
    <w:p>
      <w:pPr>
        <w:spacing w:after="100"/>
      </w:pPr>
      <w:r>
        <w:rPr>
          <w:sz w:val="32"/>
          <w:szCs w:val="32"/>
        </w:rPr>
        <w:t>ข้อเสนอแนะ</w:t>
      </w:r>
    </w:p>
    <w:p>
      <w:pPr>
        <w:spacing w:after="100"/>
        <w:jc w:val="center"/>
      </w:pPr>
      <w:r>
        <w:rPr>
          <w:sz w:val="32"/>
          <w:szCs w:val="32"/>
          <w:b/>
        </w:rPr>
        <w:t>ประเด็นที่ตรวจ</w:t>
      </w:r>
    </w:p>
    <w:p>
      <w:pPr>
        <w:pBdr>
          <w:bottom w:val="single" w:sz="6" w:space="1" w:color="auto"/>
        </w:pBdr>
        <w:spacing w:after="400"/>
      </w:pPr>
      <w:r>
        <w:rPr>
          <w:sz w:val="32"/>
          <w:szCs w:val="32"/>
        </w:rPr>
        <w:t>ผลการตรวจ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f045f2fb530e4199" /><Relationship Type="http://schemas.openxmlformats.org/officeDocument/2006/relationships/numbering" Target="/word/numbering.xml" Id="Ra8990c47c3be44f4" /><Relationship Type="http://schemas.openxmlformats.org/officeDocument/2006/relationships/settings" Target="/word/settings.xml" Id="R1c688d97ec864f35" /><Relationship Type="http://schemas.openxmlformats.org/officeDocument/2006/relationships/image" Target="/word/media/82784b7f-c644-45c7-9def-6f7b7aeeac95.png" Id="Rfe9fa8a1336a4ccf" /><Relationship Type="http://schemas.openxmlformats.org/officeDocument/2006/relationships/image" Target="/word/media/6c9a6eb4-301c-49bd-b251-30cd44966537.jpg" Id="Re54858be55b34a81" /></Relationships>
</file>