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c0aefb00124a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ece98834806417e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81b32a0f2204a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a1b772d23c47c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6349fa866346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d013a2f09249c2" /><Relationship Type="http://schemas.openxmlformats.org/officeDocument/2006/relationships/numbering" Target="/word/numbering.xml" Id="R6e271d567a164e0f" /><Relationship Type="http://schemas.openxmlformats.org/officeDocument/2006/relationships/settings" Target="/word/settings.xml" Id="Rf1a4cc90a86a4574" /><Relationship Type="http://schemas.openxmlformats.org/officeDocument/2006/relationships/image" Target="/word/media/1e82eb0d-4ab2-47c3-94ae-a65309261ad4.png" Id="R5ece98834806417e" /><Relationship Type="http://schemas.openxmlformats.org/officeDocument/2006/relationships/image" Target="/word/media/481a498c-aafd-4d4e-bc3a-f3f4c19140b8.jpg" Id="Rf81b32a0f2204a89" /><Relationship Type="http://schemas.openxmlformats.org/officeDocument/2006/relationships/image" Target="/word/media/b6fd84bd-9088-4c17-81ad-d2bb9ac9c332.png" Id="Rb8a1b772d23c47cb" /><Relationship Type="http://schemas.openxmlformats.org/officeDocument/2006/relationships/image" Target="/word/media/e575aa25-5fd3-457b-a721-d5a3a0153a45.jpeg" Id="R136349fa86634614" /></Relationships>
</file>