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17cf8aaac24b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0dd4c0b85c74f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79cc321fb0240bc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790121e1114f39" /><Relationship Type="http://schemas.openxmlformats.org/officeDocument/2006/relationships/numbering" Target="/word/numbering.xml" Id="R843007e40b5e4b94" /><Relationship Type="http://schemas.openxmlformats.org/officeDocument/2006/relationships/settings" Target="/word/settings.xml" Id="R9ccb5e7855a3484c" /><Relationship Type="http://schemas.openxmlformats.org/officeDocument/2006/relationships/image" Target="/word/media/0e4470b8-24e7-46cf-a06b-bfa48dd299af.png" Id="Ra0dd4c0b85c74fd7" /><Relationship Type="http://schemas.openxmlformats.org/officeDocument/2006/relationships/image" Target="/word/media/660dad99-6e88-4ce0-a152-8a06d8976dfa.png" Id="R979cc321fb0240bc" /></Relationships>
</file>