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45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9630"/>
      </w:tblGrid>
      <w:tr w:rsidR="0050331E" w14:paraId="203FAB0C" w14:textId="77777777" w:rsidTr="0050331E">
        <w:trPr>
          <w:trHeight w:val="1610"/>
        </w:trPr>
        <w:tc>
          <w:tcPr>
            <w:tcW w:w="1890" w:type="dxa"/>
          </w:tcPr>
          <w:p w14:paraId="1672BC3B" w14:textId="77777777" w:rsidR="0050331E" w:rsidRDefault="0050331E" w:rsidP="0050331E">
            <w:pPr>
              <w:pStyle w:val="Header"/>
              <w:rPr>
                <w:rFonts w:ascii="Verdana" w:hAnsi="Verdana"/>
                <w:b/>
                <w:sz w:val="24"/>
                <w:szCs w:val="24"/>
              </w:rPr>
            </w:pPr>
            <w:r w:rsidRPr="00C9057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4591B204" wp14:editId="231A1F41">
                  <wp:simplePos x="0" y="0"/>
                  <wp:positionH relativeFrom="margin">
                    <wp:posOffset>164465</wp:posOffset>
                  </wp:positionH>
                  <wp:positionV relativeFrom="paragraph">
                    <wp:posOffset>172085</wp:posOffset>
                  </wp:positionV>
                  <wp:extent cx="876300" cy="1058545"/>
                  <wp:effectExtent l="0" t="0" r="0" b="8255"/>
                  <wp:wrapTight wrapText="bothSides">
                    <wp:wrapPolygon edited="0">
                      <wp:start x="0" y="0"/>
                      <wp:lineTo x="0" y="21380"/>
                      <wp:lineTo x="21130" y="21380"/>
                      <wp:lineTo x="21130" y="0"/>
                      <wp:lineTo x="0" y="0"/>
                    </wp:wrapPolygon>
                  </wp:wrapTight>
                  <wp:docPr id="11324297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58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0" w:type="dxa"/>
          </w:tcPr>
          <w:p w14:paraId="4AABE046" w14:textId="77777777" w:rsidR="0050331E" w:rsidRDefault="0050331E" w:rsidP="0050331E">
            <w:pPr>
              <w:pStyle w:val="Header"/>
              <w:jc w:val="right"/>
              <w:rPr>
                <w:rFonts w:ascii="Verdana" w:hAnsi="Verdana"/>
                <w:b/>
                <w:sz w:val="24"/>
                <w:szCs w:val="24"/>
              </w:rPr>
            </w:pPr>
          </w:p>
          <w:p w14:paraId="3EC7CA27" w14:textId="77777777" w:rsidR="0050331E" w:rsidRDefault="0050331E" w:rsidP="0050331E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1A30327" w14:textId="77777777" w:rsidR="0050331E" w:rsidRPr="007120FF" w:rsidRDefault="0050331E" w:rsidP="0050331E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0FF">
              <w:rPr>
                <w:rFonts w:ascii="Times New Roman" w:hAnsi="Times New Roman" w:cs="Times New Roman"/>
                <w:b/>
                <w:sz w:val="32"/>
                <w:szCs w:val="32"/>
              </w:rPr>
              <w:t>INDIAN INSTITUTE OF TECHNOLOGY, HYDERABAD</w:t>
            </w:r>
          </w:p>
          <w:p w14:paraId="35BC9F7F" w14:textId="77777777" w:rsidR="0050331E" w:rsidRDefault="0050331E" w:rsidP="0050331E">
            <w:pPr>
              <w:pStyle w:val="Header"/>
              <w:spacing w:line="276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8224E8" wp14:editId="34CEB9B1">
                      <wp:simplePos x="0" y="0"/>
                      <wp:positionH relativeFrom="page">
                        <wp:posOffset>-1064367</wp:posOffset>
                      </wp:positionH>
                      <wp:positionV relativeFrom="paragraph">
                        <wp:posOffset>482402</wp:posOffset>
                      </wp:positionV>
                      <wp:extent cx="7067550" cy="30925"/>
                      <wp:effectExtent l="19050" t="19050" r="19050" b="26670"/>
                      <wp:wrapNone/>
                      <wp:docPr id="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67550" cy="309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11D4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" from="-83.8pt,38pt" to="472.7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" strokecolor="#ffc000" strokeweight="3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AA2D39">
              <w:rPr>
                <w:rFonts w:ascii="Times New Roman" w:hAnsi="Times New Roman" w:cs="Times New Roman"/>
                <w:b/>
                <w:sz w:val="28"/>
                <w:szCs w:val="28"/>
              </w:rPr>
              <w:t>CENTER FOR INTERDISCIPLINARY PROGRAMS</w:t>
            </w:r>
          </w:p>
        </w:tc>
      </w:tr>
    </w:tbl>
    <w:p w14:paraId="47CB87F2" w14:textId="0CAFE4BF" w:rsidR="0050331E" w:rsidRPr="00792C81" w:rsidRDefault="0050331E" w:rsidP="00DA31C6">
      <w:pPr>
        <w:tabs>
          <w:tab w:val="left" w:pos="229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 PhD Admissions J</w:t>
      </w:r>
      <w:r w:rsidR="00556702">
        <w:rPr>
          <w:rFonts w:ascii="Times New Roman" w:hAnsi="Times New Roman" w:cs="Times New Roman"/>
          <w:b/>
          <w:bCs/>
          <w:sz w:val="32"/>
          <w:szCs w:val="32"/>
        </w:rPr>
        <w:t>an</w:t>
      </w:r>
      <w:r>
        <w:rPr>
          <w:rFonts w:ascii="Times New Roman" w:hAnsi="Times New Roman" w:cs="Times New Roman"/>
          <w:b/>
          <w:bCs/>
          <w:sz w:val="32"/>
          <w:szCs w:val="32"/>
        </w:rPr>
        <w:t>-202</w:t>
      </w:r>
      <w:r w:rsidR="00556702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864E6FB" w14:textId="567C2CE5" w:rsidR="00DA31C6" w:rsidRPr="00792C81" w:rsidRDefault="00DA31C6" w:rsidP="00DA31C6">
      <w:pPr>
        <w:tabs>
          <w:tab w:val="left" w:pos="229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36751" w14:textId="220E0E20" w:rsidR="00C90578" w:rsidRPr="00A848CD" w:rsidRDefault="00DA31C6" w:rsidP="00A71F3D">
      <w:pPr>
        <w:tabs>
          <w:tab w:val="left" w:pos="22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848CD">
        <w:rPr>
          <w:rFonts w:ascii="Times New Roman" w:hAnsi="Times New Roman" w:cs="Times New Roman"/>
          <w:sz w:val="28"/>
          <w:szCs w:val="28"/>
        </w:rPr>
        <w:t xml:space="preserve">List of provisionally selected candidates in the </w:t>
      </w:r>
      <w:r w:rsidR="00A71F3D" w:rsidRPr="00A848CD">
        <w:rPr>
          <w:rFonts w:ascii="Times New Roman" w:hAnsi="Times New Roman" w:cs="Times New Roman"/>
          <w:sz w:val="28"/>
          <w:szCs w:val="28"/>
        </w:rPr>
        <w:t xml:space="preserve">ID PhD </w:t>
      </w:r>
      <w:r w:rsidRPr="00A848CD">
        <w:rPr>
          <w:rFonts w:ascii="Times New Roman" w:hAnsi="Times New Roman" w:cs="Times New Roman"/>
          <w:sz w:val="28"/>
          <w:szCs w:val="28"/>
        </w:rPr>
        <w:t xml:space="preserve">for </w:t>
      </w:r>
      <w:r w:rsidR="00C90578" w:rsidRPr="00A848CD">
        <w:rPr>
          <w:rFonts w:ascii="Times New Roman" w:hAnsi="Times New Roman" w:cs="Times New Roman"/>
          <w:sz w:val="28"/>
          <w:szCs w:val="28"/>
        </w:rPr>
        <w:t xml:space="preserve">the </w:t>
      </w:r>
      <w:r w:rsidR="00556702">
        <w:rPr>
          <w:rFonts w:ascii="Times New Roman" w:hAnsi="Times New Roman" w:cs="Times New Roman"/>
          <w:sz w:val="28"/>
          <w:szCs w:val="28"/>
        </w:rPr>
        <w:t>Jan</w:t>
      </w:r>
      <w:r w:rsidRPr="00A848CD">
        <w:rPr>
          <w:rFonts w:ascii="Times New Roman" w:hAnsi="Times New Roman" w:cs="Times New Roman"/>
          <w:sz w:val="28"/>
          <w:szCs w:val="28"/>
        </w:rPr>
        <w:t xml:space="preserve"> 202</w:t>
      </w:r>
      <w:r w:rsidR="00556702">
        <w:rPr>
          <w:rFonts w:ascii="Times New Roman" w:hAnsi="Times New Roman" w:cs="Times New Roman"/>
          <w:sz w:val="28"/>
          <w:szCs w:val="28"/>
        </w:rPr>
        <w:t>5 admissions</w:t>
      </w:r>
    </w:p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763"/>
        <w:gridCol w:w="5357"/>
        <w:gridCol w:w="1890"/>
        <w:gridCol w:w="2610"/>
      </w:tblGrid>
      <w:tr w:rsidR="00792C81" w:rsidRPr="00792C81" w14:paraId="0BB4B1D3" w14:textId="77777777" w:rsidTr="00792C81">
        <w:trPr>
          <w:trHeight w:val="494"/>
        </w:trPr>
        <w:tc>
          <w:tcPr>
            <w:tcW w:w="763" w:type="dxa"/>
            <w:vAlign w:val="center"/>
          </w:tcPr>
          <w:p w14:paraId="2453ECB6" w14:textId="21611BB7" w:rsidR="00A71F3D" w:rsidRPr="00792C81" w:rsidRDefault="00A71F3D" w:rsidP="0050331E">
            <w:pPr>
              <w:tabs>
                <w:tab w:val="left" w:pos="22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2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792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357" w:type="dxa"/>
            <w:vAlign w:val="center"/>
          </w:tcPr>
          <w:p w14:paraId="7D531BFB" w14:textId="0DD41594" w:rsidR="00A71F3D" w:rsidRPr="00792C81" w:rsidRDefault="00A71F3D" w:rsidP="00A71F3D">
            <w:pPr>
              <w:tabs>
                <w:tab w:val="left" w:pos="22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="00AD58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Proposal</w:t>
            </w:r>
          </w:p>
        </w:tc>
        <w:tc>
          <w:tcPr>
            <w:tcW w:w="1890" w:type="dxa"/>
            <w:vAlign w:val="center"/>
          </w:tcPr>
          <w:p w14:paraId="2815194D" w14:textId="28A1EA8D" w:rsidR="00A71F3D" w:rsidRPr="00792C81" w:rsidRDefault="00A71F3D" w:rsidP="00A71F3D">
            <w:pPr>
              <w:tabs>
                <w:tab w:val="left" w:pos="22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No.</w:t>
            </w:r>
          </w:p>
        </w:tc>
        <w:tc>
          <w:tcPr>
            <w:tcW w:w="2610" w:type="dxa"/>
            <w:vAlign w:val="center"/>
          </w:tcPr>
          <w:p w14:paraId="3F1E627A" w14:textId="66AFF6B1" w:rsidR="00A71F3D" w:rsidRPr="00792C81" w:rsidRDefault="00A71F3D" w:rsidP="00A71F3D">
            <w:pPr>
              <w:tabs>
                <w:tab w:val="left" w:pos="22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556702" w:rsidRPr="00792C81" w14:paraId="044B451A" w14:textId="77777777" w:rsidTr="00556702">
        <w:trPr>
          <w:trHeight w:val="935"/>
        </w:trPr>
        <w:tc>
          <w:tcPr>
            <w:tcW w:w="763" w:type="dxa"/>
            <w:vAlign w:val="center"/>
          </w:tcPr>
          <w:p w14:paraId="0B48F81C" w14:textId="7E6C0C1F" w:rsidR="00556702" w:rsidRPr="0050331E" w:rsidRDefault="00556702" w:rsidP="00556702">
            <w:pPr>
              <w:tabs>
                <w:tab w:val="left" w:pos="22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57" w:type="dxa"/>
            <w:vAlign w:val="center"/>
          </w:tcPr>
          <w:p w14:paraId="63416310" w14:textId="07508B0A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331E">
              <w:rPr>
                <w:rFonts w:ascii="Times New Roman" w:hAnsi="Times New Roman" w:cs="Times New Roman"/>
                <w:sz w:val="24"/>
                <w:szCs w:val="24"/>
              </w:rPr>
              <w:t>IDPHD20240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033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AI/ML-Enabled Life Cycle Sustainability Analysis of Climate Smart Agrifood Systems and Air Pollution Forecasting, with a Focus on Environmental, Health, and Resources Assessment (EHRA)</w:t>
            </w:r>
          </w:p>
        </w:tc>
        <w:tc>
          <w:tcPr>
            <w:tcW w:w="1890" w:type="dxa"/>
            <w:vAlign w:val="center"/>
          </w:tcPr>
          <w:p w14:paraId="16C4C883" w14:textId="3CBC2CE4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AP20241050366</w:t>
            </w:r>
          </w:p>
        </w:tc>
        <w:tc>
          <w:tcPr>
            <w:tcW w:w="2610" w:type="dxa"/>
            <w:vAlign w:val="center"/>
          </w:tcPr>
          <w:p w14:paraId="72175600" w14:textId="1A12EBB1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JAYESH SINGH</w:t>
            </w:r>
          </w:p>
        </w:tc>
      </w:tr>
      <w:tr w:rsidR="00556702" w:rsidRPr="00792C81" w14:paraId="193298E5" w14:textId="77777777" w:rsidTr="00556702">
        <w:trPr>
          <w:trHeight w:val="1268"/>
        </w:trPr>
        <w:tc>
          <w:tcPr>
            <w:tcW w:w="763" w:type="dxa"/>
            <w:vAlign w:val="center"/>
          </w:tcPr>
          <w:p w14:paraId="49776A88" w14:textId="09EE0AD4" w:rsidR="00556702" w:rsidRPr="0050331E" w:rsidRDefault="00556702" w:rsidP="00556702">
            <w:pPr>
              <w:tabs>
                <w:tab w:val="left" w:pos="22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57" w:type="dxa"/>
            <w:vAlign w:val="center"/>
          </w:tcPr>
          <w:p w14:paraId="45017022" w14:textId="4FAFB139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331E">
              <w:rPr>
                <w:rFonts w:ascii="Times New Roman" w:hAnsi="Times New Roman" w:cs="Times New Roman"/>
                <w:sz w:val="24"/>
                <w:szCs w:val="24"/>
              </w:rPr>
              <w:t>IDPHD20240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5033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Unsteady dispersion in granular flows</w:t>
            </w:r>
          </w:p>
        </w:tc>
        <w:tc>
          <w:tcPr>
            <w:tcW w:w="1890" w:type="dxa"/>
            <w:vAlign w:val="center"/>
          </w:tcPr>
          <w:p w14:paraId="02A850D4" w14:textId="37E7A30E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AP20241048788</w:t>
            </w:r>
          </w:p>
        </w:tc>
        <w:tc>
          <w:tcPr>
            <w:tcW w:w="2610" w:type="dxa"/>
            <w:vAlign w:val="center"/>
          </w:tcPr>
          <w:p w14:paraId="30AA8810" w14:textId="4C671BB0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SREELAKSHMI</w:t>
            </w:r>
          </w:p>
        </w:tc>
      </w:tr>
      <w:tr w:rsidR="00556702" w:rsidRPr="00792C81" w14:paraId="0DCEB706" w14:textId="77777777" w:rsidTr="00556702">
        <w:trPr>
          <w:trHeight w:val="980"/>
        </w:trPr>
        <w:tc>
          <w:tcPr>
            <w:tcW w:w="763" w:type="dxa"/>
            <w:vAlign w:val="center"/>
          </w:tcPr>
          <w:p w14:paraId="08305D82" w14:textId="49E3E584" w:rsidR="00556702" w:rsidRPr="0050331E" w:rsidRDefault="00556702" w:rsidP="00556702">
            <w:pPr>
              <w:tabs>
                <w:tab w:val="left" w:pos="22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57" w:type="dxa"/>
            <w:vAlign w:val="center"/>
          </w:tcPr>
          <w:p w14:paraId="675ECE98" w14:textId="24E077E9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331E">
              <w:rPr>
                <w:rFonts w:ascii="Times New Roman" w:hAnsi="Times New Roman" w:cs="Times New Roman"/>
                <w:sz w:val="24"/>
                <w:szCs w:val="24"/>
              </w:rPr>
              <w:t>IDPHD20240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Production of polymeric nanofibers from liquid jets using electric fields</w:t>
            </w:r>
          </w:p>
        </w:tc>
        <w:tc>
          <w:tcPr>
            <w:tcW w:w="1890" w:type="dxa"/>
            <w:vAlign w:val="center"/>
          </w:tcPr>
          <w:p w14:paraId="6484BEB9" w14:textId="73E9AAA9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AP20241050584</w:t>
            </w:r>
          </w:p>
        </w:tc>
        <w:tc>
          <w:tcPr>
            <w:tcW w:w="2610" w:type="dxa"/>
            <w:vAlign w:val="center"/>
          </w:tcPr>
          <w:p w14:paraId="3F89354E" w14:textId="6644FFDE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CHITRANSH UPRETI</w:t>
            </w:r>
          </w:p>
        </w:tc>
      </w:tr>
      <w:tr w:rsidR="00556702" w:rsidRPr="00792C81" w14:paraId="5F20128F" w14:textId="77777777" w:rsidTr="00556702">
        <w:trPr>
          <w:trHeight w:val="1142"/>
        </w:trPr>
        <w:tc>
          <w:tcPr>
            <w:tcW w:w="763" w:type="dxa"/>
            <w:vAlign w:val="center"/>
          </w:tcPr>
          <w:p w14:paraId="7527ABB3" w14:textId="0CBA1BD2" w:rsidR="00556702" w:rsidRPr="0050331E" w:rsidRDefault="00556702" w:rsidP="00556702">
            <w:pPr>
              <w:tabs>
                <w:tab w:val="left" w:pos="22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3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1BB9BD1F" w14:textId="6F21F824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331E">
              <w:rPr>
                <w:rFonts w:ascii="Times New Roman" w:hAnsi="Times New Roman" w:cs="Times New Roman"/>
                <w:sz w:val="24"/>
                <w:szCs w:val="24"/>
              </w:rPr>
              <w:t>IDPHD20240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5033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A device based on digital photoelasticity for in-vivo characterization of corneal Birefringence</w:t>
            </w:r>
          </w:p>
        </w:tc>
        <w:tc>
          <w:tcPr>
            <w:tcW w:w="1890" w:type="dxa"/>
            <w:vAlign w:val="center"/>
          </w:tcPr>
          <w:p w14:paraId="46118B1A" w14:textId="4B535D57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AP20241048593</w:t>
            </w:r>
          </w:p>
        </w:tc>
        <w:tc>
          <w:tcPr>
            <w:tcW w:w="2610" w:type="dxa"/>
            <w:vAlign w:val="center"/>
          </w:tcPr>
          <w:p w14:paraId="1B31C35A" w14:textId="5830AD44" w:rsidR="00556702" w:rsidRPr="0050331E" w:rsidRDefault="00556702" w:rsidP="00556702">
            <w:pPr>
              <w:tabs>
                <w:tab w:val="left" w:pos="2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702">
              <w:rPr>
                <w:rFonts w:ascii="Times New Roman" w:hAnsi="Times New Roman" w:cs="Times New Roman"/>
                <w:sz w:val="24"/>
                <w:szCs w:val="24"/>
              </w:rPr>
              <w:t>MANINDRA ALLAY</w:t>
            </w:r>
          </w:p>
        </w:tc>
      </w:tr>
    </w:tbl>
    <w:p w14:paraId="65D7BAC8" w14:textId="77777777" w:rsidR="00DA31C6" w:rsidRPr="00792C81" w:rsidRDefault="00DA31C6" w:rsidP="00DA31C6">
      <w:pPr>
        <w:tabs>
          <w:tab w:val="left" w:pos="2290"/>
        </w:tabs>
        <w:rPr>
          <w:rFonts w:ascii="Times New Roman" w:hAnsi="Times New Roman" w:cs="Times New Roman"/>
        </w:rPr>
      </w:pPr>
    </w:p>
    <w:sectPr w:rsidR="00DA31C6" w:rsidRPr="0079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7E420" w14:textId="77777777" w:rsidR="002164D1" w:rsidRDefault="002164D1" w:rsidP="00DA31C6">
      <w:pPr>
        <w:spacing w:after="0" w:line="240" w:lineRule="auto"/>
      </w:pPr>
      <w:r>
        <w:separator/>
      </w:r>
    </w:p>
  </w:endnote>
  <w:endnote w:type="continuationSeparator" w:id="0">
    <w:p w14:paraId="5B351D91" w14:textId="77777777" w:rsidR="002164D1" w:rsidRDefault="002164D1" w:rsidP="00DA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C5BAB" w14:textId="77777777" w:rsidR="002164D1" w:rsidRDefault="002164D1" w:rsidP="00DA31C6">
      <w:pPr>
        <w:spacing w:after="0" w:line="240" w:lineRule="auto"/>
      </w:pPr>
      <w:r>
        <w:separator/>
      </w:r>
    </w:p>
  </w:footnote>
  <w:footnote w:type="continuationSeparator" w:id="0">
    <w:p w14:paraId="602A3C74" w14:textId="77777777" w:rsidR="002164D1" w:rsidRDefault="002164D1" w:rsidP="00DA3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C6"/>
    <w:rsid w:val="0000412F"/>
    <w:rsid w:val="0008794E"/>
    <w:rsid w:val="000B0919"/>
    <w:rsid w:val="000F0324"/>
    <w:rsid w:val="00121294"/>
    <w:rsid w:val="00165B3B"/>
    <w:rsid w:val="001C16E6"/>
    <w:rsid w:val="002164D1"/>
    <w:rsid w:val="00407F66"/>
    <w:rsid w:val="00435BED"/>
    <w:rsid w:val="004E603D"/>
    <w:rsid w:val="0050331E"/>
    <w:rsid w:val="00556702"/>
    <w:rsid w:val="00670010"/>
    <w:rsid w:val="006D3AD4"/>
    <w:rsid w:val="00792C81"/>
    <w:rsid w:val="00830911"/>
    <w:rsid w:val="009A72F4"/>
    <w:rsid w:val="009E29AC"/>
    <w:rsid w:val="00A71F3D"/>
    <w:rsid w:val="00A848CD"/>
    <w:rsid w:val="00AD58F5"/>
    <w:rsid w:val="00C90578"/>
    <w:rsid w:val="00CF0F9D"/>
    <w:rsid w:val="00D15569"/>
    <w:rsid w:val="00D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2935C"/>
  <w15:chartTrackingRefBased/>
  <w15:docId w15:val="{D71B8433-6CB7-4A79-8C39-555AC0E2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DA31C6"/>
  </w:style>
  <w:style w:type="paragraph" w:styleId="Header">
    <w:name w:val="header"/>
    <w:basedOn w:val="Normal"/>
    <w:link w:val="HeaderChar"/>
    <w:uiPriority w:val="99"/>
    <w:unhideWhenUsed/>
    <w:rsid w:val="00DA31C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A31C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C6"/>
  </w:style>
  <w:style w:type="table" w:styleId="TableGrid">
    <w:name w:val="Table Grid"/>
    <w:basedOn w:val="TableNormal"/>
    <w:uiPriority w:val="39"/>
    <w:rsid w:val="00DA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9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 Office</dc:creator>
  <cp:keywords/>
  <dc:description/>
  <cp:lastModifiedBy>CIP Office</cp:lastModifiedBy>
  <cp:revision>9</cp:revision>
  <cp:lastPrinted>2024-06-13T11:54:00Z</cp:lastPrinted>
  <dcterms:created xsi:type="dcterms:W3CDTF">2023-07-04T13:29:00Z</dcterms:created>
  <dcterms:modified xsi:type="dcterms:W3CDTF">2024-12-09T05:54:00Z</dcterms:modified>
</cp:coreProperties>
</file>