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0190" w14:textId="0D2269AB" w:rsidR="00AB26D6" w:rsidRPr="00AB26D6" w:rsidRDefault="00AB26D6" w:rsidP="00AB26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6EFE">
        <w:rPr>
          <w:rFonts w:ascii="Times New Roman" w:hAnsi="Times New Roman" w:cs="Times New Roman"/>
          <w:b/>
          <w:bCs/>
          <w:sz w:val="32"/>
          <w:szCs w:val="32"/>
        </w:rPr>
        <w:t xml:space="preserve">TestAutomation.cs – </w:t>
      </w:r>
      <w:r w:rsidRPr="00AB26D6">
        <w:rPr>
          <w:rFonts w:ascii="Times New Roman" w:hAnsi="Times New Roman" w:cs="Times New Roman"/>
          <w:b/>
          <w:bCs/>
          <w:sz w:val="32"/>
          <w:szCs w:val="32"/>
        </w:rPr>
        <w:t xml:space="preserve">Potential </w:t>
      </w:r>
      <w:r w:rsidR="00DD7FEF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AB26D6">
        <w:rPr>
          <w:rFonts w:ascii="Times New Roman" w:hAnsi="Times New Roman" w:cs="Times New Roman"/>
          <w:b/>
          <w:bCs/>
          <w:sz w:val="32"/>
          <w:szCs w:val="32"/>
        </w:rPr>
        <w:t xml:space="preserve">ssues in the </w:t>
      </w:r>
      <w:r w:rsidR="00DD7FEF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AB26D6">
        <w:rPr>
          <w:rFonts w:ascii="Times New Roman" w:hAnsi="Times New Roman" w:cs="Times New Roman"/>
          <w:b/>
          <w:bCs/>
          <w:sz w:val="32"/>
          <w:szCs w:val="32"/>
        </w:rPr>
        <w:t>ode</w:t>
      </w:r>
    </w:p>
    <w:p w14:paraId="4D93DDCF" w14:textId="77777777" w:rsidR="00AB26D6" w:rsidRPr="00AB26D6" w:rsidRDefault="00AB26D6" w:rsidP="00AB26D6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26D6">
        <w:rPr>
          <w:rFonts w:ascii="Times New Roman" w:hAnsi="Times New Roman" w:cs="Times New Roman"/>
          <w:b/>
          <w:bCs/>
          <w:sz w:val="32"/>
          <w:szCs w:val="32"/>
        </w:rPr>
        <w:t>Exception Handling</w:t>
      </w:r>
    </w:p>
    <w:p w14:paraId="3CB1341A" w14:textId="6138EE5C" w:rsidR="00AB26D6" w:rsidRPr="00AB26D6" w:rsidRDefault="00AB26D6" w:rsidP="00AB26D6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B26D6">
        <w:rPr>
          <w:rFonts w:ascii="Times New Roman" w:hAnsi="Times New Roman" w:cs="Times New Roman"/>
          <w:sz w:val="32"/>
          <w:szCs w:val="32"/>
        </w:rPr>
        <w:t xml:space="preserve">The test for handling QueueNameExistsException should ensure that the exception is not only thrown but also </w:t>
      </w:r>
      <w:r>
        <w:rPr>
          <w:rFonts w:ascii="Times New Roman" w:hAnsi="Times New Roman" w:cs="Times New Roman"/>
          <w:sz w:val="32"/>
          <w:szCs w:val="32"/>
        </w:rPr>
        <w:t>to assert that the exception is handled as expected</w:t>
      </w:r>
    </w:p>
    <w:p w14:paraId="7528A47B" w14:textId="43C534DA" w:rsidR="00AB26D6" w:rsidRPr="00AB26D6" w:rsidRDefault="00AB26D6" w:rsidP="00AB26D6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B26D6">
        <w:rPr>
          <w:rFonts w:ascii="Times New Roman" w:hAnsi="Times New Roman" w:cs="Times New Roman"/>
          <w:sz w:val="32"/>
          <w:szCs w:val="32"/>
        </w:rPr>
        <w:t>For NullReferenceException, testing should ensure that more appropriate exceptions (e.g.ArgumentNullException) are used and h</w:t>
      </w:r>
      <w:r>
        <w:rPr>
          <w:rFonts w:ascii="Times New Roman" w:hAnsi="Times New Roman" w:cs="Times New Roman"/>
          <w:sz w:val="32"/>
          <w:szCs w:val="32"/>
        </w:rPr>
        <w:t>andled.</w:t>
      </w:r>
    </w:p>
    <w:p w14:paraId="333AF720" w14:textId="77777777" w:rsidR="00AB26D6" w:rsidRPr="00AB26D6" w:rsidRDefault="00AB26D6" w:rsidP="00AB26D6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26D6">
        <w:rPr>
          <w:rFonts w:ascii="Times New Roman" w:hAnsi="Times New Roman" w:cs="Times New Roman"/>
          <w:b/>
          <w:bCs/>
          <w:sz w:val="32"/>
          <w:szCs w:val="32"/>
        </w:rPr>
        <w:t>Null Reference Handling</w:t>
      </w:r>
    </w:p>
    <w:p w14:paraId="22A8C2ED" w14:textId="5AF4FACA" w:rsidR="00AB26D6" w:rsidRPr="00536EFE" w:rsidRDefault="00AB26D6" w:rsidP="00AB26D6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Tests should</w:t>
      </w:r>
      <w:r w:rsidRPr="00AB26D6">
        <w:rPr>
          <w:rFonts w:ascii="Times New Roman" w:hAnsi="Times New Roman" w:cs="Times New Roman"/>
          <w:sz w:val="32"/>
          <w:szCs w:val="32"/>
        </w:rPr>
        <w:t xml:space="preserve"> correctly handle cases where null values are </w:t>
      </w:r>
      <w:r w:rsidR="00AE2DEA" w:rsidRPr="00AB26D6">
        <w:rPr>
          <w:rFonts w:ascii="Times New Roman" w:hAnsi="Times New Roman" w:cs="Times New Roman"/>
          <w:sz w:val="32"/>
          <w:szCs w:val="32"/>
        </w:rPr>
        <w:t>involved and</w:t>
      </w:r>
      <w:r w:rsidRPr="00AB26D6">
        <w:rPr>
          <w:rFonts w:ascii="Times New Roman" w:hAnsi="Times New Roman" w:cs="Times New Roman"/>
          <w:sz w:val="32"/>
          <w:szCs w:val="32"/>
        </w:rPr>
        <w:t xml:space="preserve"> handle these cases </w:t>
      </w:r>
      <w:r>
        <w:rPr>
          <w:rFonts w:ascii="Times New Roman" w:hAnsi="Times New Roman" w:cs="Times New Roman"/>
          <w:sz w:val="32"/>
          <w:szCs w:val="32"/>
        </w:rPr>
        <w:t>as expected</w:t>
      </w:r>
      <w:r w:rsidRPr="00AB26D6">
        <w:rPr>
          <w:rFonts w:ascii="Times New Roman" w:hAnsi="Times New Roman" w:cs="Times New Roman"/>
          <w:sz w:val="32"/>
          <w:szCs w:val="32"/>
        </w:rPr>
        <w:t>.</w:t>
      </w:r>
    </w:p>
    <w:p w14:paraId="157F3704" w14:textId="3A34F089" w:rsidR="00AB26D6" w:rsidRPr="00AB26D6" w:rsidRDefault="00AB26D6" w:rsidP="00E23633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26D6">
        <w:rPr>
          <w:rFonts w:ascii="Times New Roman" w:hAnsi="Times New Roman" w:cs="Times New Roman"/>
          <w:b/>
          <w:bCs/>
          <w:sz w:val="32"/>
          <w:szCs w:val="32"/>
        </w:rPr>
        <w:t>Lack of Assertions</w:t>
      </w:r>
    </w:p>
    <w:p w14:paraId="4C6E4621" w14:textId="77777777" w:rsidR="00AB26D6" w:rsidRPr="00AB26D6" w:rsidRDefault="00AB26D6" w:rsidP="00AB26D6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B26D6">
        <w:rPr>
          <w:rFonts w:ascii="Times New Roman" w:hAnsi="Times New Roman" w:cs="Times New Roman"/>
          <w:sz w:val="32"/>
          <w:szCs w:val="32"/>
        </w:rPr>
        <w:t>BatchMessages():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AB26D6">
        <w:rPr>
          <w:rFonts w:ascii="Times New Roman" w:hAnsi="Times New Roman" w:cs="Times New Roman"/>
          <w:sz w:val="32"/>
          <w:szCs w:val="32"/>
        </w:rPr>
        <w:t>acks assertions to verify if the messages were sent correctly. Adding assertions will help confirm that the method performs as expected.</w:t>
      </w:r>
    </w:p>
    <w:p w14:paraId="3D854A3D" w14:textId="77777777" w:rsidR="00AB26D6" w:rsidRPr="00AB26D6" w:rsidRDefault="00AB26D6" w:rsidP="00AB26D6">
      <w:pPr>
        <w:numPr>
          <w:ilvl w:val="1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26D6">
        <w:rPr>
          <w:rFonts w:ascii="Times New Roman" w:hAnsi="Times New Roman" w:cs="Times New Roman"/>
          <w:sz w:val="32"/>
          <w:szCs w:val="32"/>
        </w:rPr>
        <w:t>SendMessageBatchAsyncUnitTest(): Lacks assertions to confirm the outcome of sending the message. Adding assertions will validate the functionality of the message sending process</w:t>
      </w:r>
      <w:r w:rsidRPr="00AB26D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D7DCF5E" w14:textId="77777777" w:rsidR="00AB26D6" w:rsidRPr="00536EFE" w:rsidRDefault="00AB26D6" w:rsidP="00AB26D6">
      <w:pPr>
        <w:rPr>
          <w:rFonts w:ascii="Times New Roman" w:hAnsi="Times New Roman" w:cs="Times New Roman"/>
          <w:sz w:val="32"/>
          <w:szCs w:val="32"/>
        </w:rPr>
      </w:pPr>
    </w:p>
    <w:p w14:paraId="4810221D" w14:textId="5726A5C7" w:rsidR="006E397B" w:rsidRPr="00536EFE" w:rsidRDefault="00536EFE" w:rsidP="00AB26D6">
      <w:pPr>
        <w:rPr>
          <w:rFonts w:ascii="Times New Roman" w:hAnsi="Times New Roman" w:cs="Times New Roman"/>
          <w:sz w:val="32"/>
          <w:szCs w:val="32"/>
        </w:rPr>
      </w:pPr>
      <w:r w:rsidRPr="00536EFE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6E397B" w:rsidRPr="00536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58C6"/>
    <w:multiLevelType w:val="multilevel"/>
    <w:tmpl w:val="3B90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23F6"/>
    <w:multiLevelType w:val="multilevel"/>
    <w:tmpl w:val="B406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13D29"/>
    <w:multiLevelType w:val="multilevel"/>
    <w:tmpl w:val="099C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A7848"/>
    <w:multiLevelType w:val="multilevel"/>
    <w:tmpl w:val="8C4A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F151A"/>
    <w:multiLevelType w:val="multilevel"/>
    <w:tmpl w:val="C04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E291F"/>
    <w:multiLevelType w:val="multilevel"/>
    <w:tmpl w:val="AE22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B3515"/>
    <w:multiLevelType w:val="multilevel"/>
    <w:tmpl w:val="36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61D63"/>
    <w:multiLevelType w:val="multilevel"/>
    <w:tmpl w:val="464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66BCA"/>
    <w:multiLevelType w:val="multilevel"/>
    <w:tmpl w:val="CB1A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2E08"/>
    <w:multiLevelType w:val="multilevel"/>
    <w:tmpl w:val="B28E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63023"/>
    <w:multiLevelType w:val="multilevel"/>
    <w:tmpl w:val="D968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31E16"/>
    <w:multiLevelType w:val="multilevel"/>
    <w:tmpl w:val="C178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90184"/>
    <w:multiLevelType w:val="multilevel"/>
    <w:tmpl w:val="9CE2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435040">
    <w:abstractNumId w:val="5"/>
  </w:num>
  <w:num w:numId="2" w16cid:durableId="1682051999">
    <w:abstractNumId w:val="2"/>
  </w:num>
  <w:num w:numId="3" w16cid:durableId="1961911909">
    <w:abstractNumId w:val="10"/>
  </w:num>
  <w:num w:numId="4" w16cid:durableId="172107114">
    <w:abstractNumId w:val="1"/>
  </w:num>
  <w:num w:numId="5" w16cid:durableId="681126699">
    <w:abstractNumId w:val="12"/>
  </w:num>
  <w:num w:numId="6" w16cid:durableId="113332718">
    <w:abstractNumId w:val="7"/>
  </w:num>
  <w:num w:numId="7" w16cid:durableId="1633630461">
    <w:abstractNumId w:val="6"/>
  </w:num>
  <w:num w:numId="8" w16cid:durableId="1552577122">
    <w:abstractNumId w:val="8"/>
  </w:num>
  <w:num w:numId="9" w16cid:durableId="1519538451">
    <w:abstractNumId w:val="11"/>
  </w:num>
  <w:num w:numId="10" w16cid:durableId="1830172172">
    <w:abstractNumId w:val="0"/>
  </w:num>
  <w:num w:numId="11" w16cid:durableId="762068564">
    <w:abstractNumId w:val="4"/>
  </w:num>
  <w:num w:numId="12" w16cid:durableId="798376435">
    <w:abstractNumId w:val="3"/>
  </w:num>
  <w:num w:numId="13" w16cid:durableId="4142536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6F"/>
    <w:rsid w:val="000F22C9"/>
    <w:rsid w:val="001205E2"/>
    <w:rsid w:val="001433C2"/>
    <w:rsid w:val="004832B3"/>
    <w:rsid w:val="00536EFE"/>
    <w:rsid w:val="006E397B"/>
    <w:rsid w:val="009B166F"/>
    <w:rsid w:val="00AB26D6"/>
    <w:rsid w:val="00AE2DEA"/>
    <w:rsid w:val="00D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B104"/>
  <w15:chartTrackingRefBased/>
  <w15:docId w15:val="{46145B60-0ED9-430A-B777-945528C1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Shanmugam</dc:creator>
  <cp:keywords/>
  <dc:description/>
  <cp:lastModifiedBy>Saranya Shanmugam</cp:lastModifiedBy>
  <cp:revision>3</cp:revision>
  <dcterms:created xsi:type="dcterms:W3CDTF">2024-08-14T07:05:00Z</dcterms:created>
  <dcterms:modified xsi:type="dcterms:W3CDTF">2024-08-14T08:11:00Z</dcterms:modified>
</cp:coreProperties>
</file>