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 Unified plan comparison page across app and web</w:t>
      </w:r>
    </w:p>
    <w:p>
      <w:r>
        <w:rPr>
          <w:b/>
          <w:color w:val="9A4D00"/>
        </w:rPr>
        <w:t>Offline demo output.</w:t>
      </w:r>
      <w:r>
        <w:rPr>
          <w:color w:val="9A4D00"/>
        </w:rPr>
        <w:t xml:space="preserve"> Running in offline demo mode (no LLM key) — outputs are rule-based. Requirements are restated from the request; everything labelled </w:t>
      </w:r>
      <w:r>
        <w:rPr>
          <w:i/>
          <w:color w:val="9A4D00"/>
        </w:rPr>
        <w:t>assumption</w:t>
      </w:r>
      <w:r>
        <w:rPr>
          <w:color w:val="9A4D00"/>
        </w:rPr>
        <w:t xml:space="preserve"> and every open question needs human review.</w:t>
      </w:r>
    </w:p>
    <w:tbl>
      <w:tblPr>
        <w:tblStyle w:val="LightGrid-Accent1"/>
        <w:tblW w:type="auto" w:w="0"/>
        <w:tblLayout w:type="fixed"/>
        <w:tblLook w:firstColumn="1" w:firstRow="1" w:lastColumn="0" w:lastRow="0" w:noHBand="0" w:noVBand="1" w:val="04A0"/>
      </w:tblPr>
      <w:tblGrid>
        <w:gridCol w:w="3246"/>
        <w:gridCol w:w="6978"/>
      </w:tblGrid>
      <w:tr>
        <w:tc>
          <w:tcPr>
            <w:tcW w:type="dxa" w:w="3246"/>
          </w:tcPr>
          <w:p>
            <w:r/>
            <w:r>
              <w:rPr>
                <w:b/>
              </w:rPr>
              <w:t>Field</w:t>
            </w:r>
          </w:p>
        </w:tc>
        <w:tc>
          <w:tcPr>
            <w:tcW w:type="dxa" w:w="6978"/>
          </w:tcPr>
          <w:p>
            <w:r/>
            <w:r>
              <w:rPr>
                <w:b/>
              </w:rPr>
              <w:t>Value</w:t>
            </w:r>
          </w:p>
        </w:tc>
      </w:tr>
      <w:tr>
        <w:tc>
          <w:tcPr>
            <w:tcW w:type="dxa" w:w="3246"/>
          </w:tcPr>
          <w:p>
            <w:r/>
            <w:r>
              <w:t>Status</w:t>
            </w:r>
          </w:p>
        </w:tc>
        <w:tc>
          <w:tcPr>
            <w:tcW w:type="dxa" w:w="6978"/>
          </w:tcPr>
          <w:p>
            <w:r/>
            <w:r>
              <w:t>Draft, generated 2026-10-21 07:39 UTC</w:t>
            </w:r>
          </w:p>
        </w:tc>
      </w:tr>
      <w:tr>
        <w:tc>
          <w:tcPr>
            <w:tcW w:type="dxa" w:w="3246"/>
          </w:tcPr>
          <w:p>
            <w:r/>
            <w:r>
              <w:t>Mode</w:t>
            </w:r>
          </w:p>
        </w:tc>
        <w:tc>
          <w:tcPr>
            <w:tcW w:type="dxa" w:w="6978"/>
          </w:tcPr>
          <w:p>
            <w:r/>
            <w:r>
              <w:t>offline-demo (model: mock)</w:t>
            </w:r>
          </w:p>
        </w:tc>
      </w:tr>
      <w:tr>
        <w:tc>
          <w:tcPr>
            <w:tcW w:type="dxa" w:w="3246"/>
          </w:tcPr>
          <w:p>
            <w:r/>
            <w:r>
              <w:t>Pipeline</w:t>
            </w:r>
          </w:p>
        </w:tc>
        <w:tc>
          <w:tcPr>
            <w:tcW w:type="dxa" w:w="6978"/>
          </w:tcPr>
          <w:p>
            <w:r/>
            <w:r>
              <w:t>extract → draft → critique → revise</w:t>
            </w:r>
          </w:p>
        </w:tc>
      </w:tr>
      <w:tr>
        <w:tc>
          <w:tcPr>
            <w:tcW w:type="dxa" w:w="3246"/>
          </w:tcPr>
          <w:p>
            <w:r/>
            <w:r>
              <w:t>Source</w:t>
            </w:r>
          </w:p>
        </w:tc>
        <w:tc>
          <w:tcPr>
            <w:tcW w:type="dxa" w:w="6978"/>
          </w:tcPr>
          <w:p>
            <w:r/>
            <w:r>
              <w:t>examples/inputs/plan_comparison.md</w:t>
            </w:r>
          </w:p>
        </w:tc>
      </w:tr>
      <w:tr>
        <w:tc>
          <w:tcPr>
            <w:tcW w:type="dxa" w:w="3246"/>
          </w:tcPr>
          <w:p>
            <w:r/>
            <w:r>
              <w:t>Quality score</w:t>
            </w:r>
          </w:p>
        </w:tc>
        <w:tc>
          <w:tcPr>
            <w:tcW w:type="dxa" w:w="6978"/>
          </w:tcPr>
          <w:p>
            <w:r/>
            <w:r>
              <w:t>98.5 / 100</w:t>
            </w:r>
          </w:p>
        </w:tc>
      </w:tr>
      <w:tr>
        <w:tc>
          <w:tcPr>
            <w:tcW w:type="dxa" w:w="3246"/>
          </w:tcPr>
          <w:p>
            <w:r/>
            <w:r>
              <w:t>Open questions</w:t>
            </w:r>
          </w:p>
        </w:tc>
        <w:tc>
          <w:tcPr>
            <w:tcW w:type="dxa" w:w="6978"/>
          </w:tcPr>
          <w:p>
            <w:r/>
            <w:r>
              <w:t>7 (1 blocking)</w:t>
            </w:r>
          </w:p>
        </w:tc>
      </w:tr>
    </w:tbl>
    <w:p/>
    <w:p>
      <w:pPr>
        <w:pStyle w:val="Heading1"/>
      </w:pPr>
      <w:r>
        <w:t>1. Overview</w:t>
      </w:r>
    </w:p>
    <w:p>
      <w:r>
        <w:t>Unified plan comparison page across app and web for Nimbus Wireless customers on app or web. Headline ask: A single plan comparison page with the same layout and plan attributes on app and web. This spec captures 7 functional and 3 non-functional requirements, 4 tracking events, the rollout and test plan, and the open questions the request leaves unanswered (section 15).</w:t>
      </w:r>
    </w:p>
    <w:p>
      <w:pPr>
        <w:pStyle w:val="Heading1"/>
      </w:pPr>
      <w:r>
        <w:t>2. Problem statement</w:t>
      </w:r>
    </w:p>
    <w:p>
      <w:r>
        <w:t>Today the app shows plans as a carousel of cards while the website has a comparison table, and the two show different plan attributes. Customers who start on one surface and finish on the other get confused. Analytics cannot compare the two funnels because the events are named differently on each platform. We'd like to run this as an experiment against the current pages.</w:t>
      </w:r>
    </w:p>
    <w:p>
      <w:pPr>
        <w:pStyle w:val="Heading1"/>
      </w:pPr>
      <w:r>
        <w:t>3. Goals</w:t>
      </w:r>
    </w:p>
    <w:p>
      <w:pPr>
        <w:pStyle w:val="ListBullet"/>
      </w:pPr>
      <w:r>
        <w:t>Increase plan change conversion from the comparison page</w:t>
      </w:r>
    </w:p>
    <w:p>
      <w:pPr>
        <w:pStyle w:val="ListBullet"/>
      </w:pPr>
      <w:r>
        <w:t>Get one funnel for app and web</w:t>
      </w:r>
    </w:p>
    <w:p>
      <w:pPr>
        <w:pStyle w:val="Heading1"/>
      </w:pPr>
      <w:r>
        <w:t>4. Non-goals</w:t>
      </w:r>
    </w:p>
    <w:p>
      <w:pPr>
        <w:pStyle w:val="ListBullet"/>
      </w:pPr>
      <w:r>
        <w:t>Changing plan prices or creating new plans</w:t>
      </w:r>
    </w:p>
    <w:p>
      <w:pPr>
        <w:pStyle w:val="ListBullet"/>
      </w:pPr>
      <w:r>
        <w:t>Prepaid plans (Nimbus Prepaid will follow later)</w:t>
      </w:r>
    </w:p>
    <w:p>
      <w:pPr>
        <w:pStyle w:val="Heading1"/>
      </w:pPr>
      <w:r>
        <w:t>5. User stories</w:t>
      </w:r>
    </w:p>
    <w:p>
      <w:r>
        <w:rPr>
          <w:b/>
        </w:rPr>
        <w:t>US-1</w:t>
      </w:r>
      <w:r>
        <w:t xml:space="preserve"> (should): As a Nimbus Wireless customer, I want a single plan comparison page with the same layout and plan attributes on app and web, so that it supports the goal: increase plan change conversion from the comparison page.</w:t>
      </w:r>
    </w:p>
    <w:p>
      <w:pPr>
        <w:pStyle w:val="ListBullet"/>
      </w:pPr>
      <w:r>
        <w:rPr>
          <w:b/>
        </w:rPr>
        <w:t>Given</w:t>
      </w:r>
      <w:r>
        <w:t xml:space="preserve"> a signed-in Nimbus Wireless customer on app or web </w:t>
      </w:r>
      <w:r>
        <w:rPr>
          <w:b/>
        </w:rPr>
        <w:t>when</w:t>
      </w:r>
      <w:r>
        <w:t xml:space="preserve"> they use the plan comparison </w:t>
      </w:r>
      <w:r>
        <w:rPr>
          <w:b/>
        </w:rPr>
        <w:t>then</w:t>
      </w:r>
      <w:r>
        <w:t xml:space="preserve"> there is a single plan comparison page with the same layout and plan attributes on app and web</w:t>
      </w:r>
    </w:p>
    <w:p>
      <w:pPr>
        <w:pStyle w:val="ListBullet"/>
      </w:pPr>
      <w:r>
        <w:rPr>
          <w:b/>
        </w:rPr>
        <w:t>Given</w:t>
      </w:r>
      <w:r>
        <w:t xml:space="preserve"> analytics is enabled for the session </w:t>
      </w:r>
      <w:r>
        <w:rPr>
          <w:b/>
        </w:rPr>
        <w:t>when</w:t>
      </w:r>
      <w:r>
        <w:t xml:space="preserve"> they use the plan comparison </w:t>
      </w:r>
      <w:r>
        <w:rPr>
          <w:b/>
        </w:rPr>
        <w:t>then</w:t>
      </w:r>
      <w:r>
        <w:t xml:space="preserve"> </w:t>
      </w:r>
      <w:r>
        <w:rPr>
          <w:rFonts w:ascii="Consolas" w:hAnsi="Consolas"/>
          <w:sz w:val="18"/>
        </w:rPr>
        <w:t>plan_comparison_viewed</w:t>
      </w:r>
      <w:r>
        <w:t xml:space="preserve"> fires exactly once with all required properties</w:t>
      </w:r>
    </w:p>
    <w:p>
      <w:r>
        <w:rPr>
          <w:b/>
        </w:rPr>
        <w:t>US-2</w:t>
      </w:r>
      <w:r>
        <w:t xml:space="preserve"> (must): As a Nimbus Wireless customer, I want to select up to 3 plans to compare side by side, so that it supports the goal: increase plan change conversion from the comparison page.</w:t>
      </w:r>
    </w:p>
    <w:p>
      <w:pPr>
        <w:pStyle w:val="ListBullet"/>
      </w:pPr>
      <w:r>
        <w:rPr>
          <w:b/>
        </w:rPr>
        <w:t>Given</w:t>
      </w:r>
      <w:r>
        <w:t xml:space="preserve"> a signed-in Nimbus Wireless customer on app or web </w:t>
      </w:r>
      <w:r>
        <w:rPr>
          <w:b/>
        </w:rPr>
        <w:t>when</w:t>
      </w:r>
      <w:r>
        <w:t xml:space="preserve"> they select up to 3 plans to compare side by side </w:t>
      </w:r>
      <w:r>
        <w:rPr>
          <w:b/>
        </w:rPr>
        <w:t>then</w:t>
      </w:r>
      <w:r>
        <w:t xml:space="preserve"> the customer can select up to 3 plans to compare side by side</w:t>
      </w:r>
    </w:p>
    <w:p>
      <w:pPr>
        <w:pStyle w:val="ListBullet"/>
      </w:pPr>
      <w:r>
        <w:rPr>
          <w:b/>
        </w:rPr>
        <w:t>Given</w:t>
      </w:r>
      <w:r>
        <w:t xml:space="preserve"> analytics is enabled for the session </w:t>
      </w:r>
      <w:r>
        <w:rPr>
          <w:b/>
        </w:rPr>
        <w:t>when</w:t>
      </w:r>
      <w:r>
        <w:t xml:space="preserve"> they select up to 3 plans to compare side by side </w:t>
      </w:r>
      <w:r>
        <w:rPr>
          <w:b/>
        </w:rPr>
        <w:t>then</w:t>
      </w:r>
      <w:r>
        <w:t xml:space="preserve"> </w:t>
      </w:r>
      <w:r>
        <w:rPr>
          <w:rFonts w:ascii="Consolas" w:hAnsi="Consolas"/>
          <w:sz w:val="18"/>
        </w:rPr>
        <w:t>plan_comparison_plan_selected</w:t>
      </w:r>
      <w:r>
        <w:t xml:space="preserve"> fires exactly once with all required properties</w:t>
      </w:r>
    </w:p>
    <w:p>
      <w:r>
        <w:rPr>
          <w:b/>
        </w:rPr>
        <w:t>US-3</w:t>
      </w:r>
      <w:r>
        <w:t xml:space="preserve"> (should): As a Nimbus Wireless customer, I want to see monthly price, data allowance, hotspot allowance and included perks for each plan, so that it supports the goal: increase plan change conversion from the comparison page.</w:t>
      </w:r>
    </w:p>
    <w:p>
      <w:pPr>
        <w:pStyle w:val="ListBullet"/>
      </w:pPr>
      <w:r>
        <w:rPr>
          <w:b/>
        </w:rPr>
        <w:t>Given</w:t>
      </w:r>
      <w:r>
        <w:t xml:space="preserve"> a signed-in Nimbus Wireless customer on app or web </w:t>
      </w:r>
      <w:r>
        <w:rPr>
          <w:b/>
        </w:rPr>
        <w:t>when</w:t>
      </w:r>
      <w:r>
        <w:t xml:space="preserve"> they use the plan comparison </w:t>
      </w:r>
      <w:r>
        <w:rPr>
          <w:b/>
        </w:rPr>
        <w:t>then</w:t>
      </w:r>
      <w:r>
        <w:t xml:space="preserve"> the page shows monthly price, data allowance, hotspot allowance and included perks for each plan</w:t>
      </w:r>
    </w:p>
    <w:p>
      <w:r>
        <w:rPr>
          <w:b/>
        </w:rPr>
        <w:t>US-4</w:t>
      </w:r>
      <w:r>
        <w:t xml:space="preserve"> (must): As a Nimbus Wireless customer, I want to filter plans by number of lines, so that it supports the goal: increase plan change conversion from the comparison page.</w:t>
      </w:r>
    </w:p>
    <w:p>
      <w:pPr>
        <w:pStyle w:val="ListBullet"/>
      </w:pPr>
      <w:r>
        <w:rPr>
          <w:b/>
        </w:rPr>
        <w:t>Given</w:t>
      </w:r>
      <w:r>
        <w:t xml:space="preserve"> a signed-in Nimbus Wireless customer on app or web </w:t>
      </w:r>
      <w:r>
        <w:rPr>
          <w:b/>
        </w:rPr>
        <w:t>when</w:t>
      </w:r>
      <w:r>
        <w:t xml:space="preserve"> they filter plans by number of lines </w:t>
      </w:r>
      <w:r>
        <w:rPr>
          <w:b/>
        </w:rPr>
        <w:t>then</w:t>
      </w:r>
      <w:r>
        <w:t xml:space="preserve"> the customer can filter plans by number of lines</w:t>
      </w:r>
    </w:p>
    <w:p>
      <w:pPr>
        <w:pStyle w:val="ListBullet"/>
      </w:pPr>
      <w:r>
        <w:rPr>
          <w:b/>
        </w:rPr>
        <w:t>Given</w:t>
      </w:r>
      <w:r>
        <w:t xml:space="preserve"> analytics is enabled for the session </w:t>
      </w:r>
      <w:r>
        <w:rPr>
          <w:b/>
        </w:rPr>
        <w:t>when</w:t>
      </w:r>
      <w:r>
        <w:t xml:space="preserve"> they filter plans by number of lines </w:t>
      </w:r>
      <w:r>
        <w:rPr>
          <w:b/>
        </w:rPr>
        <w:t>then</w:t>
      </w:r>
      <w:r>
        <w:t xml:space="preserve"> </w:t>
      </w:r>
      <w:r>
        <w:rPr>
          <w:rFonts w:ascii="Consolas" w:hAnsi="Consolas"/>
          <w:sz w:val="18"/>
        </w:rPr>
        <w:t>plan_comparison_filter_applied</w:t>
      </w:r>
      <w:r>
        <w:t xml:space="preserve"> fires exactly once with all required properties</w:t>
      </w:r>
    </w:p>
    <w:p>
      <w:r>
        <w:rPr>
          <w:b/>
        </w:rPr>
        <w:t>US-5</w:t>
      </w:r>
      <w:r>
        <w:t xml:space="preserve"> (must): As a Nimbus Wireless customer, I want selecting a plan to take me to the existing plan change checkout, so that it supports the goal: increase plan change conversion from the comparison page.</w:t>
      </w:r>
    </w:p>
    <w:p>
      <w:pPr>
        <w:pStyle w:val="ListBullet"/>
      </w:pPr>
      <w:r>
        <w:rPr>
          <w:b/>
        </w:rPr>
        <w:t>Given</w:t>
      </w:r>
      <w:r>
        <w:t xml:space="preserve"> a signed-in Nimbus Wireless customer on app or web </w:t>
      </w:r>
      <w:r>
        <w:rPr>
          <w:b/>
        </w:rPr>
        <w:t>when</w:t>
      </w:r>
      <w:r>
        <w:t xml:space="preserve"> they use the plan comparison </w:t>
      </w:r>
      <w:r>
        <w:rPr>
          <w:b/>
        </w:rPr>
        <w:t>then</w:t>
      </w:r>
      <w:r>
        <w:t xml:space="preserve"> selecting a plan takes the customer to the existing plan change checkout</w:t>
      </w:r>
    </w:p>
    <w:p>
      <w:r>
        <w:rPr>
          <w:b/>
        </w:rPr>
        <w:t>US-6</w:t>
      </w:r>
      <w:r>
        <w:t xml:space="preserve"> (must): As a Nimbus Wireless customer, I want plan content to come from the Plan Catalog API so app and web never disagree, so that it supports the goal: increase plan change conversion from the comparison page.</w:t>
      </w:r>
    </w:p>
    <w:p>
      <w:pPr>
        <w:pStyle w:val="ListBullet"/>
      </w:pPr>
      <w:r>
        <w:rPr>
          <w:b/>
        </w:rPr>
        <w:t>Given</w:t>
      </w:r>
      <w:r>
        <w:t xml:space="preserve"> a signed-in Nimbus Wireless customer on app or web </w:t>
      </w:r>
      <w:r>
        <w:rPr>
          <w:b/>
        </w:rPr>
        <w:t>when</w:t>
      </w:r>
      <w:r>
        <w:t xml:space="preserve"> they use the plan comparison </w:t>
      </w:r>
      <w:r>
        <w:rPr>
          <w:b/>
        </w:rPr>
        <w:t>then</w:t>
      </w:r>
      <w:r>
        <w:t xml:space="preserve"> plan content comes from the Plan Catalog API so app and web never disagree</w:t>
      </w:r>
    </w:p>
    <w:p>
      <w:pPr>
        <w:pStyle w:val="Heading1"/>
      </w:pPr>
      <w:r>
        <w:t>6. Requirements</w:t>
      </w:r>
    </w:p>
    <w:p>
      <w:pPr>
        <w:pStyle w:val="Heading2"/>
      </w:pPr>
      <w:r>
        <w:t>6.1 Functional</w:t>
      </w:r>
    </w:p>
    <w:tbl>
      <w:tblPr>
        <w:tblStyle w:val="LightGrid-Accent1"/>
        <w:tblW w:type="auto" w:w="0"/>
        <w:tblLayout w:type="fixed"/>
        <w:tblLook w:firstColumn="1" w:firstRow="1" w:lastColumn="0" w:lastRow="0" w:noHBand="0" w:noVBand="1" w:val="04A0"/>
      </w:tblPr>
      <w:tblGrid>
        <w:gridCol w:w="913"/>
        <w:gridCol w:w="6025"/>
        <w:gridCol w:w="1278"/>
        <w:gridCol w:w="1095"/>
        <w:gridCol w:w="913"/>
      </w:tblGrid>
      <w:tr>
        <w:tc>
          <w:tcPr>
            <w:tcW w:type="dxa" w:w="913"/>
          </w:tcPr>
          <w:p>
            <w:r/>
            <w:r>
              <w:rPr>
                <w:b/>
              </w:rPr>
              <w:t>ID</w:t>
            </w:r>
          </w:p>
        </w:tc>
        <w:tc>
          <w:tcPr>
            <w:tcW w:type="dxa" w:w="6025"/>
          </w:tcPr>
          <w:p>
            <w:r/>
            <w:r>
              <w:rPr>
                <w:b/>
              </w:rPr>
              <w:t>Requirement</w:t>
            </w:r>
          </w:p>
        </w:tc>
        <w:tc>
          <w:tcPr>
            <w:tcW w:type="dxa" w:w="1278"/>
          </w:tcPr>
          <w:p>
            <w:r/>
            <w:r>
              <w:rPr>
                <w:b/>
              </w:rPr>
              <w:t>Priority</w:t>
            </w:r>
          </w:p>
        </w:tc>
        <w:tc>
          <w:tcPr>
            <w:tcW w:type="dxa" w:w="1095"/>
          </w:tcPr>
          <w:p>
            <w:r/>
            <w:r>
              <w:rPr>
                <w:b/>
              </w:rPr>
              <w:t>Source</w:t>
            </w:r>
          </w:p>
        </w:tc>
        <w:tc>
          <w:tcPr>
            <w:tcW w:type="dxa" w:w="913"/>
          </w:tcPr>
          <w:p>
            <w:r/>
            <w:r>
              <w:rPr>
                <w:b/>
              </w:rPr>
              <w:t>Refs</w:t>
            </w:r>
          </w:p>
        </w:tc>
      </w:tr>
      <w:tr>
        <w:tc>
          <w:tcPr>
            <w:tcW w:type="dxa" w:w="913"/>
          </w:tcPr>
          <w:p>
            <w:r/>
            <w:r>
              <w:t>FR-1</w:t>
            </w:r>
          </w:p>
        </w:tc>
        <w:tc>
          <w:tcPr>
            <w:tcW w:type="dxa" w:w="6025"/>
          </w:tcPr>
          <w:p>
            <w:r/>
            <w:r>
              <w:t>A single plan comparison page with the same layout and plan attributes on app and web.</w:t>
            </w:r>
          </w:p>
        </w:tc>
        <w:tc>
          <w:tcPr>
            <w:tcW w:type="dxa" w:w="1278"/>
          </w:tcPr>
          <w:p>
            <w:r/>
            <w:r>
              <w:t>should</w:t>
            </w:r>
          </w:p>
        </w:tc>
        <w:tc>
          <w:tcPr>
            <w:tcW w:type="dxa" w:w="1095"/>
          </w:tcPr>
          <w:p>
            <w:r/>
            <w:r>
              <w:t>input</w:t>
            </w:r>
          </w:p>
        </w:tc>
        <w:tc>
          <w:tcPr>
            <w:tcW w:type="dxa" w:w="913"/>
          </w:tcPr>
          <w:p>
            <w:r/>
            <w:r>
              <w:t>F-4</w:t>
            </w:r>
          </w:p>
        </w:tc>
      </w:tr>
      <w:tr>
        <w:tc>
          <w:tcPr>
            <w:tcW w:type="dxa" w:w="913"/>
          </w:tcPr>
          <w:p>
            <w:r/>
            <w:r>
              <w:t>FR-2</w:t>
            </w:r>
          </w:p>
        </w:tc>
        <w:tc>
          <w:tcPr>
            <w:tcW w:type="dxa" w:w="6025"/>
          </w:tcPr>
          <w:p>
            <w:r/>
            <w:r>
              <w:t>Customers must be able to select up to 3 plans to compare side by side.</w:t>
            </w:r>
          </w:p>
        </w:tc>
        <w:tc>
          <w:tcPr>
            <w:tcW w:type="dxa" w:w="1278"/>
          </w:tcPr>
          <w:p>
            <w:r/>
            <w:r>
              <w:t>must</w:t>
            </w:r>
          </w:p>
        </w:tc>
        <w:tc>
          <w:tcPr>
            <w:tcW w:type="dxa" w:w="1095"/>
          </w:tcPr>
          <w:p>
            <w:r/>
            <w:r>
              <w:t>input</w:t>
            </w:r>
          </w:p>
        </w:tc>
        <w:tc>
          <w:tcPr>
            <w:tcW w:type="dxa" w:w="913"/>
          </w:tcPr>
          <w:p>
            <w:r/>
            <w:r>
              <w:t>F-5</w:t>
            </w:r>
          </w:p>
        </w:tc>
      </w:tr>
      <w:tr>
        <w:tc>
          <w:tcPr>
            <w:tcW w:type="dxa" w:w="913"/>
          </w:tcPr>
          <w:p>
            <w:r/>
            <w:r>
              <w:t>FR-3</w:t>
            </w:r>
          </w:p>
        </w:tc>
        <w:tc>
          <w:tcPr>
            <w:tcW w:type="dxa" w:w="6025"/>
          </w:tcPr>
          <w:p>
            <w:r/>
            <w:r>
              <w:t>Show monthly price, data allowance, hotspot allowance and included perks for each plan.</w:t>
            </w:r>
          </w:p>
        </w:tc>
        <w:tc>
          <w:tcPr>
            <w:tcW w:type="dxa" w:w="1278"/>
          </w:tcPr>
          <w:p>
            <w:r/>
            <w:r>
              <w:t>should</w:t>
            </w:r>
          </w:p>
        </w:tc>
        <w:tc>
          <w:tcPr>
            <w:tcW w:type="dxa" w:w="1095"/>
          </w:tcPr>
          <w:p>
            <w:r/>
            <w:r>
              <w:t>input</w:t>
            </w:r>
          </w:p>
        </w:tc>
        <w:tc>
          <w:tcPr>
            <w:tcW w:type="dxa" w:w="913"/>
          </w:tcPr>
          <w:p>
            <w:r/>
            <w:r>
              <w:t>F-6</w:t>
            </w:r>
          </w:p>
        </w:tc>
      </w:tr>
      <w:tr>
        <w:tc>
          <w:tcPr>
            <w:tcW w:type="dxa" w:w="913"/>
          </w:tcPr>
          <w:p>
            <w:r/>
            <w:r>
              <w:t>FR-4</w:t>
            </w:r>
          </w:p>
        </w:tc>
        <w:tc>
          <w:tcPr>
            <w:tcW w:type="dxa" w:w="6025"/>
          </w:tcPr>
          <w:p>
            <w:r/>
            <w:r>
              <w:t>Customers must be able to filter plans by number of lines.</w:t>
            </w:r>
          </w:p>
        </w:tc>
        <w:tc>
          <w:tcPr>
            <w:tcW w:type="dxa" w:w="1278"/>
          </w:tcPr>
          <w:p>
            <w:r/>
            <w:r>
              <w:t>must</w:t>
            </w:r>
          </w:p>
        </w:tc>
        <w:tc>
          <w:tcPr>
            <w:tcW w:type="dxa" w:w="1095"/>
          </w:tcPr>
          <w:p>
            <w:r/>
            <w:r>
              <w:t>input</w:t>
            </w:r>
          </w:p>
        </w:tc>
        <w:tc>
          <w:tcPr>
            <w:tcW w:type="dxa" w:w="913"/>
          </w:tcPr>
          <w:p>
            <w:r/>
            <w:r>
              <w:t>F-7</w:t>
            </w:r>
          </w:p>
        </w:tc>
      </w:tr>
      <w:tr>
        <w:tc>
          <w:tcPr>
            <w:tcW w:type="dxa" w:w="913"/>
          </w:tcPr>
          <w:p>
            <w:r/>
            <w:r>
              <w:t>FR-5</w:t>
            </w:r>
          </w:p>
        </w:tc>
        <w:tc>
          <w:tcPr>
            <w:tcW w:type="dxa" w:w="6025"/>
          </w:tcPr>
          <w:p>
            <w:r/>
            <w:r>
              <w:t>Selecting a plan must take the customer to the existing plan change checkout.</w:t>
            </w:r>
          </w:p>
        </w:tc>
        <w:tc>
          <w:tcPr>
            <w:tcW w:type="dxa" w:w="1278"/>
          </w:tcPr>
          <w:p>
            <w:r/>
            <w:r>
              <w:t>must</w:t>
            </w:r>
          </w:p>
        </w:tc>
        <w:tc>
          <w:tcPr>
            <w:tcW w:type="dxa" w:w="1095"/>
          </w:tcPr>
          <w:p>
            <w:r/>
            <w:r>
              <w:t>input</w:t>
            </w:r>
          </w:p>
        </w:tc>
        <w:tc>
          <w:tcPr>
            <w:tcW w:type="dxa" w:w="913"/>
          </w:tcPr>
          <w:p>
            <w:r/>
            <w:r>
              <w:t>F-8</w:t>
            </w:r>
          </w:p>
        </w:tc>
      </w:tr>
      <w:tr>
        <w:tc>
          <w:tcPr>
            <w:tcW w:type="dxa" w:w="913"/>
          </w:tcPr>
          <w:p>
            <w:r/>
            <w:r>
              <w:t>FR-6</w:t>
            </w:r>
          </w:p>
        </w:tc>
        <w:tc>
          <w:tcPr>
            <w:tcW w:type="dxa" w:w="6025"/>
          </w:tcPr>
          <w:p>
            <w:r/>
            <w:r>
              <w:t>Plan content must come from the Plan Catalog API so app and web never disagree.</w:t>
            </w:r>
          </w:p>
        </w:tc>
        <w:tc>
          <w:tcPr>
            <w:tcW w:type="dxa" w:w="1278"/>
          </w:tcPr>
          <w:p>
            <w:r/>
            <w:r>
              <w:t>must</w:t>
            </w:r>
          </w:p>
        </w:tc>
        <w:tc>
          <w:tcPr>
            <w:tcW w:type="dxa" w:w="1095"/>
          </w:tcPr>
          <w:p>
            <w:r/>
            <w:r>
              <w:t>input</w:t>
            </w:r>
          </w:p>
        </w:tc>
        <w:tc>
          <w:tcPr>
            <w:tcW w:type="dxa" w:w="913"/>
          </w:tcPr>
          <w:p>
            <w:r/>
            <w:r>
              <w:t>F-9</w:t>
            </w:r>
          </w:p>
        </w:tc>
      </w:tr>
      <w:tr>
        <w:tc>
          <w:tcPr>
            <w:tcW w:type="dxa" w:w="913"/>
          </w:tcPr>
          <w:p>
            <w:r/>
            <w:r>
              <w:t>FR-7</w:t>
            </w:r>
          </w:p>
        </w:tc>
        <w:tc>
          <w:tcPr>
            <w:tcW w:type="dxa" w:w="6025"/>
          </w:tcPr>
          <w:p>
            <w:r/>
            <w:r>
              <w:t>Use the same event names on both platforms.</w:t>
            </w:r>
          </w:p>
        </w:tc>
        <w:tc>
          <w:tcPr>
            <w:tcW w:type="dxa" w:w="1278"/>
          </w:tcPr>
          <w:p>
            <w:r/>
            <w:r>
              <w:t>should</w:t>
            </w:r>
          </w:p>
        </w:tc>
        <w:tc>
          <w:tcPr>
            <w:tcW w:type="dxa" w:w="1095"/>
          </w:tcPr>
          <w:p>
            <w:r/>
            <w:r>
              <w:t>input</w:t>
            </w:r>
          </w:p>
        </w:tc>
        <w:tc>
          <w:tcPr>
            <w:tcW w:type="dxa" w:w="913"/>
          </w:tcPr>
          <w:p>
            <w:r/>
            <w:r>
              <w:t>F-13</w:t>
            </w:r>
          </w:p>
        </w:tc>
      </w:tr>
    </w:tbl>
    <w:p/>
    <w:p>
      <w:pPr>
        <w:pStyle w:val="Heading2"/>
      </w:pPr>
      <w:r>
        <w:t>6.2 Non-functional</w:t>
      </w:r>
    </w:p>
    <w:tbl>
      <w:tblPr>
        <w:tblStyle w:val="LightGrid-Accent1"/>
        <w:tblW w:type="auto" w:w="0"/>
        <w:tblLayout w:type="fixed"/>
        <w:tblLook w:firstColumn="1" w:firstRow="1" w:lastColumn="0" w:lastRow="0" w:noHBand="0" w:noVBand="1" w:val="04A0"/>
      </w:tblPr>
      <w:tblGrid>
        <w:gridCol w:w="740"/>
        <w:gridCol w:w="1951"/>
        <w:gridCol w:w="4439"/>
        <w:gridCol w:w="942"/>
        <w:gridCol w:w="1076"/>
        <w:gridCol w:w="1076"/>
      </w:tblGrid>
      <w:tr>
        <w:tc>
          <w:tcPr>
            <w:tcW w:type="dxa" w:w="740"/>
          </w:tcPr>
          <w:p>
            <w:r/>
            <w:r>
              <w:rPr>
                <w:b/>
              </w:rPr>
              <w:t>ID</w:t>
            </w:r>
          </w:p>
        </w:tc>
        <w:tc>
          <w:tcPr>
            <w:tcW w:type="dxa" w:w="1951"/>
          </w:tcPr>
          <w:p>
            <w:r/>
            <w:r>
              <w:rPr>
                <w:b/>
              </w:rPr>
              <w:t>Category</w:t>
            </w:r>
          </w:p>
        </w:tc>
        <w:tc>
          <w:tcPr>
            <w:tcW w:type="dxa" w:w="4439"/>
          </w:tcPr>
          <w:p>
            <w:r/>
            <w:r>
              <w:rPr>
                <w:b/>
              </w:rPr>
              <w:t>Requirement</w:t>
            </w:r>
          </w:p>
        </w:tc>
        <w:tc>
          <w:tcPr>
            <w:tcW w:type="dxa" w:w="942"/>
          </w:tcPr>
          <w:p>
            <w:r/>
            <w:r>
              <w:rPr>
                <w:b/>
              </w:rPr>
              <w:t>Priority</w:t>
            </w:r>
          </w:p>
        </w:tc>
        <w:tc>
          <w:tcPr>
            <w:tcW w:type="dxa" w:w="1076"/>
          </w:tcPr>
          <w:p>
            <w:r/>
            <w:r>
              <w:rPr>
                <w:b/>
              </w:rPr>
              <w:t>Source</w:t>
            </w:r>
          </w:p>
        </w:tc>
        <w:tc>
          <w:tcPr>
            <w:tcW w:type="dxa" w:w="1076"/>
          </w:tcPr>
          <w:p>
            <w:r/>
            <w:r>
              <w:rPr>
                <w:b/>
              </w:rPr>
              <w:t>Refs</w:t>
            </w:r>
          </w:p>
        </w:tc>
      </w:tr>
      <w:tr>
        <w:tc>
          <w:tcPr>
            <w:tcW w:type="dxa" w:w="740"/>
          </w:tcPr>
          <w:p>
            <w:r/>
            <w:r>
              <w:t>NFR-1</w:t>
            </w:r>
          </w:p>
        </w:tc>
        <w:tc>
          <w:tcPr>
            <w:tcW w:type="dxa" w:w="1951"/>
          </w:tcPr>
          <w:p>
            <w:r/>
            <w:r>
              <w:t>performance &amp; usability</w:t>
            </w:r>
          </w:p>
        </w:tc>
        <w:tc>
          <w:tcPr>
            <w:tcW w:type="dxa" w:w="4439"/>
          </w:tcPr>
          <w:p>
            <w:r/>
            <w:r>
              <w:t>The page should be fast and look modern, with better accessibility [measurable target for 'fast', 'modern', 'better' TBD: OQ-2].</w:t>
            </w:r>
          </w:p>
        </w:tc>
        <w:tc>
          <w:tcPr>
            <w:tcW w:type="dxa" w:w="942"/>
          </w:tcPr>
          <w:p>
            <w:r/>
            <w:r>
              <w:t>should</w:t>
            </w:r>
          </w:p>
        </w:tc>
        <w:tc>
          <w:tcPr>
            <w:tcW w:type="dxa" w:w="1076"/>
          </w:tcPr>
          <w:p>
            <w:r/>
            <w:r>
              <w:t>input</w:t>
            </w:r>
          </w:p>
        </w:tc>
        <w:tc>
          <w:tcPr>
            <w:tcW w:type="dxa" w:w="1076"/>
          </w:tcPr>
          <w:p>
            <w:r/>
            <w:r>
              <w:t>F-10, OQ-2</w:t>
            </w:r>
          </w:p>
        </w:tc>
      </w:tr>
      <w:tr>
        <w:tc>
          <w:tcPr>
            <w:tcW w:type="dxa" w:w="740"/>
          </w:tcPr>
          <w:p>
            <w:r/>
            <w:r>
              <w:t>NFR-2</w:t>
            </w:r>
          </w:p>
        </w:tc>
        <w:tc>
          <w:tcPr>
            <w:tcW w:type="dxa" w:w="1951"/>
          </w:tcPr>
          <w:p>
            <w:r/>
            <w:r>
              <w:t>accessibility</w:t>
            </w:r>
          </w:p>
        </w:tc>
        <w:tc>
          <w:tcPr>
            <w:tcW w:type="dxa" w:w="4439"/>
          </w:tcPr>
          <w:p>
            <w:r/>
            <w:r>
              <w:t>All new UI on app or web meets WCAG 2.1 AA (screen-reader labels, 4.5:1 contrast, full keyboard/switch access).</w:t>
            </w:r>
          </w:p>
        </w:tc>
        <w:tc>
          <w:tcPr>
            <w:tcW w:type="dxa" w:w="942"/>
          </w:tcPr>
          <w:p>
            <w:r/>
            <w:r>
              <w:t>must</w:t>
            </w:r>
          </w:p>
        </w:tc>
        <w:tc>
          <w:tcPr>
            <w:tcW w:type="dxa" w:w="1076"/>
          </w:tcPr>
          <w:p>
            <w:r/>
            <w:r>
              <w:t>assumption</w:t>
            </w:r>
          </w:p>
        </w:tc>
        <w:tc>
          <w:tcPr>
            <w:tcW w:type="dxa" w:w="1076"/>
          </w:tcPr>
          <w:p>
            <w:r/>
            <w:r>
              <w:t>A-1</w:t>
            </w:r>
          </w:p>
        </w:tc>
      </w:tr>
      <w:tr>
        <w:tc>
          <w:tcPr>
            <w:tcW w:type="dxa" w:w="740"/>
          </w:tcPr>
          <w:p>
            <w:r/>
            <w:r>
              <w:t>NFR-3</w:t>
            </w:r>
          </w:p>
        </w:tc>
        <w:tc>
          <w:tcPr>
            <w:tcW w:type="dxa" w:w="1951"/>
          </w:tcPr>
          <w:p>
            <w:r/>
            <w:r>
              <w:t>privacy</w:t>
            </w:r>
          </w:p>
        </w:tc>
        <w:tc>
          <w:tcPr>
            <w:tcW w:type="dxa" w:w="4439"/>
          </w:tcPr>
          <w:p>
            <w:r/>
            <w:r>
              <w:t>Tracking events contain zero PII: no names, phone numbers, free-text message content or full account/card numbers.</w:t>
            </w:r>
          </w:p>
        </w:tc>
        <w:tc>
          <w:tcPr>
            <w:tcW w:type="dxa" w:w="942"/>
          </w:tcPr>
          <w:p>
            <w:r/>
            <w:r>
              <w:t>must</w:t>
            </w:r>
          </w:p>
        </w:tc>
        <w:tc>
          <w:tcPr>
            <w:tcW w:type="dxa" w:w="1076"/>
          </w:tcPr>
          <w:p>
            <w:r/>
            <w:r>
              <w:t>assumption</w:t>
            </w:r>
          </w:p>
        </w:tc>
        <w:tc>
          <w:tcPr>
            <w:tcW w:type="dxa" w:w="1076"/>
          </w:tcPr>
          <w:p>
            <w:r/>
            <w:r>
              <w:t>A-2</w:t>
            </w:r>
          </w:p>
        </w:tc>
      </w:tr>
    </w:tbl>
    <w:p/>
    <w:p>
      <w:pPr>
        <w:pStyle w:val="Heading1"/>
      </w:pPr>
      <w:r>
        <w:t>7. Analytics &amp; tracking plan</w:t>
      </w:r>
    </w:p>
    <w:p>
      <w:r>
        <w:t>Naming convention: snake_case &lt;object&gt;_&lt;action&gt;; action is a past-tense verb (viewed, selected, submitted…).</w:t>
      </w:r>
    </w:p>
    <w:p>
      <w:pPr>
        <w:pStyle w:val="Heading2"/>
      </w:pPr>
      <w:r>
        <w:t>7.1 Global properties (sent with every event)</w:t>
      </w:r>
    </w:p>
    <w:tbl>
      <w:tblPr>
        <w:tblStyle w:val="LightGrid-Accent1"/>
        <w:tblW w:type="auto" w:w="0"/>
        <w:tblLayout w:type="fixed"/>
        <w:tblLook w:firstColumn="1" w:firstRow="1" w:lastColumn="0" w:lastRow="0" w:noHBand="0" w:noVBand="1" w:val="04A0"/>
      </w:tblPr>
      <w:tblGrid>
        <w:gridCol w:w="1461"/>
        <w:gridCol w:w="974"/>
        <w:gridCol w:w="1136"/>
        <w:gridCol w:w="3651"/>
        <w:gridCol w:w="3002"/>
      </w:tblGrid>
      <w:tr>
        <w:tc>
          <w:tcPr>
            <w:tcW w:type="dxa" w:w="1461"/>
          </w:tcPr>
          <w:p>
            <w:r/>
            <w:r>
              <w:rPr>
                <w:b/>
              </w:rPr>
              <w:t>Property</w:t>
            </w:r>
          </w:p>
        </w:tc>
        <w:tc>
          <w:tcPr>
            <w:tcW w:type="dxa" w:w="974"/>
          </w:tcPr>
          <w:p>
            <w:r/>
            <w:r>
              <w:rPr>
                <w:b/>
              </w:rPr>
              <w:t>Type</w:t>
            </w:r>
          </w:p>
        </w:tc>
        <w:tc>
          <w:tcPr>
            <w:tcW w:type="dxa" w:w="1136"/>
          </w:tcPr>
          <w:p>
            <w:r/>
            <w:r>
              <w:rPr>
                <w:b/>
              </w:rPr>
              <w:t>Required</w:t>
            </w:r>
          </w:p>
        </w:tc>
        <w:tc>
          <w:tcPr>
            <w:tcW w:type="dxa" w:w="3651"/>
          </w:tcPr>
          <w:p>
            <w:r/>
            <w:r>
              <w:rPr>
                <w:b/>
              </w:rPr>
              <w:t>Description</w:t>
            </w:r>
          </w:p>
        </w:tc>
        <w:tc>
          <w:tcPr>
            <w:tcW w:type="dxa" w:w="3002"/>
          </w:tcPr>
          <w:p>
            <w:r/>
            <w:r>
              <w:rPr>
                <w:b/>
              </w:rPr>
              <w:t>Allowed values</w:t>
            </w:r>
          </w:p>
        </w:tc>
      </w:tr>
      <w:tr>
        <w:tc>
          <w:tcPr>
            <w:tcW w:type="dxa" w:w="1461"/>
          </w:tcPr>
          <w:p>
            <w:r/>
            <w:r>
              <w:rPr>
                <w:rFonts w:ascii="Consolas" w:hAnsi="Consolas"/>
                <w:sz w:val="18"/>
              </w:rPr>
              <w:t>platform</w:t>
            </w:r>
          </w:p>
        </w:tc>
        <w:tc>
          <w:tcPr>
            <w:tcW w:type="dxa" w:w="974"/>
          </w:tcPr>
          <w:p>
            <w:r/>
            <w:r>
              <w:t>enum</w:t>
            </w:r>
          </w:p>
        </w:tc>
        <w:tc>
          <w:tcPr>
            <w:tcW w:type="dxa" w:w="1136"/>
          </w:tcPr>
          <w:p>
            <w:r/>
            <w:r>
              <w:t>yes</w:t>
            </w:r>
          </w:p>
        </w:tc>
        <w:tc>
          <w:tcPr>
            <w:tcW w:type="dxa" w:w="3651"/>
          </w:tcPr>
          <w:p>
            <w:r/>
            <w:r>
              <w:t>Surface the event fired on (app or web)</w:t>
            </w:r>
          </w:p>
        </w:tc>
        <w:tc>
          <w:tcPr>
            <w:tcW w:type="dxa" w:w="3002"/>
          </w:tcPr>
          <w:p>
            <w:r/>
            <w:r>
              <w:t>app, web</w:t>
            </w:r>
          </w:p>
        </w:tc>
      </w:tr>
      <w:tr>
        <w:tc>
          <w:tcPr>
            <w:tcW w:type="dxa" w:w="1461"/>
          </w:tcPr>
          <w:p>
            <w:r/>
            <w:r>
              <w:rPr>
                <w:rFonts w:ascii="Consolas" w:hAnsi="Consolas"/>
                <w:sz w:val="18"/>
              </w:rPr>
              <w:t>brand</w:t>
            </w:r>
          </w:p>
        </w:tc>
        <w:tc>
          <w:tcPr>
            <w:tcW w:type="dxa" w:w="974"/>
          </w:tcPr>
          <w:p>
            <w:r/>
            <w:r>
              <w:t>enum</w:t>
            </w:r>
          </w:p>
        </w:tc>
        <w:tc>
          <w:tcPr>
            <w:tcW w:type="dxa" w:w="1136"/>
          </w:tcPr>
          <w:p>
            <w:r/>
            <w:r>
              <w:t>yes</w:t>
            </w:r>
          </w:p>
        </w:tc>
        <w:tc>
          <w:tcPr>
            <w:tcW w:type="dxa" w:w="3651"/>
          </w:tcPr>
          <w:p>
            <w:r/>
            <w:r>
              <w:t>Brand the customer account belongs to</w:t>
            </w:r>
          </w:p>
        </w:tc>
        <w:tc>
          <w:tcPr>
            <w:tcW w:type="dxa" w:w="3002"/>
          </w:tcPr>
          <w:p>
            <w:r/>
            <w:r>
              <w:t>nimbus_wireless, nimbus_prepaid</w:t>
            </w:r>
          </w:p>
        </w:tc>
      </w:tr>
      <w:tr>
        <w:tc>
          <w:tcPr>
            <w:tcW w:type="dxa" w:w="1461"/>
          </w:tcPr>
          <w:p>
            <w:r/>
            <w:r>
              <w:rPr>
                <w:rFonts w:ascii="Consolas" w:hAnsi="Consolas"/>
                <w:sz w:val="18"/>
              </w:rPr>
              <w:t>session_id</w:t>
            </w:r>
          </w:p>
        </w:tc>
        <w:tc>
          <w:tcPr>
            <w:tcW w:type="dxa" w:w="974"/>
          </w:tcPr>
          <w:p>
            <w:r/>
            <w:r>
              <w:t>string</w:t>
            </w:r>
          </w:p>
        </w:tc>
        <w:tc>
          <w:tcPr>
            <w:tcW w:type="dxa" w:w="1136"/>
          </w:tcPr>
          <w:p>
            <w:r/>
            <w:r>
              <w:t>yes</w:t>
            </w:r>
          </w:p>
        </w:tc>
        <w:tc>
          <w:tcPr>
            <w:tcW w:type="dxa" w:w="3651"/>
          </w:tcPr>
          <w:p>
            <w:r/>
            <w:r>
              <w:t>Analytics session identifier</w:t>
            </w:r>
          </w:p>
        </w:tc>
        <w:tc>
          <w:tcPr>
            <w:tcW w:type="dxa" w:w="3002"/>
          </w:tcPr>
          <w:p>
            <w:r/>
          </w:p>
        </w:tc>
      </w:tr>
    </w:tbl>
    <w:p/>
    <w:p>
      <w:pPr>
        <w:pStyle w:val="Heading2"/>
      </w:pPr>
      <w:r>
        <w:t>7.2 Events</w:t>
      </w:r>
    </w:p>
    <w:tbl>
      <w:tblPr>
        <w:tblStyle w:val="LightGrid-Accent1"/>
        <w:tblW w:type="auto" w:w="0"/>
        <w:tblLayout w:type="fixed"/>
        <w:tblLook w:firstColumn="1" w:firstRow="1" w:lastColumn="0" w:lastRow="0" w:noHBand="0" w:noVBand="1" w:val="04A0"/>
      </w:tblPr>
      <w:tblGrid>
        <w:gridCol w:w="2573"/>
        <w:gridCol w:w="948"/>
        <w:gridCol w:w="4469"/>
        <w:gridCol w:w="1016"/>
        <w:gridCol w:w="1219"/>
      </w:tblGrid>
      <w:tr>
        <w:tc>
          <w:tcPr>
            <w:tcW w:type="dxa" w:w="2573"/>
          </w:tcPr>
          <w:p>
            <w:r/>
            <w:r>
              <w:rPr>
                <w:b/>
              </w:rPr>
              <w:t>Event</w:t>
            </w:r>
          </w:p>
        </w:tc>
        <w:tc>
          <w:tcPr>
            <w:tcW w:type="dxa" w:w="948"/>
          </w:tcPr>
          <w:p>
            <w:r/>
            <w:r>
              <w:rPr>
                <w:b/>
              </w:rPr>
              <w:t>Status</w:t>
            </w:r>
          </w:p>
        </w:tc>
        <w:tc>
          <w:tcPr>
            <w:tcW w:type="dxa" w:w="4469"/>
          </w:tcPr>
          <w:p>
            <w:r/>
            <w:r>
              <w:rPr>
                <w:b/>
              </w:rPr>
              <w:t>Trigger</w:t>
            </w:r>
          </w:p>
        </w:tc>
        <w:tc>
          <w:tcPr>
            <w:tcW w:type="dxa" w:w="1016"/>
          </w:tcPr>
          <w:p>
            <w:r/>
            <w:r>
              <w:rPr>
                <w:b/>
              </w:rPr>
              <w:t>Platforms</w:t>
            </w:r>
          </w:p>
        </w:tc>
        <w:tc>
          <w:tcPr>
            <w:tcW w:type="dxa" w:w="1219"/>
          </w:tcPr>
          <w:p>
            <w:r/>
            <w:r>
              <w:rPr>
                <w:b/>
              </w:rPr>
              <w:t>Requirements</w:t>
            </w:r>
          </w:p>
        </w:tc>
      </w:tr>
      <w:tr>
        <w:tc>
          <w:tcPr>
            <w:tcW w:type="dxa" w:w="2573"/>
          </w:tcPr>
          <w:p>
            <w:r/>
            <w:r>
              <w:rPr>
                <w:rFonts w:ascii="Consolas" w:hAnsi="Consolas"/>
                <w:sz w:val="18"/>
              </w:rPr>
              <w:t>plan_comparison_viewed</w:t>
            </w:r>
          </w:p>
        </w:tc>
        <w:tc>
          <w:tcPr>
            <w:tcW w:type="dxa" w:w="948"/>
          </w:tcPr>
          <w:p>
            <w:r/>
            <w:r>
              <w:t>modified</w:t>
            </w:r>
          </w:p>
        </w:tc>
        <w:tc>
          <w:tcPr>
            <w:tcW w:type="dxa" w:w="4469"/>
          </w:tcPr>
          <w:p>
            <w:r/>
            <w:r>
              <w:t>Fires once per page load when the plan comparison is at least 50% in the viewport</w:t>
            </w:r>
          </w:p>
        </w:tc>
        <w:tc>
          <w:tcPr>
            <w:tcW w:type="dxa" w:w="1016"/>
          </w:tcPr>
          <w:p>
            <w:r/>
            <w:r>
              <w:t>app, web</w:t>
            </w:r>
          </w:p>
        </w:tc>
        <w:tc>
          <w:tcPr>
            <w:tcW w:type="dxa" w:w="1219"/>
          </w:tcPr>
          <w:p>
            <w:r/>
            <w:r>
              <w:t>FR-1, FR-3</w:t>
            </w:r>
          </w:p>
        </w:tc>
      </w:tr>
      <w:tr>
        <w:tc>
          <w:tcPr>
            <w:tcW w:type="dxa" w:w="2573"/>
          </w:tcPr>
          <w:p>
            <w:r/>
            <w:r>
              <w:rPr>
                <w:rFonts w:ascii="Consolas" w:hAnsi="Consolas"/>
                <w:sz w:val="18"/>
              </w:rPr>
              <w:t>plan_comparison_plan_selected</w:t>
            </w:r>
          </w:p>
        </w:tc>
        <w:tc>
          <w:tcPr>
            <w:tcW w:type="dxa" w:w="948"/>
          </w:tcPr>
          <w:p>
            <w:r/>
            <w:r>
              <w:t>new</w:t>
            </w:r>
          </w:p>
        </w:tc>
        <w:tc>
          <w:tcPr>
            <w:tcW w:type="dxa" w:w="4469"/>
          </w:tcPr>
          <w:p>
            <w:r/>
            <w:r>
              <w:t>Customer taps the select control on an item card</w:t>
            </w:r>
          </w:p>
        </w:tc>
        <w:tc>
          <w:tcPr>
            <w:tcW w:type="dxa" w:w="1016"/>
          </w:tcPr>
          <w:p>
            <w:r/>
            <w:r>
              <w:t>app, web</w:t>
            </w:r>
          </w:p>
        </w:tc>
        <w:tc>
          <w:tcPr>
            <w:tcW w:type="dxa" w:w="1219"/>
          </w:tcPr>
          <w:p>
            <w:r/>
            <w:r>
              <w:t>FR-2, FR-5</w:t>
            </w:r>
          </w:p>
        </w:tc>
      </w:tr>
      <w:tr>
        <w:tc>
          <w:tcPr>
            <w:tcW w:type="dxa" w:w="2573"/>
          </w:tcPr>
          <w:p>
            <w:r/>
            <w:r>
              <w:rPr>
                <w:rFonts w:ascii="Consolas" w:hAnsi="Consolas"/>
                <w:sz w:val="18"/>
              </w:rPr>
              <w:t>plan_comparison_filter_applied</w:t>
            </w:r>
          </w:p>
        </w:tc>
        <w:tc>
          <w:tcPr>
            <w:tcW w:type="dxa" w:w="948"/>
          </w:tcPr>
          <w:p>
            <w:r/>
            <w:r>
              <w:t>new</w:t>
            </w:r>
          </w:p>
        </w:tc>
        <w:tc>
          <w:tcPr>
            <w:tcW w:type="dxa" w:w="4469"/>
          </w:tcPr>
          <w:p>
            <w:r/>
            <w:r>
              <w:t>Filter value changes and results re-render</w:t>
            </w:r>
          </w:p>
        </w:tc>
        <w:tc>
          <w:tcPr>
            <w:tcW w:type="dxa" w:w="1016"/>
          </w:tcPr>
          <w:p>
            <w:r/>
            <w:r>
              <w:t>app, web</w:t>
            </w:r>
          </w:p>
        </w:tc>
        <w:tc>
          <w:tcPr>
            <w:tcW w:type="dxa" w:w="1219"/>
          </w:tcPr>
          <w:p>
            <w:r/>
            <w:r>
              <w:t>FR-4</w:t>
            </w:r>
          </w:p>
        </w:tc>
      </w:tr>
      <w:tr>
        <w:tc>
          <w:tcPr>
            <w:tcW w:type="dxa" w:w="2573"/>
          </w:tcPr>
          <w:p>
            <w:r/>
            <w:r>
              <w:rPr>
                <w:rFonts w:ascii="Consolas" w:hAnsi="Consolas"/>
                <w:sz w:val="18"/>
              </w:rPr>
              <w:t>plan_comparison_failed</w:t>
            </w:r>
          </w:p>
        </w:tc>
        <w:tc>
          <w:tcPr>
            <w:tcW w:type="dxa" w:w="948"/>
          </w:tcPr>
          <w:p>
            <w:r/>
            <w:r>
              <w:t>new</w:t>
            </w:r>
          </w:p>
        </w:tc>
        <w:tc>
          <w:tcPr>
            <w:tcW w:type="dxa" w:w="4469"/>
          </w:tcPr>
          <w:p>
            <w:r/>
            <w:r>
              <w:t>Client receives an error or a timeout from the backing service</w:t>
            </w:r>
          </w:p>
        </w:tc>
        <w:tc>
          <w:tcPr>
            <w:tcW w:type="dxa" w:w="1016"/>
          </w:tcPr>
          <w:p>
            <w:r/>
            <w:r>
              <w:t>app, web</w:t>
            </w:r>
          </w:p>
        </w:tc>
        <w:tc>
          <w:tcPr>
            <w:tcW w:type="dxa" w:w="1219"/>
          </w:tcPr>
          <w:p>
            <w:r/>
            <w:r>
              <w:t>FR-6</w:t>
            </w:r>
          </w:p>
        </w:tc>
      </w:tr>
    </w:tbl>
    <w:p/>
    <w:p>
      <w:pPr>
        <w:pStyle w:val="Heading2"/>
      </w:pPr>
      <w:r>
        <w:t>7.3 Event properties</w:t>
      </w:r>
    </w:p>
    <w:p>
      <w:r>
        <w:rPr>
          <w:b/>
        </w:rPr>
        <w:t>`plan_comparison_viewed`</w:t>
      </w:r>
      <w:r>
        <w:t xml:space="preserve"> (modified): The plan comparison is displayed to the customer</w:t>
      </w:r>
    </w:p>
    <w:tbl>
      <w:tblPr>
        <w:tblStyle w:val="LightGrid-Accent1"/>
        <w:tblW w:type="auto" w:w="0"/>
        <w:tblLayout w:type="fixed"/>
        <w:tblLook w:firstColumn="1" w:firstRow="1" w:lastColumn="0" w:lastRow="0" w:noHBand="0" w:noVBand="1" w:val="04A0"/>
      </w:tblPr>
      <w:tblGrid>
        <w:gridCol w:w="1799"/>
        <w:gridCol w:w="1136"/>
        <w:gridCol w:w="1325"/>
        <w:gridCol w:w="4071"/>
        <w:gridCol w:w="1893"/>
      </w:tblGrid>
      <w:tr>
        <w:tc>
          <w:tcPr>
            <w:tcW w:type="dxa" w:w="1799"/>
          </w:tcPr>
          <w:p>
            <w:r/>
            <w:r>
              <w:rPr>
                <w:b/>
              </w:rPr>
              <w:t>Property</w:t>
            </w:r>
          </w:p>
        </w:tc>
        <w:tc>
          <w:tcPr>
            <w:tcW w:type="dxa" w:w="1136"/>
          </w:tcPr>
          <w:p>
            <w:r/>
            <w:r>
              <w:rPr>
                <w:b/>
              </w:rPr>
              <w:t>Type</w:t>
            </w:r>
          </w:p>
        </w:tc>
        <w:tc>
          <w:tcPr>
            <w:tcW w:type="dxa" w:w="1325"/>
          </w:tcPr>
          <w:p>
            <w:r/>
            <w:r>
              <w:rPr>
                <w:b/>
              </w:rPr>
              <w:t>Required</w:t>
            </w:r>
          </w:p>
        </w:tc>
        <w:tc>
          <w:tcPr>
            <w:tcW w:type="dxa" w:w="4071"/>
          </w:tcPr>
          <w:p>
            <w:r/>
            <w:r>
              <w:rPr>
                <w:b/>
              </w:rPr>
              <w:t>Description</w:t>
            </w:r>
          </w:p>
        </w:tc>
        <w:tc>
          <w:tcPr>
            <w:tcW w:type="dxa" w:w="1893"/>
          </w:tcPr>
          <w:p>
            <w:r/>
            <w:r>
              <w:rPr>
                <w:b/>
              </w:rPr>
              <w:t>Allowed values</w:t>
            </w:r>
          </w:p>
        </w:tc>
      </w:tr>
      <w:tr>
        <w:tc>
          <w:tcPr>
            <w:tcW w:type="dxa" w:w="1799"/>
          </w:tcPr>
          <w:p>
            <w:r/>
            <w:r>
              <w:rPr>
                <w:rFonts w:ascii="Consolas" w:hAnsi="Consolas"/>
                <w:sz w:val="18"/>
              </w:rPr>
              <w:t>entry_point</w:t>
            </w:r>
          </w:p>
        </w:tc>
        <w:tc>
          <w:tcPr>
            <w:tcW w:type="dxa" w:w="1136"/>
          </w:tcPr>
          <w:p>
            <w:r/>
            <w:r>
              <w:t>string</w:t>
            </w:r>
          </w:p>
        </w:tc>
        <w:tc>
          <w:tcPr>
            <w:tcW w:type="dxa" w:w="1325"/>
          </w:tcPr>
          <w:p>
            <w:r/>
            <w:r>
              <w:t>yes</w:t>
            </w:r>
          </w:p>
        </w:tc>
        <w:tc>
          <w:tcPr>
            <w:tcW w:type="dxa" w:w="4071"/>
          </w:tcPr>
          <w:p>
            <w:r/>
            <w:r>
              <w:t>Screen or link the customer came from</w:t>
            </w:r>
          </w:p>
        </w:tc>
        <w:tc>
          <w:tcPr>
            <w:tcW w:type="dxa" w:w="1893"/>
          </w:tcPr>
          <w:p>
            <w:r/>
          </w:p>
        </w:tc>
      </w:tr>
      <w:tr>
        <w:tc>
          <w:tcPr>
            <w:tcW w:type="dxa" w:w="1799"/>
          </w:tcPr>
          <w:p>
            <w:r/>
            <w:r>
              <w:rPr>
                <w:rFonts w:ascii="Consolas" w:hAnsi="Consolas"/>
                <w:sz w:val="18"/>
              </w:rPr>
              <w:t>screen_name</w:t>
            </w:r>
          </w:p>
        </w:tc>
        <w:tc>
          <w:tcPr>
            <w:tcW w:type="dxa" w:w="1136"/>
          </w:tcPr>
          <w:p>
            <w:r/>
            <w:r>
              <w:t>string</w:t>
            </w:r>
          </w:p>
        </w:tc>
        <w:tc>
          <w:tcPr>
            <w:tcW w:type="dxa" w:w="1325"/>
          </w:tcPr>
          <w:p>
            <w:r/>
            <w:r>
              <w:t>yes</w:t>
            </w:r>
          </w:p>
        </w:tc>
        <w:tc>
          <w:tcPr>
            <w:tcW w:type="dxa" w:w="4071"/>
          </w:tcPr>
          <w:p>
            <w:r/>
            <w:r>
              <w:t>App screen or web page</w:t>
            </w:r>
          </w:p>
        </w:tc>
        <w:tc>
          <w:tcPr>
            <w:tcW w:type="dxa" w:w="1893"/>
          </w:tcPr>
          <w:p>
            <w:r/>
          </w:p>
        </w:tc>
      </w:tr>
    </w:tbl>
    <w:p/>
    <w:p>
      <w:r>
        <w:rPr>
          <w:b/>
        </w:rPr>
        <w:t>`plan_comparison_plan_selected`</w:t>
      </w:r>
      <w:r>
        <w:t xml:space="preserve"> (new): Customer selected an item to compare or buy</w:t>
      </w:r>
    </w:p>
    <w:tbl>
      <w:tblPr>
        <w:tblStyle w:val="LightGrid-Accent1"/>
        <w:tblW w:type="auto" w:w="0"/>
        <w:tblLayout w:type="fixed"/>
        <w:tblLook w:firstColumn="1" w:firstRow="1" w:lastColumn="0" w:lastRow="0" w:noHBand="0" w:noVBand="1" w:val="04A0"/>
      </w:tblPr>
      <w:tblGrid>
        <w:gridCol w:w="1883"/>
        <w:gridCol w:w="1166"/>
        <w:gridCol w:w="1256"/>
        <w:gridCol w:w="4125"/>
        <w:gridCol w:w="1794"/>
      </w:tblGrid>
      <w:tr>
        <w:tc>
          <w:tcPr>
            <w:tcW w:type="dxa" w:w="1883"/>
          </w:tcPr>
          <w:p>
            <w:r/>
            <w:r>
              <w:rPr>
                <w:b/>
              </w:rPr>
              <w:t>Property</w:t>
            </w:r>
          </w:p>
        </w:tc>
        <w:tc>
          <w:tcPr>
            <w:tcW w:type="dxa" w:w="1166"/>
          </w:tcPr>
          <w:p>
            <w:r/>
            <w:r>
              <w:rPr>
                <w:b/>
              </w:rPr>
              <w:t>Type</w:t>
            </w:r>
          </w:p>
        </w:tc>
        <w:tc>
          <w:tcPr>
            <w:tcW w:type="dxa" w:w="1256"/>
          </w:tcPr>
          <w:p>
            <w:r/>
            <w:r>
              <w:rPr>
                <w:b/>
              </w:rPr>
              <w:t>Required</w:t>
            </w:r>
          </w:p>
        </w:tc>
        <w:tc>
          <w:tcPr>
            <w:tcW w:type="dxa" w:w="4125"/>
          </w:tcPr>
          <w:p>
            <w:r/>
            <w:r>
              <w:rPr>
                <w:b/>
              </w:rPr>
              <w:t>Description</w:t>
            </w:r>
          </w:p>
        </w:tc>
        <w:tc>
          <w:tcPr>
            <w:tcW w:type="dxa" w:w="1794"/>
          </w:tcPr>
          <w:p>
            <w:r/>
            <w:r>
              <w:rPr>
                <w:b/>
              </w:rPr>
              <w:t>Allowed values</w:t>
            </w:r>
          </w:p>
        </w:tc>
      </w:tr>
      <w:tr>
        <w:tc>
          <w:tcPr>
            <w:tcW w:type="dxa" w:w="1883"/>
          </w:tcPr>
          <w:p>
            <w:r/>
            <w:r>
              <w:rPr>
                <w:rFonts w:ascii="Consolas" w:hAnsi="Consolas"/>
                <w:sz w:val="18"/>
              </w:rPr>
              <w:t>plan_id</w:t>
            </w:r>
          </w:p>
        </w:tc>
        <w:tc>
          <w:tcPr>
            <w:tcW w:type="dxa" w:w="1166"/>
          </w:tcPr>
          <w:p>
            <w:r/>
            <w:r>
              <w:t>string</w:t>
            </w:r>
          </w:p>
        </w:tc>
        <w:tc>
          <w:tcPr>
            <w:tcW w:type="dxa" w:w="1256"/>
          </w:tcPr>
          <w:p>
            <w:r/>
            <w:r>
              <w:t>yes</w:t>
            </w:r>
          </w:p>
        </w:tc>
        <w:tc>
          <w:tcPr>
            <w:tcW w:type="dxa" w:w="4125"/>
          </w:tcPr>
          <w:p>
            <w:r/>
            <w:r>
              <w:t>Catalog ID of the plan</w:t>
            </w:r>
          </w:p>
        </w:tc>
        <w:tc>
          <w:tcPr>
            <w:tcW w:type="dxa" w:w="1794"/>
          </w:tcPr>
          <w:p>
            <w:r/>
          </w:p>
        </w:tc>
      </w:tr>
      <w:tr>
        <w:tc>
          <w:tcPr>
            <w:tcW w:type="dxa" w:w="1883"/>
          </w:tcPr>
          <w:p>
            <w:r/>
            <w:r>
              <w:rPr>
                <w:rFonts w:ascii="Consolas" w:hAnsi="Consolas"/>
                <w:sz w:val="18"/>
              </w:rPr>
              <w:t>monthly_price</w:t>
            </w:r>
          </w:p>
        </w:tc>
        <w:tc>
          <w:tcPr>
            <w:tcW w:type="dxa" w:w="1166"/>
          </w:tcPr>
          <w:p>
            <w:r/>
            <w:r>
              <w:t>number</w:t>
            </w:r>
          </w:p>
        </w:tc>
        <w:tc>
          <w:tcPr>
            <w:tcW w:type="dxa" w:w="1256"/>
          </w:tcPr>
          <w:p>
            <w:r/>
            <w:r>
              <w:t>yes</w:t>
            </w:r>
          </w:p>
        </w:tc>
        <w:tc>
          <w:tcPr>
            <w:tcW w:type="dxa" w:w="4125"/>
          </w:tcPr>
          <w:p>
            <w:r/>
            <w:r>
              <w:t>Monthly price shown, in USD</w:t>
            </w:r>
          </w:p>
        </w:tc>
        <w:tc>
          <w:tcPr>
            <w:tcW w:type="dxa" w:w="1794"/>
          </w:tcPr>
          <w:p>
            <w:r/>
          </w:p>
        </w:tc>
      </w:tr>
      <w:tr>
        <w:tc>
          <w:tcPr>
            <w:tcW w:type="dxa" w:w="1883"/>
          </w:tcPr>
          <w:p>
            <w:r/>
            <w:r>
              <w:rPr>
                <w:rFonts w:ascii="Consolas" w:hAnsi="Consolas"/>
                <w:sz w:val="18"/>
              </w:rPr>
              <w:t>position</w:t>
            </w:r>
          </w:p>
        </w:tc>
        <w:tc>
          <w:tcPr>
            <w:tcW w:type="dxa" w:w="1166"/>
          </w:tcPr>
          <w:p>
            <w:r/>
            <w:r>
              <w:t>integer</w:t>
            </w:r>
          </w:p>
        </w:tc>
        <w:tc>
          <w:tcPr>
            <w:tcW w:type="dxa" w:w="1256"/>
          </w:tcPr>
          <w:p>
            <w:r/>
            <w:r>
              <w:t>yes</w:t>
            </w:r>
          </w:p>
        </w:tc>
        <w:tc>
          <w:tcPr>
            <w:tcW w:type="dxa" w:w="4125"/>
          </w:tcPr>
          <w:p>
            <w:r/>
            <w:r>
              <w:t>1-based position of the item on the page</w:t>
            </w:r>
          </w:p>
        </w:tc>
        <w:tc>
          <w:tcPr>
            <w:tcW w:type="dxa" w:w="1794"/>
          </w:tcPr>
          <w:p>
            <w:r/>
          </w:p>
        </w:tc>
      </w:tr>
    </w:tbl>
    <w:p/>
    <w:p>
      <w:r>
        <w:rPr>
          <w:b/>
        </w:rPr>
        <w:t>`plan_comparison_filter_applied`</w:t>
      </w:r>
      <w:r>
        <w:t xml:space="preserve"> (new): Customer applied a filter</w:t>
      </w:r>
    </w:p>
    <w:tbl>
      <w:tblPr>
        <w:tblStyle w:val="LightGrid-Accent1"/>
        <w:tblW w:type="auto" w:w="0"/>
        <w:tblLayout w:type="fixed"/>
        <w:tblLook w:firstColumn="1" w:firstRow="1" w:lastColumn="0" w:lastRow="0" w:noHBand="0" w:noVBand="1" w:val="04A0"/>
      </w:tblPr>
      <w:tblGrid>
        <w:gridCol w:w="2434"/>
        <w:gridCol w:w="1461"/>
        <w:gridCol w:w="1704"/>
        <w:gridCol w:w="2191"/>
        <w:gridCol w:w="2434"/>
      </w:tblGrid>
      <w:tr>
        <w:tc>
          <w:tcPr>
            <w:tcW w:type="dxa" w:w="2434"/>
          </w:tcPr>
          <w:p>
            <w:r/>
            <w:r>
              <w:rPr>
                <w:b/>
              </w:rPr>
              <w:t>Property</w:t>
            </w:r>
          </w:p>
        </w:tc>
        <w:tc>
          <w:tcPr>
            <w:tcW w:type="dxa" w:w="1461"/>
          </w:tcPr>
          <w:p>
            <w:r/>
            <w:r>
              <w:rPr>
                <w:b/>
              </w:rPr>
              <w:t>Type</w:t>
            </w:r>
          </w:p>
        </w:tc>
        <w:tc>
          <w:tcPr>
            <w:tcW w:type="dxa" w:w="1704"/>
          </w:tcPr>
          <w:p>
            <w:r/>
            <w:r>
              <w:rPr>
                <w:b/>
              </w:rPr>
              <w:t>Required</w:t>
            </w:r>
          </w:p>
        </w:tc>
        <w:tc>
          <w:tcPr>
            <w:tcW w:type="dxa" w:w="2191"/>
          </w:tcPr>
          <w:p>
            <w:r/>
            <w:r>
              <w:rPr>
                <w:b/>
              </w:rPr>
              <w:t>Description</w:t>
            </w:r>
          </w:p>
        </w:tc>
        <w:tc>
          <w:tcPr>
            <w:tcW w:type="dxa" w:w="2434"/>
          </w:tcPr>
          <w:p>
            <w:r/>
            <w:r>
              <w:rPr>
                <w:b/>
              </w:rPr>
              <w:t>Allowed values</w:t>
            </w:r>
          </w:p>
        </w:tc>
      </w:tr>
      <w:tr>
        <w:tc>
          <w:tcPr>
            <w:tcW w:type="dxa" w:w="2434"/>
          </w:tcPr>
          <w:p>
            <w:r/>
            <w:r>
              <w:rPr>
                <w:rFonts w:ascii="Consolas" w:hAnsi="Consolas"/>
                <w:sz w:val="18"/>
              </w:rPr>
              <w:t>filter_name</w:t>
            </w:r>
          </w:p>
        </w:tc>
        <w:tc>
          <w:tcPr>
            <w:tcW w:type="dxa" w:w="1461"/>
          </w:tcPr>
          <w:p>
            <w:r/>
            <w:r>
              <w:t>string</w:t>
            </w:r>
          </w:p>
        </w:tc>
        <w:tc>
          <w:tcPr>
            <w:tcW w:type="dxa" w:w="1704"/>
          </w:tcPr>
          <w:p>
            <w:r/>
            <w:r>
              <w:t>yes</w:t>
            </w:r>
          </w:p>
        </w:tc>
        <w:tc>
          <w:tcPr>
            <w:tcW w:type="dxa" w:w="2191"/>
          </w:tcPr>
          <w:p>
            <w:r/>
            <w:r>
              <w:t>Filter used</w:t>
            </w:r>
          </w:p>
        </w:tc>
        <w:tc>
          <w:tcPr>
            <w:tcW w:type="dxa" w:w="2434"/>
          </w:tcPr>
          <w:p>
            <w:r/>
          </w:p>
        </w:tc>
      </w:tr>
      <w:tr>
        <w:tc>
          <w:tcPr>
            <w:tcW w:type="dxa" w:w="2434"/>
          </w:tcPr>
          <w:p>
            <w:r/>
            <w:r>
              <w:rPr>
                <w:rFonts w:ascii="Consolas" w:hAnsi="Consolas"/>
                <w:sz w:val="18"/>
              </w:rPr>
              <w:t>filter_value</w:t>
            </w:r>
          </w:p>
        </w:tc>
        <w:tc>
          <w:tcPr>
            <w:tcW w:type="dxa" w:w="1461"/>
          </w:tcPr>
          <w:p>
            <w:r/>
            <w:r>
              <w:t>string</w:t>
            </w:r>
          </w:p>
        </w:tc>
        <w:tc>
          <w:tcPr>
            <w:tcW w:type="dxa" w:w="1704"/>
          </w:tcPr>
          <w:p>
            <w:r/>
            <w:r>
              <w:t>yes</w:t>
            </w:r>
          </w:p>
        </w:tc>
        <w:tc>
          <w:tcPr>
            <w:tcW w:type="dxa" w:w="2191"/>
          </w:tcPr>
          <w:p>
            <w:r/>
            <w:r>
              <w:t>Value chosen</w:t>
            </w:r>
          </w:p>
        </w:tc>
        <w:tc>
          <w:tcPr>
            <w:tcW w:type="dxa" w:w="2434"/>
          </w:tcPr>
          <w:p>
            <w:r/>
          </w:p>
        </w:tc>
      </w:tr>
    </w:tbl>
    <w:p/>
    <w:p>
      <w:r>
        <w:rPr>
          <w:b/>
        </w:rPr>
        <w:t>`plan_comparison_failed`</w:t>
      </w:r>
      <w:r>
        <w:t xml:space="preserve"> (new): The plan comparison could not load or return a result</w:t>
      </w:r>
    </w:p>
    <w:tbl>
      <w:tblPr>
        <w:tblStyle w:val="LightGrid-Accent1"/>
        <w:tblW w:type="auto" w:w="0"/>
        <w:tblLayout w:type="fixed"/>
        <w:tblLook w:firstColumn="1" w:firstRow="1" w:lastColumn="0" w:lastRow="0" w:noHBand="0" w:noVBand="1" w:val="04A0"/>
      </w:tblPr>
      <w:tblGrid>
        <w:gridCol w:w="2064"/>
        <w:gridCol w:w="1180"/>
        <w:gridCol w:w="1376"/>
        <w:gridCol w:w="3637"/>
        <w:gridCol w:w="1966"/>
      </w:tblGrid>
      <w:tr>
        <w:tc>
          <w:tcPr>
            <w:tcW w:type="dxa" w:w="2064"/>
          </w:tcPr>
          <w:p>
            <w:r/>
            <w:r>
              <w:rPr>
                <w:b/>
              </w:rPr>
              <w:t>Property</w:t>
            </w:r>
          </w:p>
        </w:tc>
        <w:tc>
          <w:tcPr>
            <w:tcW w:type="dxa" w:w="1180"/>
          </w:tcPr>
          <w:p>
            <w:r/>
            <w:r>
              <w:rPr>
                <w:b/>
              </w:rPr>
              <w:t>Type</w:t>
            </w:r>
          </w:p>
        </w:tc>
        <w:tc>
          <w:tcPr>
            <w:tcW w:type="dxa" w:w="1376"/>
          </w:tcPr>
          <w:p>
            <w:r/>
            <w:r>
              <w:rPr>
                <w:b/>
              </w:rPr>
              <w:t>Required</w:t>
            </w:r>
          </w:p>
        </w:tc>
        <w:tc>
          <w:tcPr>
            <w:tcW w:type="dxa" w:w="3637"/>
          </w:tcPr>
          <w:p>
            <w:r/>
            <w:r>
              <w:rPr>
                <w:b/>
              </w:rPr>
              <w:t>Description</w:t>
            </w:r>
          </w:p>
        </w:tc>
        <w:tc>
          <w:tcPr>
            <w:tcW w:type="dxa" w:w="1966"/>
          </w:tcPr>
          <w:p>
            <w:r/>
            <w:r>
              <w:rPr>
                <w:b/>
              </w:rPr>
              <w:t>Allowed values</w:t>
            </w:r>
          </w:p>
        </w:tc>
      </w:tr>
      <w:tr>
        <w:tc>
          <w:tcPr>
            <w:tcW w:type="dxa" w:w="2064"/>
          </w:tcPr>
          <w:p>
            <w:r/>
            <w:r>
              <w:rPr>
                <w:rFonts w:ascii="Consolas" w:hAnsi="Consolas"/>
                <w:sz w:val="18"/>
              </w:rPr>
              <w:t>error_code</w:t>
            </w:r>
          </w:p>
        </w:tc>
        <w:tc>
          <w:tcPr>
            <w:tcW w:type="dxa" w:w="1180"/>
          </w:tcPr>
          <w:p>
            <w:r/>
            <w:r>
              <w:t>string</w:t>
            </w:r>
          </w:p>
        </w:tc>
        <w:tc>
          <w:tcPr>
            <w:tcW w:type="dxa" w:w="1376"/>
          </w:tcPr>
          <w:p>
            <w:r/>
            <w:r>
              <w:t>yes</w:t>
            </w:r>
          </w:p>
        </w:tc>
        <w:tc>
          <w:tcPr>
            <w:tcW w:type="dxa" w:w="3637"/>
          </w:tcPr>
          <w:p>
            <w:r/>
            <w:r>
              <w:t>Service or client error code</w:t>
            </w:r>
          </w:p>
        </w:tc>
        <w:tc>
          <w:tcPr>
            <w:tcW w:type="dxa" w:w="1966"/>
          </w:tcPr>
          <w:p>
            <w:r/>
          </w:p>
        </w:tc>
      </w:tr>
      <w:tr>
        <w:tc>
          <w:tcPr>
            <w:tcW w:type="dxa" w:w="2064"/>
          </w:tcPr>
          <w:p>
            <w:r/>
            <w:r>
              <w:rPr>
                <w:rFonts w:ascii="Consolas" w:hAnsi="Consolas"/>
                <w:sz w:val="18"/>
              </w:rPr>
              <w:t>failure_stage</w:t>
            </w:r>
          </w:p>
        </w:tc>
        <w:tc>
          <w:tcPr>
            <w:tcW w:type="dxa" w:w="1180"/>
          </w:tcPr>
          <w:p>
            <w:r/>
            <w:r>
              <w:t>string</w:t>
            </w:r>
          </w:p>
        </w:tc>
        <w:tc>
          <w:tcPr>
            <w:tcW w:type="dxa" w:w="1376"/>
          </w:tcPr>
          <w:p>
            <w:r/>
            <w:r>
              <w:t>yes</w:t>
            </w:r>
          </w:p>
        </w:tc>
        <w:tc>
          <w:tcPr>
            <w:tcW w:type="dxa" w:w="3637"/>
          </w:tcPr>
          <w:p>
            <w:r/>
            <w:r>
              <w:t>Step where the failure happened</w:t>
            </w:r>
          </w:p>
        </w:tc>
        <w:tc>
          <w:tcPr>
            <w:tcW w:type="dxa" w:w="1966"/>
          </w:tcPr>
          <w:p>
            <w:r/>
          </w:p>
        </w:tc>
      </w:tr>
    </w:tbl>
    <w:p/>
    <w:p>
      <w:pPr>
        <w:pStyle w:val="Heading2"/>
      </w:pPr>
      <w:r>
        <w:t>7.4 Success metrics</w:t>
      </w:r>
    </w:p>
    <w:tbl>
      <w:tblPr>
        <w:tblStyle w:val="LightGrid-Accent1"/>
        <w:tblW w:type="auto" w:w="0"/>
        <w:tblLayout w:type="fixed"/>
        <w:tblLook w:firstColumn="1" w:firstRow="1" w:lastColumn="0" w:lastRow="0" w:noHBand="0" w:noVBand="1" w:val="04A0"/>
      </w:tblPr>
      <w:tblGrid>
        <w:gridCol w:w="3062"/>
        <w:gridCol w:w="3260"/>
        <w:gridCol w:w="790"/>
        <w:gridCol w:w="3112"/>
      </w:tblGrid>
      <w:tr>
        <w:tc>
          <w:tcPr>
            <w:tcW w:type="dxa" w:w="3062"/>
          </w:tcPr>
          <w:p>
            <w:r/>
            <w:r>
              <w:rPr>
                <w:b/>
              </w:rPr>
              <w:t>Metric</w:t>
            </w:r>
          </w:p>
        </w:tc>
        <w:tc>
          <w:tcPr>
            <w:tcW w:type="dxa" w:w="3260"/>
          </w:tcPr>
          <w:p>
            <w:r/>
            <w:r>
              <w:rPr>
                <w:b/>
              </w:rPr>
              <w:t>Definition</w:t>
            </w:r>
          </w:p>
        </w:tc>
        <w:tc>
          <w:tcPr>
            <w:tcW w:type="dxa" w:w="790"/>
          </w:tcPr>
          <w:p>
            <w:r/>
            <w:r>
              <w:rPr>
                <w:b/>
              </w:rPr>
              <w:t>Target</w:t>
            </w:r>
          </w:p>
        </w:tc>
        <w:tc>
          <w:tcPr>
            <w:tcW w:type="dxa" w:w="3112"/>
          </w:tcPr>
          <w:p>
            <w:r/>
            <w:r>
              <w:rPr>
                <w:b/>
              </w:rPr>
              <w:t>Events</w:t>
            </w:r>
          </w:p>
        </w:tc>
      </w:tr>
      <w:tr>
        <w:tc>
          <w:tcPr>
            <w:tcW w:type="dxa" w:w="3062"/>
          </w:tcPr>
          <w:p>
            <w:r/>
            <w:r>
              <w:t>Increase plan change conversion from the comparison page</w:t>
            </w:r>
          </w:p>
        </w:tc>
        <w:tc>
          <w:tcPr>
            <w:tcW w:type="dxa" w:w="3260"/>
          </w:tcPr>
          <w:p>
            <w:r/>
            <w:r>
              <w:t xml:space="preserve">Sessions with </w:t>
            </w:r>
            <w:r>
              <w:rPr>
                <w:rFonts w:ascii="Consolas" w:hAnsi="Consolas"/>
                <w:sz w:val="18"/>
              </w:rPr>
              <w:t>plan_comparison_plan_selected</w:t>
            </w:r>
            <w:r>
              <w:t xml:space="preserve"> ÷ sessions with </w:t>
            </w:r>
            <w:r>
              <w:rPr>
                <w:rFonts w:ascii="Consolas" w:hAnsi="Consolas"/>
                <w:sz w:val="18"/>
              </w:rPr>
              <w:t>plan_comparison_viewed</w:t>
            </w:r>
            <w:r>
              <w:t>, split by platform</w:t>
            </w:r>
          </w:p>
        </w:tc>
        <w:tc>
          <w:tcPr>
            <w:tcW w:type="dxa" w:w="790"/>
          </w:tcPr>
          <w:p>
            <w:r/>
            <w:r>
              <w:t>TBD (OQ-3)</w:t>
            </w:r>
          </w:p>
        </w:tc>
        <w:tc>
          <w:tcPr>
            <w:tcW w:type="dxa" w:w="3112"/>
          </w:tcPr>
          <w:p>
            <w:r/>
            <w:r>
              <w:rPr>
                <w:rFonts w:ascii="Consolas" w:hAnsi="Consolas"/>
                <w:sz w:val="18"/>
              </w:rPr>
              <w:t>plan_comparison_viewed</w:t>
            </w:r>
            <w:r>
              <w:t xml:space="preserve">, </w:t>
            </w:r>
            <w:r>
              <w:rPr>
                <w:rFonts w:ascii="Consolas" w:hAnsi="Consolas"/>
                <w:sz w:val="18"/>
              </w:rPr>
              <w:t>plan_comparison_plan_selected</w:t>
            </w:r>
          </w:p>
        </w:tc>
      </w:tr>
      <w:tr>
        <w:tc>
          <w:tcPr>
            <w:tcW w:type="dxa" w:w="3062"/>
          </w:tcPr>
          <w:p>
            <w:r/>
            <w:r>
              <w:t>Get one funnel for app and web</w:t>
            </w:r>
          </w:p>
        </w:tc>
        <w:tc>
          <w:tcPr>
            <w:tcW w:type="dxa" w:w="3260"/>
          </w:tcPr>
          <w:p>
            <w:r/>
            <w:r>
              <w:t xml:space="preserve">Share of </w:t>
            </w:r>
            <w:r>
              <w:rPr>
                <w:rFonts w:ascii="Consolas" w:hAnsi="Consolas"/>
                <w:sz w:val="18"/>
              </w:rPr>
              <w:t>plan_comparison_viewed</w:t>
            </w:r>
            <w:r>
              <w:t xml:space="preserve"> → </w:t>
            </w:r>
            <w:r>
              <w:rPr>
                <w:rFonts w:ascii="Consolas" w:hAnsi="Consolas"/>
                <w:sz w:val="18"/>
              </w:rPr>
              <w:t>plan_comparison_plan_selected</w:t>
            </w:r>
            <w:r>
              <w:t xml:space="preserve"> funnel volume reported from identical event names on app and web (split by </w:t>
            </w:r>
            <w:r>
              <w:rPr>
                <w:rFonts w:ascii="Consolas" w:hAnsi="Consolas"/>
                <w:sz w:val="18"/>
              </w:rPr>
              <w:t>platform</w:t>
            </w:r>
            <w:r>
              <w:t>); 100% when no platform-specific events remain</w:t>
            </w:r>
          </w:p>
        </w:tc>
        <w:tc>
          <w:tcPr>
            <w:tcW w:type="dxa" w:w="790"/>
          </w:tcPr>
          <w:p>
            <w:r/>
            <w:r>
              <w:t>TBD (OQ-4)</w:t>
            </w:r>
          </w:p>
        </w:tc>
        <w:tc>
          <w:tcPr>
            <w:tcW w:type="dxa" w:w="3112"/>
          </w:tcPr>
          <w:p>
            <w:r/>
            <w:r>
              <w:rPr>
                <w:rFonts w:ascii="Consolas" w:hAnsi="Consolas"/>
                <w:sz w:val="18"/>
              </w:rPr>
              <w:t>plan_comparison_viewed</w:t>
            </w:r>
            <w:r>
              <w:t xml:space="preserve">, </w:t>
            </w:r>
            <w:r>
              <w:rPr>
                <w:rFonts w:ascii="Consolas" w:hAnsi="Consolas"/>
                <w:sz w:val="18"/>
              </w:rPr>
              <w:t>plan_comparison_plan_selected</w:t>
            </w:r>
          </w:p>
        </w:tc>
      </w:tr>
    </w:tbl>
    <w:p/>
    <w:p>
      <w:pPr>
        <w:pStyle w:val="Heading1"/>
      </w:pPr>
      <w:r>
        <w:t>8. Data model &amp; API changes</w:t>
      </w:r>
    </w:p>
    <w:tbl>
      <w:tblPr>
        <w:tblStyle w:val="LightGrid-Accent1"/>
        <w:tblW w:type="auto" w:w="0"/>
        <w:tblLayout w:type="fixed"/>
        <w:tblLook w:firstColumn="1" w:firstRow="1" w:lastColumn="0" w:lastRow="0" w:noHBand="0" w:noVBand="1" w:val="04A0"/>
      </w:tblPr>
      <w:tblGrid>
        <w:gridCol w:w="1236"/>
        <w:gridCol w:w="674"/>
        <w:gridCol w:w="3708"/>
        <w:gridCol w:w="3708"/>
        <w:gridCol w:w="899"/>
      </w:tblGrid>
      <w:tr>
        <w:tc>
          <w:tcPr>
            <w:tcW w:type="dxa" w:w="1236"/>
          </w:tcPr>
          <w:p>
            <w:r/>
            <w:r>
              <w:rPr>
                <w:b/>
              </w:rPr>
              <w:t>Entity</w:t>
            </w:r>
          </w:p>
        </w:tc>
        <w:tc>
          <w:tcPr>
            <w:tcW w:type="dxa" w:w="674"/>
          </w:tcPr>
          <w:p>
            <w:r/>
            <w:r>
              <w:rPr>
                <w:b/>
              </w:rPr>
              <w:t>Change</w:t>
            </w:r>
          </w:p>
        </w:tc>
        <w:tc>
          <w:tcPr>
            <w:tcW w:type="dxa" w:w="3708"/>
          </w:tcPr>
          <w:p>
            <w:r/>
            <w:r>
              <w:rPr>
                <w:b/>
              </w:rPr>
              <w:t>Fields</w:t>
            </w:r>
          </w:p>
        </w:tc>
        <w:tc>
          <w:tcPr>
            <w:tcW w:type="dxa" w:w="3708"/>
          </w:tcPr>
          <w:p>
            <w:r/>
            <w:r>
              <w:rPr>
                <w:b/>
              </w:rPr>
              <w:t>Description</w:t>
            </w:r>
          </w:p>
        </w:tc>
        <w:tc>
          <w:tcPr>
            <w:tcW w:type="dxa" w:w="899"/>
          </w:tcPr>
          <w:p>
            <w:r/>
            <w:r>
              <w:rPr>
                <w:b/>
              </w:rPr>
              <w:t>Source</w:t>
            </w:r>
          </w:p>
        </w:tc>
      </w:tr>
      <w:tr>
        <w:tc>
          <w:tcPr>
            <w:tcW w:type="dxa" w:w="1236"/>
          </w:tcPr>
          <w:p>
            <w:r/>
            <w:r>
              <w:t>Event dictionary</w:t>
            </w:r>
          </w:p>
        </w:tc>
        <w:tc>
          <w:tcPr>
            <w:tcW w:type="dxa" w:w="674"/>
          </w:tcPr>
          <w:p>
            <w:r/>
            <w:r>
              <w:t>add</w:t>
            </w:r>
          </w:p>
        </w:tc>
        <w:tc>
          <w:tcPr>
            <w:tcW w:type="dxa" w:w="3708"/>
          </w:tcPr>
          <w:p>
            <w:r/>
            <w:r>
              <w:rPr>
                <w:rFonts w:ascii="Consolas" w:hAnsi="Consolas"/>
                <w:sz w:val="18"/>
              </w:rPr>
              <w:t>plan_comparison_failed</w:t>
            </w:r>
            <w:r>
              <w:t xml:space="preserve">, </w:t>
            </w:r>
            <w:r>
              <w:rPr>
                <w:rFonts w:ascii="Consolas" w:hAnsi="Consolas"/>
                <w:sz w:val="18"/>
              </w:rPr>
              <w:t>plan_comparison_filter_applied</w:t>
            </w:r>
            <w:r>
              <w:t xml:space="preserve">, </w:t>
            </w:r>
            <w:r>
              <w:rPr>
                <w:rFonts w:ascii="Consolas" w:hAnsi="Consolas"/>
                <w:sz w:val="18"/>
              </w:rPr>
              <w:t>plan_comparison_plan_selected</w:t>
            </w:r>
          </w:p>
        </w:tc>
        <w:tc>
          <w:tcPr>
            <w:tcW w:type="dxa" w:w="3708"/>
          </w:tcPr>
          <w:p>
            <w:r/>
            <w:r>
              <w:t>Register the new tracking events; update the modified ones: plan_comparison_viewed.</w:t>
            </w:r>
          </w:p>
        </w:tc>
        <w:tc>
          <w:tcPr>
            <w:tcW w:type="dxa" w:w="899"/>
          </w:tcPr>
          <w:p>
            <w:r/>
            <w:r>
              <w:t>assumption</w:t>
            </w:r>
          </w:p>
        </w:tc>
      </w:tr>
    </w:tbl>
    <w:p/>
    <w:tbl>
      <w:tblPr>
        <w:tblStyle w:val="LightGrid-Accent1"/>
        <w:tblW w:type="auto" w:w="0"/>
        <w:tblLayout w:type="fixed"/>
        <w:tblLook w:firstColumn="1" w:firstRow="1" w:lastColumn="0" w:lastRow="0" w:noHBand="0" w:noVBand="1" w:val="04A0"/>
      </w:tblPr>
      <w:tblGrid>
        <w:gridCol w:w="944"/>
        <w:gridCol w:w="1888"/>
        <w:gridCol w:w="944"/>
        <w:gridCol w:w="5191"/>
        <w:gridCol w:w="1258"/>
      </w:tblGrid>
      <w:tr>
        <w:tc>
          <w:tcPr>
            <w:tcW w:type="dxa" w:w="944"/>
          </w:tcPr>
          <w:p>
            <w:r/>
            <w:r>
              <w:rPr>
                <w:b/>
              </w:rPr>
              <w:t>Method</w:t>
            </w:r>
          </w:p>
        </w:tc>
        <w:tc>
          <w:tcPr>
            <w:tcW w:type="dxa" w:w="1888"/>
          </w:tcPr>
          <w:p>
            <w:r/>
            <w:r>
              <w:rPr>
                <w:b/>
              </w:rPr>
              <w:t>Path</w:t>
            </w:r>
          </w:p>
        </w:tc>
        <w:tc>
          <w:tcPr>
            <w:tcW w:type="dxa" w:w="944"/>
          </w:tcPr>
          <w:p>
            <w:r/>
            <w:r>
              <w:rPr>
                <w:b/>
              </w:rPr>
              <w:t>Change</w:t>
            </w:r>
          </w:p>
        </w:tc>
        <w:tc>
          <w:tcPr>
            <w:tcW w:type="dxa" w:w="5191"/>
          </w:tcPr>
          <w:p>
            <w:r/>
            <w:r>
              <w:rPr>
                <w:b/>
              </w:rPr>
              <w:t>Description</w:t>
            </w:r>
          </w:p>
        </w:tc>
        <w:tc>
          <w:tcPr>
            <w:tcW w:type="dxa" w:w="1258"/>
          </w:tcPr>
          <w:p>
            <w:r/>
            <w:r>
              <w:rPr>
                <w:b/>
              </w:rPr>
              <w:t>Source</w:t>
            </w:r>
          </w:p>
        </w:tc>
      </w:tr>
      <w:tr>
        <w:tc>
          <w:tcPr>
            <w:tcW w:type="dxa" w:w="944"/>
          </w:tcPr>
          <w:p>
            <w:r/>
            <w:r>
              <w:t>GET</w:t>
            </w:r>
          </w:p>
        </w:tc>
        <w:tc>
          <w:tcPr>
            <w:tcW w:type="dxa" w:w="1888"/>
          </w:tcPr>
          <w:p>
            <w:r/>
            <w:r>
              <w:rPr>
                <w:rFonts w:ascii="Consolas" w:hAnsi="Consolas"/>
                <w:sz w:val="18"/>
              </w:rPr>
              <w:t>/v1/plan-catalog</w:t>
            </w:r>
          </w:p>
        </w:tc>
        <w:tc>
          <w:tcPr>
            <w:tcW w:type="dxa" w:w="944"/>
          </w:tcPr>
          <w:p>
            <w:r/>
            <w:r>
              <w:t>add</w:t>
            </w:r>
          </w:p>
        </w:tc>
        <w:tc>
          <w:tcPr>
            <w:tcW w:type="dxa" w:w="5191"/>
          </w:tcPr>
          <w:p>
            <w:r/>
            <w:r>
              <w:t>PROPOSED client-facing read endpoint backed by Plan Catalog API (A-3); confirm contract, auth and caching.</w:t>
            </w:r>
          </w:p>
        </w:tc>
        <w:tc>
          <w:tcPr>
            <w:tcW w:type="dxa" w:w="1258"/>
          </w:tcPr>
          <w:p>
            <w:r/>
            <w:r>
              <w:t>assumption</w:t>
            </w:r>
          </w:p>
        </w:tc>
      </w:tr>
    </w:tbl>
    <w:p/>
    <w:p>
      <w:pPr>
        <w:pStyle w:val="Heading1"/>
      </w:pPr>
      <w:r>
        <w:t>9. Dependencies</w:t>
      </w:r>
    </w:p>
    <w:tbl>
      <w:tblPr>
        <w:tblStyle w:val="LightGrid-Accent1"/>
        <w:tblW w:type="auto" w:w="0"/>
        <w:tblLayout w:type="fixed"/>
        <w:tblLook w:firstColumn="1" w:firstRow="1" w:lastColumn="0" w:lastRow="0" w:noHBand="0" w:noVBand="1" w:val="04A0"/>
      </w:tblPr>
      <w:tblGrid>
        <w:gridCol w:w="3082"/>
        <w:gridCol w:w="977"/>
        <w:gridCol w:w="4962"/>
        <w:gridCol w:w="1203"/>
      </w:tblGrid>
      <w:tr>
        <w:tc>
          <w:tcPr>
            <w:tcW w:type="dxa" w:w="3082"/>
          </w:tcPr>
          <w:p>
            <w:r/>
            <w:r>
              <w:rPr>
                <w:b/>
              </w:rPr>
              <w:t>Dependency</w:t>
            </w:r>
          </w:p>
        </w:tc>
        <w:tc>
          <w:tcPr>
            <w:tcW w:type="dxa" w:w="977"/>
          </w:tcPr>
          <w:p>
            <w:r/>
            <w:r>
              <w:rPr>
                <w:b/>
              </w:rPr>
              <w:t>Type</w:t>
            </w:r>
          </w:p>
        </w:tc>
        <w:tc>
          <w:tcPr>
            <w:tcW w:type="dxa" w:w="4962"/>
          </w:tcPr>
          <w:p>
            <w:r/>
            <w:r>
              <w:rPr>
                <w:b/>
              </w:rPr>
              <w:t>Description</w:t>
            </w:r>
          </w:p>
        </w:tc>
        <w:tc>
          <w:tcPr>
            <w:tcW w:type="dxa" w:w="1203"/>
          </w:tcPr>
          <w:p>
            <w:r/>
            <w:r>
              <w:rPr>
                <w:b/>
              </w:rPr>
              <w:t>Source</w:t>
            </w:r>
          </w:p>
        </w:tc>
      </w:tr>
      <w:tr>
        <w:tc>
          <w:tcPr>
            <w:tcW w:type="dxa" w:w="3082"/>
          </w:tcPr>
          <w:p>
            <w:r/>
            <w:r>
              <w:t>Plan Catalog API</w:t>
            </w:r>
          </w:p>
        </w:tc>
        <w:tc>
          <w:tcPr>
            <w:tcW w:type="dxa" w:w="977"/>
          </w:tcPr>
          <w:p>
            <w:r/>
            <w:r>
              <w:t>service</w:t>
            </w:r>
          </w:p>
        </w:tc>
        <w:tc>
          <w:tcPr>
            <w:tcW w:type="dxa" w:w="4962"/>
          </w:tcPr>
          <w:p>
            <w:r/>
            <w:r>
              <w:t>Plan content must come from the Plan Catalog API so app and web never disagree</w:t>
            </w:r>
          </w:p>
        </w:tc>
        <w:tc>
          <w:tcPr>
            <w:tcW w:type="dxa" w:w="1203"/>
          </w:tcPr>
          <w:p>
            <w:r/>
            <w:r>
              <w:t>input</w:t>
            </w:r>
          </w:p>
        </w:tc>
      </w:tr>
      <w:tr>
        <w:tc>
          <w:tcPr>
            <w:tcW w:type="dxa" w:w="3082"/>
          </w:tcPr>
          <w:p>
            <w:r/>
            <w:r>
              <w:t>Analytics / event dictionary owners</w:t>
            </w:r>
          </w:p>
        </w:tc>
        <w:tc>
          <w:tcPr>
            <w:tcW w:type="dxa" w:w="977"/>
          </w:tcPr>
          <w:p>
            <w:r/>
            <w:r>
              <w:t>team</w:t>
            </w:r>
          </w:p>
        </w:tc>
        <w:tc>
          <w:tcPr>
            <w:tcW w:type="dxa" w:w="4962"/>
          </w:tcPr>
          <w:p>
            <w:r/>
            <w:r>
              <w:t>Review new and modified events before release.</w:t>
            </w:r>
          </w:p>
        </w:tc>
        <w:tc>
          <w:tcPr>
            <w:tcW w:type="dxa" w:w="1203"/>
          </w:tcPr>
          <w:p>
            <w:r/>
            <w:r>
              <w:t>assumption</w:t>
            </w:r>
          </w:p>
        </w:tc>
      </w:tr>
    </w:tbl>
    <w:p/>
    <w:p>
      <w:pPr>
        <w:pStyle w:val="Heading1"/>
      </w:pPr>
      <w:r>
        <w:t>10. Edge cases</w:t>
      </w:r>
    </w:p>
    <w:tbl>
      <w:tblPr>
        <w:tblStyle w:val="LightGrid-Accent1"/>
        <w:tblW w:type="auto" w:w="0"/>
        <w:tblLayout w:type="fixed"/>
        <w:tblLook w:firstColumn="1" w:firstRow="1" w:lastColumn="0" w:lastRow="0" w:noHBand="0" w:noVBand="1" w:val="04A0"/>
      </w:tblPr>
      <w:tblGrid>
        <w:gridCol w:w="647"/>
        <w:gridCol w:w="4271"/>
        <w:gridCol w:w="4271"/>
        <w:gridCol w:w="1035"/>
      </w:tblGrid>
      <w:tr>
        <w:tc>
          <w:tcPr>
            <w:tcW w:type="dxa" w:w="647"/>
          </w:tcPr>
          <w:p>
            <w:r/>
            <w:r>
              <w:rPr>
                <w:b/>
              </w:rPr>
              <w:t>ID</w:t>
            </w:r>
          </w:p>
        </w:tc>
        <w:tc>
          <w:tcPr>
            <w:tcW w:type="dxa" w:w="4271"/>
          </w:tcPr>
          <w:p>
            <w:r/>
            <w:r>
              <w:rPr>
                <w:b/>
              </w:rPr>
              <w:t>Scenario</w:t>
            </w:r>
          </w:p>
        </w:tc>
        <w:tc>
          <w:tcPr>
            <w:tcW w:type="dxa" w:w="4271"/>
          </w:tcPr>
          <w:p>
            <w:r/>
            <w:r>
              <w:rPr>
                <w:b/>
              </w:rPr>
              <w:t>Expected behaviour</w:t>
            </w:r>
          </w:p>
        </w:tc>
        <w:tc>
          <w:tcPr>
            <w:tcW w:type="dxa" w:w="1035"/>
          </w:tcPr>
          <w:p>
            <w:r/>
            <w:r>
              <w:rPr>
                <w:b/>
              </w:rPr>
              <w:t>Source</w:t>
            </w:r>
          </w:p>
        </w:tc>
      </w:tr>
      <w:tr>
        <w:tc>
          <w:tcPr>
            <w:tcW w:type="dxa" w:w="647"/>
          </w:tcPr>
          <w:p>
            <w:r/>
            <w:r>
              <w:t>EC-1</w:t>
            </w:r>
          </w:p>
        </w:tc>
        <w:tc>
          <w:tcPr>
            <w:tcW w:type="dxa" w:w="4271"/>
          </w:tcPr>
          <w:p>
            <w:r/>
            <w:r>
              <w:t>Plan Catalog API times out or returns an error</w:t>
            </w:r>
          </w:p>
        </w:tc>
        <w:tc>
          <w:tcPr>
            <w:tcW w:type="dxa" w:w="4271"/>
          </w:tcPr>
          <w:p>
            <w:r/>
            <w:r>
              <w:t xml:space="preserve">Show a non-blocking error state, let the customer continue, and fire </w:t>
            </w:r>
            <w:r>
              <w:rPr>
                <w:rFonts w:ascii="Consolas" w:hAnsi="Consolas"/>
                <w:sz w:val="18"/>
              </w:rPr>
              <w:t>plan_comparison_failed</w:t>
            </w:r>
            <w:r>
              <w:t xml:space="preserve"> with error_code.</w:t>
            </w:r>
          </w:p>
        </w:tc>
        <w:tc>
          <w:tcPr>
            <w:tcW w:type="dxa" w:w="1035"/>
          </w:tcPr>
          <w:p>
            <w:r/>
            <w:r>
              <w:t>assumption</w:t>
            </w:r>
          </w:p>
        </w:tc>
      </w:tr>
      <w:tr>
        <w:tc>
          <w:tcPr>
            <w:tcW w:type="dxa" w:w="647"/>
          </w:tcPr>
          <w:p>
            <w:r/>
            <w:r>
              <w:t>EC-2</w:t>
            </w:r>
          </w:p>
        </w:tc>
        <w:tc>
          <w:tcPr>
            <w:tcW w:type="dxa" w:w="4271"/>
          </w:tcPr>
          <w:p>
            <w:r/>
            <w:r>
              <w:t>Customer tries to select more than 3 items</w:t>
            </w:r>
          </w:p>
        </w:tc>
        <w:tc>
          <w:tcPr>
            <w:tcW w:type="dxa" w:w="4271"/>
          </w:tcPr>
          <w:p>
            <w:r/>
            <w:r>
              <w:t>Selection beyond 3 is blocked with an inline message.</w:t>
            </w:r>
          </w:p>
        </w:tc>
        <w:tc>
          <w:tcPr>
            <w:tcW w:type="dxa" w:w="1035"/>
          </w:tcPr>
          <w:p>
            <w:r/>
            <w:r>
              <w:t>assumption</w:t>
            </w:r>
          </w:p>
        </w:tc>
      </w:tr>
      <w:tr>
        <w:tc>
          <w:tcPr>
            <w:tcW w:type="dxa" w:w="647"/>
          </w:tcPr>
          <w:p>
            <w:r/>
            <w:r>
              <w:t>EC-3</w:t>
            </w:r>
          </w:p>
        </w:tc>
        <w:tc>
          <w:tcPr>
            <w:tcW w:type="dxa" w:w="4271"/>
          </w:tcPr>
          <w:p>
            <w:r/>
            <w:r>
              <w:t>A filter combination returns no results</w:t>
            </w:r>
          </w:p>
        </w:tc>
        <w:tc>
          <w:tcPr>
            <w:tcW w:type="dxa" w:w="4271"/>
          </w:tcPr>
          <w:p>
            <w:r/>
            <w:r>
              <w:t>Show an empty state with a reset action.</w:t>
            </w:r>
          </w:p>
        </w:tc>
        <w:tc>
          <w:tcPr>
            <w:tcW w:type="dxa" w:w="1035"/>
          </w:tcPr>
          <w:p>
            <w:r/>
            <w:r>
              <w:t>assumption</w:t>
            </w:r>
          </w:p>
        </w:tc>
      </w:tr>
      <w:tr>
        <w:tc>
          <w:tcPr>
            <w:tcW w:type="dxa" w:w="647"/>
          </w:tcPr>
          <w:p>
            <w:r/>
            <w:r>
              <w:t>EC-4</w:t>
            </w:r>
          </w:p>
        </w:tc>
        <w:tc>
          <w:tcPr>
            <w:tcW w:type="dxa" w:w="4271"/>
          </w:tcPr>
          <w:p>
            <w:r/>
            <w:r>
              <w:t>Customer in a group whose eligibility is unresolved (OQ-1: Can logged-out visitors see the page?)</w:t>
            </w:r>
          </w:p>
        </w:tc>
        <w:tc>
          <w:tcPr>
            <w:tcW w:type="dxa" w:w="4271"/>
          </w:tcPr>
          <w:p>
            <w:r/>
            <w:r>
              <w:t>Behaviour follows the answer to OQ-1; until it is resolved the feature stays hidden for that group.</w:t>
            </w:r>
          </w:p>
        </w:tc>
        <w:tc>
          <w:tcPr>
            <w:tcW w:type="dxa" w:w="1035"/>
          </w:tcPr>
          <w:p>
            <w:r/>
            <w:r>
              <w:t>assumption</w:t>
            </w:r>
          </w:p>
        </w:tc>
      </w:tr>
      <w:tr>
        <w:tc>
          <w:tcPr>
            <w:tcW w:type="dxa" w:w="647"/>
          </w:tcPr>
          <w:p>
            <w:r/>
            <w:r>
              <w:t>EC-5</w:t>
            </w:r>
          </w:p>
        </w:tc>
        <w:tc>
          <w:tcPr>
            <w:tcW w:type="dxa" w:w="4271"/>
          </w:tcPr>
          <w:p>
            <w:r/>
            <w:r>
              <w:t>Customer starts on app and finishes on web (or vice versa)</w:t>
            </w:r>
          </w:p>
        </w:tc>
        <w:tc>
          <w:tcPr>
            <w:tcW w:type="dxa" w:w="4271"/>
          </w:tcPr>
          <w:p>
            <w:r/>
            <w:r>
              <w:t xml:space="preserve">Same content on both; events keep identical names and differ only in </w:t>
            </w:r>
            <w:r>
              <w:rPr>
                <w:rFonts w:ascii="Consolas" w:hAnsi="Consolas"/>
                <w:sz w:val="18"/>
              </w:rPr>
              <w:t>platform</w:t>
            </w:r>
            <w:r>
              <w:t>.</w:t>
            </w:r>
          </w:p>
        </w:tc>
        <w:tc>
          <w:tcPr>
            <w:tcW w:type="dxa" w:w="1035"/>
          </w:tcPr>
          <w:p>
            <w:r/>
            <w:r>
              <w:t>assumption</w:t>
            </w:r>
          </w:p>
        </w:tc>
      </w:tr>
      <w:tr>
        <w:tc>
          <w:tcPr>
            <w:tcW w:type="dxa" w:w="647"/>
          </w:tcPr>
          <w:p>
            <w:r/>
            <w:r>
              <w:t>EC-6</w:t>
            </w:r>
          </w:p>
        </w:tc>
        <w:tc>
          <w:tcPr>
            <w:tcW w:type="dxa" w:w="4271"/>
          </w:tcPr>
          <w:p>
            <w:r/>
            <w:r>
              <w:t>Analytics is blocked or consent is declined</w:t>
            </w:r>
          </w:p>
        </w:tc>
        <w:tc>
          <w:tcPr>
            <w:tcW w:type="dxa" w:w="4271"/>
          </w:tcPr>
          <w:p>
            <w:r/>
            <w:r>
              <w:t>The feature works normally; no events are sent and no errors are shown.</w:t>
            </w:r>
          </w:p>
        </w:tc>
        <w:tc>
          <w:tcPr>
            <w:tcW w:type="dxa" w:w="1035"/>
          </w:tcPr>
          <w:p>
            <w:r/>
            <w:r>
              <w:t>assumption</w:t>
            </w:r>
          </w:p>
        </w:tc>
      </w:tr>
    </w:tbl>
    <w:p/>
    <w:p>
      <w:pPr>
        <w:pStyle w:val="Heading1"/>
      </w:pPr>
      <w:r>
        <w:t>11. Rollout &amp; experiment plan</w:t>
      </w:r>
    </w:p>
    <w:p>
      <w:r>
        <w:t xml:space="preserve">Feature flag: </w:t>
      </w:r>
      <w:r>
        <w:rPr>
          <w:rFonts w:ascii="Consolas" w:hAnsi="Consolas"/>
          <w:sz w:val="18"/>
        </w:rPr>
        <w:t>plan_comparison_enabled</w:t>
      </w:r>
      <w:r>
        <w:t xml:space="preserve"> (source: assumption).</w:t>
      </w:r>
    </w:p>
    <w:tbl>
      <w:tblPr>
        <w:tblStyle w:val="LightGrid-Accent1"/>
        <w:tblW w:type="auto" w:w="0"/>
        <w:tblLayout w:type="fixed"/>
        <w:tblLook w:firstColumn="1" w:firstRow="1" w:lastColumn="0" w:lastRow="0" w:noHBand="0" w:noVBand="1" w:val="04A0"/>
      </w:tblPr>
      <w:tblGrid>
        <w:gridCol w:w="1760"/>
        <w:gridCol w:w="3047"/>
        <w:gridCol w:w="948"/>
        <w:gridCol w:w="4469"/>
      </w:tblGrid>
      <w:tr>
        <w:tc>
          <w:tcPr>
            <w:tcW w:type="dxa" w:w="1760"/>
          </w:tcPr>
          <w:p>
            <w:r/>
            <w:r>
              <w:rPr>
                <w:b/>
              </w:rPr>
              <w:t>Phase</w:t>
            </w:r>
          </w:p>
        </w:tc>
        <w:tc>
          <w:tcPr>
            <w:tcW w:type="dxa" w:w="3047"/>
          </w:tcPr>
          <w:p>
            <w:r/>
            <w:r>
              <w:rPr>
                <w:b/>
              </w:rPr>
              <w:t>Audience</w:t>
            </w:r>
          </w:p>
        </w:tc>
        <w:tc>
          <w:tcPr>
            <w:tcW w:type="dxa" w:w="948"/>
          </w:tcPr>
          <w:p>
            <w:r/>
            <w:r>
              <w:rPr>
                <w:b/>
              </w:rPr>
              <w:t>Exposure</w:t>
            </w:r>
          </w:p>
        </w:tc>
        <w:tc>
          <w:tcPr>
            <w:tcW w:type="dxa" w:w="4469"/>
          </w:tcPr>
          <w:p>
            <w:r/>
            <w:r>
              <w:rPr>
                <w:b/>
              </w:rPr>
              <w:t>Exit criteria</w:t>
            </w:r>
          </w:p>
        </w:tc>
      </w:tr>
      <w:tr>
        <w:tc>
          <w:tcPr>
            <w:tcW w:type="dxa" w:w="1760"/>
          </w:tcPr>
          <w:p>
            <w:r/>
            <w:r>
              <w:t>Internal dogfood</w:t>
            </w:r>
          </w:p>
        </w:tc>
        <w:tc>
          <w:tcPr>
            <w:tcW w:type="dxa" w:w="3047"/>
          </w:tcPr>
          <w:p>
            <w:r/>
            <w:r>
              <w:t>Employee and test accounts</w:t>
            </w:r>
          </w:p>
        </w:tc>
        <w:tc>
          <w:tcPr>
            <w:tcW w:type="dxa" w:w="948"/>
          </w:tcPr>
          <w:p>
            <w:r/>
            <w:r>
              <w:t>0%</w:t>
            </w:r>
          </w:p>
        </w:tc>
        <w:tc>
          <w:tcPr>
            <w:tcW w:type="dxa" w:w="4469"/>
          </w:tcPr>
          <w:p>
            <w:r/>
            <w:r>
              <w:t>No P1/P2 defects; all events validated in the analytics debugger</w:t>
            </w:r>
          </w:p>
        </w:tc>
      </w:tr>
      <w:tr>
        <w:tc>
          <w:tcPr>
            <w:tcW w:type="dxa" w:w="1760"/>
          </w:tcPr>
          <w:p>
            <w:r/>
            <w:r>
              <w:t>Pilot</w:t>
            </w:r>
          </w:p>
        </w:tc>
        <w:tc>
          <w:tcPr>
            <w:tcW w:type="dxa" w:w="3047"/>
          </w:tcPr>
          <w:p>
            <w:r/>
            <w:r>
              <w:t>Nimbus Wireless customers on app or web</w:t>
            </w:r>
          </w:p>
        </w:tc>
        <w:tc>
          <w:tcPr>
            <w:tcW w:type="dxa" w:w="948"/>
          </w:tcPr>
          <w:p>
            <w:r/>
            <w:r>
              <w:t>5%</w:t>
            </w:r>
          </w:p>
        </w:tc>
        <w:tc>
          <w:tcPr>
            <w:tcW w:type="dxa" w:w="4469"/>
          </w:tcPr>
          <w:p>
            <w:r/>
            <w:r>
              <w:t>Error rate and care contacts at or below baseline for 7 days</w:t>
            </w:r>
          </w:p>
        </w:tc>
      </w:tr>
      <w:tr>
        <w:tc>
          <w:tcPr>
            <w:tcW w:type="dxa" w:w="1760"/>
          </w:tcPr>
          <w:p>
            <w:r/>
            <w:r>
              <w:t>Ramp</w:t>
            </w:r>
          </w:p>
        </w:tc>
        <w:tc>
          <w:tcPr>
            <w:tcW w:type="dxa" w:w="3047"/>
          </w:tcPr>
          <w:p>
            <w:r/>
            <w:r>
              <w:t>Same</w:t>
            </w:r>
          </w:p>
        </w:tc>
        <w:tc>
          <w:tcPr>
            <w:tcW w:type="dxa" w:w="948"/>
          </w:tcPr>
          <w:p>
            <w:r/>
            <w:r>
              <w:t>50%</w:t>
            </w:r>
          </w:p>
        </w:tc>
        <w:tc>
          <w:tcPr>
            <w:tcW w:type="dxa" w:w="4469"/>
          </w:tcPr>
          <w:p>
            <w:r/>
            <w:r>
              <w:t>Primary metric not worse than control</w:t>
            </w:r>
          </w:p>
        </w:tc>
      </w:tr>
      <w:tr>
        <w:tc>
          <w:tcPr>
            <w:tcW w:type="dxa" w:w="1760"/>
          </w:tcPr>
          <w:p>
            <w:r/>
            <w:r>
              <w:t>General availability</w:t>
            </w:r>
          </w:p>
        </w:tc>
        <w:tc>
          <w:tcPr>
            <w:tcW w:type="dxa" w:w="3047"/>
          </w:tcPr>
          <w:p>
            <w:r/>
            <w:r>
              <w:t>All eligible customers</w:t>
            </w:r>
          </w:p>
        </w:tc>
        <w:tc>
          <w:tcPr>
            <w:tcW w:type="dxa" w:w="948"/>
          </w:tcPr>
          <w:p>
            <w:r/>
            <w:r>
              <w:t>100%</w:t>
            </w:r>
          </w:p>
        </w:tc>
        <w:tc>
          <w:tcPr>
            <w:tcW w:type="dxa" w:w="4469"/>
          </w:tcPr>
          <w:p>
            <w:r/>
            <w:r>
              <w:t>Experiment readout signed off</w:t>
            </w:r>
          </w:p>
        </w:tc>
      </w:tr>
    </w:tbl>
    <w:p/>
    <w:p>
      <w:pPr>
        <w:pStyle w:val="ListBullet"/>
      </w:pPr>
      <w:r>
        <w:rPr>
          <w:b/>
        </w:rPr>
        <w:t>Hypothesis:</w:t>
      </w:r>
      <w:r>
        <w:t xml:space="preserve"> Exposing the unified plan comparison page across app and web improves: Increase plan change conversion from the comparison page.</w:t>
      </w:r>
    </w:p>
    <w:p>
      <w:pPr>
        <w:pStyle w:val="ListBullet"/>
      </w:pPr>
      <w:r>
        <w:rPr>
          <w:b/>
        </w:rPr>
        <w:t>Variants:</w:t>
      </w:r>
      <w:r>
        <w:t xml:space="preserve"> control: current experience; treatment: unified plan comparison page across app and web</w:t>
      </w:r>
    </w:p>
    <w:p>
      <w:pPr>
        <w:pStyle w:val="ListBullet"/>
      </w:pPr>
      <w:r>
        <w:rPr>
          <w:b/>
        </w:rPr>
        <w:t>Randomisation unit:</w:t>
      </w:r>
      <w:r>
        <w:t xml:space="preserve"> customer account (all lines on an account see the same variant)</w:t>
      </w:r>
    </w:p>
    <w:p>
      <w:pPr>
        <w:pStyle w:val="ListBullet"/>
      </w:pPr>
      <w:r>
        <w:rPr>
          <w:b/>
        </w:rPr>
        <w:t>Primary metric:</w:t>
      </w:r>
      <w:r>
        <w:t xml:space="preserve"> Increase plan change conversion from the comparison page</w:t>
      </w:r>
    </w:p>
    <w:p>
      <w:pPr>
        <w:pStyle w:val="ListBullet"/>
      </w:pPr>
      <w:r>
        <w:rPr>
          <w:b/>
        </w:rPr>
        <w:t>Guardrails:</w:t>
      </w:r>
      <w:r>
        <w:t xml:space="preserve"> </w:t>
      </w:r>
      <w:r>
        <w:rPr>
          <w:rFonts w:ascii="Consolas" w:hAnsi="Consolas"/>
          <w:sz w:val="18"/>
        </w:rPr>
        <w:t>plan_comparison_failed</w:t>
      </w:r>
      <w:r>
        <w:t xml:space="preserve"> rate, care contact rate</w:t>
      </w:r>
    </w:p>
    <w:p>
      <w:pPr>
        <w:pStyle w:val="ListBullet"/>
      </w:pPr>
      <w:r>
        <w:rPr>
          <w:b/>
        </w:rPr>
        <w:t>Minimum detectable effect:</w:t>
      </w:r>
      <w:r>
        <w:t xml:space="preserve"> TBD (OQ-5)</w:t>
      </w:r>
    </w:p>
    <w:p>
      <w:r>
        <w:t xml:space="preserve">Rollback: Turn off </w:t>
      </w:r>
      <w:r>
        <w:rPr>
          <w:rFonts w:ascii="Consolas" w:hAnsi="Consolas"/>
          <w:sz w:val="18"/>
        </w:rPr>
        <w:t>plan_comparison_enabled</w:t>
      </w:r>
      <w:r>
        <w:t>; customers fall back to the current experience. Basis: A-4.</w:t>
      </w:r>
    </w:p>
    <w:p>
      <w:pPr>
        <w:pStyle w:val="Heading1"/>
      </w:pPr>
      <w:r>
        <w:t>12. Test plan</w:t>
      </w:r>
    </w:p>
    <w:tbl>
      <w:tblPr>
        <w:tblStyle w:val="LightGrid-Accent1"/>
        <w:tblW w:type="auto" w:w="0"/>
        <w:tblLayout w:type="fixed"/>
        <w:tblLook w:firstColumn="1" w:firstRow="1" w:lastColumn="0" w:lastRow="0" w:noHBand="0" w:noVBand="1" w:val="04A0"/>
      </w:tblPr>
      <w:tblGrid>
        <w:gridCol w:w="543"/>
        <w:gridCol w:w="938"/>
        <w:gridCol w:w="2815"/>
        <w:gridCol w:w="790"/>
        <w:gridCol w:w="1877"/>
        <w:gridCol w:w="3260"/>
      </w:tblGrid>
      <w:tr>
        <w:tc>
          <w:tcPr>
            <w:tcW w:type="dxa" w:w="543"/>
          </w:tcPr>
          <w:p>
            <w:r/>
            <w:r>
              <w:rPr>
                <w:b/>
              </w:rPr>
              <w:t>ID</w:t>
            </w:r>
          </w:p>
        </w:tc>
        <w:tc>
          <w:tcPr>
            <w:tcW w:type="dxa" w:w="938"/>
          </w:tcPr>
          <w:p>
            <w:r/>
            <w:r>
              <w:rPr>
                <w:b/>
              </w:rPr>
              <w:t>Type</w:t>
            </w:r>
          </w:p>
        </w:tc>
        <w:tc>
          <w:tcPr>
            <w:tcW w:type="dxa" w:w="2815"/>
          </w:tcPr>
          <w:p>
            <w:r/>
            <w:r>
              <w:rPr>
                <w:b/>
              </w:rPr>
              <w:t>Title</w:t>
            </w:r>
          </w:p>
        </w:tc>
        <w:tc>
          <w:tcPr>
            <w:tcW w:type="dxa" w:w="790"/>
          </w:tcPr>
          <w:p>
            <w:r/>
            <w:r>
              <w:rPr>
                <w:b/>
              </w:rPr>
              <w:t>Covers</w:t>
            </w:r>
          </w:p>
        </w:tc>
        <w:tc>
          <w:tcPr>
            <w:tcW w:type="dxa" w:w="1877"/>
          </w:tcPr>
          <w:p>
            <w:r/>
            <w:r>
              <w:rPr>
                <w:b/>
              </w:rPr>
              <w:t>Events verified</w:t>
            </w:r>
          </w:p>
        </w:tc>
        <w:tc>
          <w:tcPr>
            <w:tcW w:type="dxa" w:w="3260"/>
          </w:tcPr>
          <w:p>
            <w:r/>
            <w:r>
              <w:rPr>
                <w:b/>
              </w:rPr>
              <w:t>Expected</w:t>
            </w:r>
          </w:p>
        </w:tc>
      </w:tr>
      <w:tr>
        <w:tc>
          <w:tcPr>
            <w:tcW w:type="dxa" w:w="543"/>
          </w:tcPr>
          <w:p>
            <w:r/>
            <w:r>
              <w:t>TC-1</w:t>
            </w:r>
          </w:p>
        </w:tc>
        <w:tc>
          <w:tcPr>
            <w:tcW w:type="dxa" w:w="938"/>
          </w:tcPr>
          <w:p>
            <w:r/>
            <w:r>
              <w:t>e2e</w:t>
            </w:r>
          </w:p>
        </w:tc>
        <w:tc>
          <w:tcPr>
            <w:tcW w:type="dxa" w:w="2815"/>
          </w:tcPr>
          <w:p>
            <w:r/>
            <w:r>
              <w:t>Verify FR-1</w:t>
            </w:r>
          </w:p>
        </w:tc>
        <w:tc>
          <w:tcPr>
            <w:tcW w:type="dxa" w:w="790"/>
          </w:tcPr>
          <w:p>
            <w:r/>
            <w:r>
              <w:t>FR-1, US-1</w:t>
            </w:r>
          </w:p>
        </w:tc>
        <w:tc>
          <w:tcPr>
            <w:tcW w:type="dxa" w:w="1877"/>
          </w:tcPr>
          <w:p>
            <w:r/>
          </w:p>
        </w:tc>
        <w:tc>
          <w:tcPr>
            <w:tcW w:type="dxa" w:w="3260"/>
          </w:tcPr>
          <w:p>
            <w:r/>
            <w:r>
              <w:t>There is a single plan comparison page with the same layout and plan attributes on app and web</w:t>
            </w:r>
          </w:p>
        </w:tc>
      </w:tr>
      <w:tr>
        <w:tc>
          <w:tcPr>
            <w:tcW w:type="dxa" w:w="543"/>
          </w:tcPr>
          <w:p>
            <w:r/>
            <w:r>
              <w:t>TC-2</w:t>
            </w:r>
          </w:p>
        </w:tc>
        <w:tc>
          <w:tcPr>
            <w:tcW w:type="dxa" w:w="938"/>
          </w:tcPr>
          <w:p>
            <w:r/>
            <w:r>
              <w:t>e2e</w:t>
            </w:r>
          </w:p>
        </w:tc>
        <w:tc>
          <w:tcPr>
            <w:tcW w:type="dxa" w:w="2815"/>
          </w:tcPr>
          <w:p>
            <w:r/>
            <w:r>
              <w:t>Verify FR-2</w:t>
            </w:r>
          </w:p>
        </w:tc>
        <w:tc>
          <w:tcPr>
            <w:tcW w:type="dxa" w:w="790"/>
          </w:tcPr>
          <w:p>
            <w:r/>
            <w:r>
              <w:t>FR-2, US-2</w:t>
            </w:r>
          </w:p>
        </w:tc>
        <w:tc>
          <w:tcPr>
            <w:tcW w:type="dxa" w:w="1877"/>
          </w:tcPr>
          <w:p>
            <w:r/>
          </w:p>
        </w:tc>
        <w:tc>
          <w:tcPr>
            <w:tcW w:type="dxa" w:w="3260"/>
          </w:tcPr>
          <w:p>
            <w:r/>
            <w:r>
              <w:t>The customer can select up to 3 plans to compare side by side</w:t>
            </w:r>
          </w:p>
        </w:tc>
      </w:tr>
      <w:tr>
        <w:tc>
          <w:tcPr>
            <w:tcW w:type="dxa" w:w="543"/>
          </w:tcPr>
          <w:p>
            <w:r/>
            <w:r>
              <w:t>TC-3</w:t>
            </w:r>
          </w:p>
        </w:tc>
        <w:tc>
          <w:tcPr>
            <w:tcW w:type="dxa" w:w="938"/>
          </w:tcPr>
          <w:p>
            <w:r/>
            <w:r>
              <w:t>e2e</w:t>
            </w:r>
          </w:p>
        </w:tc>
        <w:tc>
          <w:tcPr>
            <w:tcW w:type="dxa" w:w="2815"/>
          </w:tcPr>
          <w:p>
            <w:r/>
            <w:r>
              <w:t>Verify FR-3</w:t>
            </w:r>
          </w:p>
        </w:tc>
        <w:tc>
          <w:tcPr>
            <w:tcW w:type="dxa" w:w="790"/>
          </w:tcPr>
          <w:p>
            <w:r/>
            <w:r>
              <w:t>FR-3, US-3</w:t>
            </w:r>
          </w:p>
        </w:tc>
        <w:tc>
          <w:tcPr>
            <w:tcW w:type="dxa" w:w="1877"/>
          </w:tcPr>
          <w:p>
            <w:r/>
          </w:p>
        </w:tc>
        <w:tc>
          <w:tcPr>
            <w:tcW w:type="dxa" w:w="3260"/>
          </w:tcPr>
          <w:p>
            <w:r/>
            <w:r>
              <w:t>The page shows monthly price, data allowance, hotspot allowance and included perks for each plan</w:t>
            </w:r>
          </w:p>
        </w:tc>
      </w:tr>
      <w:tr>
        <w:tc>
          <w:tcPr>
            <w:tcW w:type="dxa" w:w="543"/>
          </w:tcPr>
          <w:p>
            <w:r/>
            <w:r>
              <w:t>TC-4</w:t>
            </w:r>
          </w:p>
        </w:tc>
        <w:tc>
          <w:tcPr>
            <w:tcW w:type="dxa" w:w="938"/>
          </w:tcPr>
          <w:p>
            <w:r/>
            <w:r>
              <w:t>e2e</w:t>
            </w:r>
          </w:p>
        </w:tc>
        <w:tc>
          <w:tcPr>
            <w:tcW w:type="dxa" w:w="2815"/>
          </w:tcPr>
          <w:p>
            <w:r/>
            <w:r>
              <w:t>Verify FR-4</w:t>
            </w:r>
          </w:p>
        </w:tc>
        <w:tc>
          <w:tcPr>
            <w:tcW w:type="dxa" w:w="790"/>
          </w:tcPr>
          <w:p>
            <w:r/>
            <w:r>
              <w:t>FR-4, US-4</w:t>
            </w:r>
          </w:p>
        </w:tc>
        <w:tc>
          <w:tcPr>
            <w:tcW w:type="dxa" w:w="1877"/>
          </w:tcPr>
          <w:p>
            <w:r/>
          </w:p>
        </w:tc>
        <w:tc>
          <w:tcPr>
            <w:tcW w:type="dxa" w:w="3260"/>
          </w:tcPr>
          <w:p>
            <w:r/>
            <w:r>
              <w:t>The customer can filter plans by number of lines</w:t>
            </w:r>
          </w:p>
        </w:tc>
      </w:tr>
      <w:tr>
        <w:tc>
          <w:tcPr>
            <w:tcW w:type="dxa" w:w="543"/>
          </w:tcPr>
          <w:p>
            <w:r/>
            <w:r>
              <w:t>TC-5</w:t>
            </w:r>
          </w:p>
        </w:tc>
        <w:tc>
          <w:tcPr>
            <w:tcW w:type="dxa" w:w="938"/>
          </w:tcPr>
          <w:p>
            <w:r/>
            <w:r>
              <w:t>e2e</w:t>
            </w:r>
          </w:p>
        </w:tc>
        <w:tc>
          <w:tcPr>
            <w:tcW w:type="dxa" w:w="2815"/>
          </w:tcPr>
          <w:p>
            <w:r/>
            <w:r>
              <w:t>Verify FR-5</w:t>
            </w:r>
          </w:p>
        </w:tc>
        <w:tc>
          <w:tcPr>
            <w:tcW w:type="dxa" w:w="790"/>
          </w:tcPr>
          <w:p>
            <w:r/>
            <w:r>
              <w:t>FR-5, US-5</w:t>
            </w:r>
          </w:p>
        </w:tc>
        <w:tc>
          <w:tcPr>
            <w:tcW w:type="dxa" w:w="1877"/>
          </w:tcPr>
          <w:p>
            <w:r/>
          </w:p>
        </w:tc>
        <w:tc>
          <w:tcPr>
            <w:tcW w:type="dxa" w:w="3260"/>
          </w:tcPr>
          <w:p>
            <w:r/>
            <w:r>
              <w:t>Selecting a plan takes the customer to the existing plan change checkout</w:t>
            </w:r>
          </w:p>
        </w:tc>
      </w:tr>
      <w:tr>
        <w:tc>
          <w:tcPr>
            <w:tcW w:type="dxa" w:w="543"/>
          </w:tcPr>
          <w:p>
            <w:r/>
            <w:r>
              <w:t>TC-6</w:t>
            </w:r>
          </w:p>
        </w:tc>
        <w:tc>
          <w:tcPr>
            <w:tcW w:type="dxa" w:w="938"/>
          </w:tcPr>
          <w:p>
            <w:r/>
            <w:r>
              <w:t>e2e</w:t>
            </w:r>
          </w:p>
        </w:tc>
        <w:tc>
          <w:tcPr>
            <w:tcW w:type="dxa" w:w="2815"/>
          </w:tcPr>
          <w:p>
            <w:r/>
            <w:r>
              <w:t>Verify FR-6</w:t>
            </w:r>
          </w:p>
        </w:tc>
        <w:tc>
          <w:tcPr>
            <w:tcW w:type="dxa" w:w="790"/>
          </w:tcPr>
          <w:p>
            <w:r/>
            <w:r>
              <w:t>FR-6, US-6</w:t>
            </w:r>
          </w:p>
        </w:tc>
        <w:tc>
          <w:tcPr>
            <w:tcW w:type="dxa" w:w="1877"/>
          </w:tcPr>
          <w:p>
            <w:r/>
          </w:p>
        </w:tc>
        <w:tc>
          <w:tcPr>
            <w:tcW w:type="dxa" w:w="3260"/>
          </w:tcPr>
          <w:p>
            <w:r/>
            <w:r>
              <w:t>Plan content comes from the Plan Catalog API so app and web never disagree</w:t>
            </w:r>
          </w:p>
        </w:tc>
      </w:tr>
      <w:tr>
        <w:tc>
          <w:tcPr>
            <w:tcW w:type="dxa" w:w="543"/>
          </w:tcPr>
          <w:p>
            <w:r/>
            <w:r>
              <w:t>TC-7</w:t>
            </w:r>
          </w:p>
        </w:tc>
        <w:tc>
          <w:tcPr>
            <w:tcW w:type="dxa" w:w="938"/>
          </w:tcPr>
          <w:p>
            <w:r/>
            <w:r>
              <w:t>analytics</w:t>
            </w:r>
          </w:p>
        </w:tc>
        <w:tc>
          <w:tcPr>
            <w:tcW w:type="dxa" w:w="2815"/>
          </w:tcPr>
          <w:p>
            <w:r/>
            <w:r>
              <w:t>Verify FR-7</w:t>
            </w:r>
          </w:p>
        </w:tc>
        <w:tc>
          <w:tcPr>
            <w:tcW w:type="dxa" w:w="790"/>
          </w:tcPr>
          <w:p>
            <w:r/>
            <w:r>
              <w:t>FR-7</w:t>
            </w:r>
          </w:p>
        </w:tc>
        <w:tc>
          <w:tcPr>
            <w:tcW w:type="dxa" w:w="1877"/>
          </w:tcPr>
          <w:p>
            <w:r/>
          </w:p>
        </w:tc>
        <w:tc>
          <w:tcPr>
            <w:tcW w:type="dxa" w:w="3260"/>
          </w:tcPr>
          <w:p>
            <w:r/>
            <w:r>
              <w:t>Use the same event names on both platforms</w:t>
            </w:r>
          </w:p>
        </w:tc>
      </w:tr>
      <w:tr>
        <w:tc>
          <w:tcPr>
            <w:tcW w:type="dxa" w:w="543"/>
          </w:tcPr>
          <w:p>
            <w:r/>
            <w:r>
              <w:t>TC-8</w:t>
            </w:r>
          </w:p>
        </w:tc>
        <w:tc>
          <w:tcPr>
            <w:tcW w:type="dxa" w:w="938"/>
          </w:tcPr>
          <w:p>
            <w:r/>
            <w:r>
              <w:t>performance</w:t>
            </w:r>
          </w:p>
        </w:tc>
        <w:tc>
          <w:tcPr>
            <w:tcW w:type="dxa" w:w="2815"/>
          </w:tcPr>
          <w:p>
            <w:r/>
            <w:r>
              <w:t>Verify NFR-1</w:t>
            </w:r>
          </w:p>
        </w:tc>
        <w:tc>
          <w:tcPr>
            <w:tcW w:type="dxa" w:w="790"/>
          </w:tcPr>
          <w:p>
            <w:r/>
            <w:r>
              <w:t>NFR-1</w:t>
            </w:r>
          </w:p>
        </w:tc>
        <w:tc>
          <w:tcPr>
            <w:tcW w:type="dxa" w:w="1877"/>
          </w:tcPr>
          <w:p>
            <w:r/>
          </w:p>
        </w:tc>
        <w:tc>
          <w:tcPr>
            <w:tcW w:type="dxa" w:w="3260"/>
          </w:tcPr>
          <w:p>
            <w:r/>
            <w:r>
              <w:t>The page is fast and look modern, with better accessibility</w:t>
            </w:r>
          </w:p>
        </w:tc>
      </w:tr>
      <w:tr>
        <w:tc>
          <w:tcPr>
            <w:tcW w:type="dxa" w:w="543"/>
          </w:tcPr>
          <w:p>
            <w:r/>
            <w:r>
              <w:t>TC-9</w:t>
            </w:r>
          </w:p>
        </w:tc>
        <w:tc>
          <w:tcPr>
            <w:tcW w:type="dxa" w:w="938"/>
          </w:tcPr>
          <w:p>
            <w:r/>
            <w:r>
              <w:t>accessibility</w:t>
            </w:r>
          </w:p>
        </w:tc>
        <w:tc>
          <w:tcPr>
            <w:tcW w:type="dxa" w:w="2815"/>
          </w:tcPr>
          <w:p>
            <w:r/>
            <w:r>
              <w:t>Verify NFR-2</w:t>
            </w:r>
          </w:p>
        </w:tc>
        <w:tc>
          <w:tcPr>
            <w:tcW w:type="dxa" w:w="790"/>
          </w:tcPr>
          <w:p>
            <w:r/>
            <w:r>
              <w:t>NFR-2</w:t>
            </w:r>
          </w:p>
        </w:tc>
        <w:tc>
          <w:tcPr>
            <w:tcW w:type="dxa" w:w="1877"/>
          </w:tcPr>
          <w:p>
            <w:r/>
          </w:p>
        </w:tc>
        <w:tc>
          <w:tcPr>
            <w:tcW w:type="dxa" w:w="3260"/>
          </w:tcPr>
          <w:p>
            <w:r/>
            <w:r>
              <w:t>All new UI on app or web meets WCAG 2.1 AA (screen-reader labels, 4.5:1 contrast, full keyboard/switch access)</w:t>
            </w:r>
          </w:p>
        </w:tc>
      </w:tr>
      <w:tr>
        <w:tc>
          <w:tcPr>
            <w:tcW w:type="dxa" w:w="543"/>
          </w:tcPr>
          <w:p>
            <w:r/>
            <w:r>
              <w:t>TC-10</w:t>
            </w:r>
          </w:p>
        </w:tc>
        <w:tc>
          <w:tcPr>
            <w:tcW w:type="dxa" w:w="938"/>
          </w:tcPr>
          <w:p>
            <w:r/>
            <w:r>
              <w:t>analytics</w:t>
            </w:r>
          </w:p>
        </w:tc>
        <w:tc>
          <w:tcPr>
            <w:tcW w:type="dxa" w:w="2815"/>
          </w:tcPr>
          <w:p>
            <w:r/>
            <w:r>
              <w:t>Verify NFR-3</w:t>
            </w:r>
          </w:p>
        </w:tc>
        <w:tc>
          <w:tcPr>
            <w:tcW w:type="dxa" w:w="790"/>
          </w:tcPr>
          <w:p>
            <w:r/>
            <w:r>
              <w:t>NFR-3</w:t>
            </w:r>
          </w:p>
        </w:tc>
        <w:tc>
          <w:tcPr>
            <w:tcW w:type="dxa" w:w="1877"/>
          </w:tcPr>
          <w:p>
            <w:r/>
          </w:p>
        </w:tc>
        <w:tc>
          <w:tcPr>
            <w:tcW w:type="dxa" w:w="3260"/>
          </w:tcPr>
          <w:p>
            <w:r/>
            <w:r>
              <w:t>Tracking events contain zero PII: no names, phone numbers, free-text message content or full account/card numbers</w:t>
            </w:r>
          </w:p>
        </w:tc>
      </w:tr>
      <w:tr>
        <w:tc>
          <w:tcPr>
            <w:tcW w:type="dxa" w:w="543"/>
          </w:tcPr>
          <w:p>
            <w:r/>
            <w:r>
              <w:t>TC-11</w:t>
            </w:r>
          </w:p>
        </w:tc>
        <w:tc>
          <w:tcPr>
            <w:tcW w:type="dxa" w:w="938"/>
          </w:tcPr>
          <w:p>
            <w:r/>
            <w:r>
              <w:t>analytics</w:t>
            </w:r>
          </w:p>
        </w:tc>
        <w:tc>
          <w:tcPr>
            <w:tcW w:type="dxa" w:w="2815"/>
          </w:tcPr>
          <w:p>
            <w:r/>
            <w:r>
              <w:t xml:space="preserve">Analytics: </w:t>
            </w:r>
            <w:r>
              <w:rPr>
                <w:rFonts w:ascii="Consolas" w:hAnsi="Consolas"/>
                <w:sz w:val="18"/>
              </w:rPr>
              <w:t>plan_comparison_viewed</w:t>
            </w:r>
            <w:r>
              <w:t xml:space="preserve"> payload</w:t>
            </w:r>
          </w:p>
        </w:tc>
        <w:tc>
          <w:tcPr>
            <w:tcW w:type="dxa" w:w="790"/>
          </w:tcPr>
          <w:p>
            <w:r/>
            <w:r>
              <w:t>FR-1, FR-3</w:t>
            </w:r>
          </w:p>
        </w:tc>
        <w:tc>
          <w:tcPr>
            <w:tcW w:type="dxa" w:w="1877"/>
          </w:tcPr>
          <w:p>
            <w:r/>
            <w:r>
              <w:rPr>
                <w:rFonts w:ascii="Consolas" w:hAnsi="Consolas"/>
                <w:sz w:val="18"/>
              </w:rPr>
              <w:t>plan_comparison_viewed</w:t>
            </w:r>
          </w:p>
        </w:tc>
        <w:tc>
          <w:tcPr>
            <w:tcW w:type="dxa" w:w="3260"/>
          </w:tcPr>
          <w:p>
            <w:r/>
            <w:r>
              <w:t>Fires exactly once with global properties and: entry_point, screen_name; values match the UI.</w:t>
            </w:r>
          </w:p>
        </w:tc>
      </w:tr>
      <w:tr>
        <w:tc>
          <w:tcPr>
            <w:tcW w:type="dxa" w:w="543"/>
          </w:tcPr>
          <w:p>
            <w:r/>
            <w:r>
              <w:t>TC-12</w:t>
            </w:r>
          </w:p>
        </w:tc>
        <w:tc>
          <w:tcPr>
            <w:tcW w:type="dxa" w:w="938"/>
          </w:tcPr>
          <w:p>
            <w:r/>
            <w:r>
              <w:t>analytics</w:t>
            </w:r>
          </w:p>
        </w:tc>
        <w:tc>
          <w:tcPr>
            <w:tcW w:type="dxa" w:w="2815"/>
          </w:tcPr>
          <w:p>
            <w:r/>
            <w:r>
              <w:t xml:space="preserve">Analytics: </w:t>
            </w:r>
            <w:r>
              <w:rPr>
                <w:rFonts w:ascii="Consolas" w:hAnsi="Consolas"/>
                <w:sz w:val="18"/>
              </w:rPr>
              <w:t>plan_comparison_plan_selected</w:t>
            </w:r>
            <w:r>
              <w:t xml:space="preserve"> payload</w:t>
            </w:r>
          </w:p>
        </w:tc>
        <w:tc>
          <w:tcPr>
            <w:tcW w:type="dxa" w:w="790"/>
          </w:tcPr>
          <w:p>
            <w:r/>
            <w:r>
              <w:t>FR-2, FR-5</w:t>
            </w:r>
          </w:p>
        </w:tc>
        <w:tc>
          <w:tcPr>
            <w:tcW w:type="dxa" w:w="1877"/>
          </w:tcPr>
          <w:p>
            <w:r/>
            <w:r>
              <w:rPr>
                <w:rFonts w:ascii="Consolas" w:hAnsi="Consolas"/>
                <w:sz w:val="18"/>
              </w:rPr>
              <w:t>plan_comparison_plan_selected</w:t>
            </w:r>
          </w:p>
        </w:tc>
        <w:tc>
          <w:tcPr>
            <w:tcW w:type="dxa" w:w="3260"/>
          </w:tcPr>
          <w:p>
            <w:r/>
            <w:r>
              <w:t>Fires exactly once with global properties and: plan_id, monthly_price, position; values match the UI.</w:t>
            </w:r>
          </w:p>
        </w:tc>
      </w:tr>
      <w:tr>
        <w:tc>
          <w:tcPr>
            <w:tcW w:type="dxa" w:w="543"/>
          </w:tcPr>
          <w:p>
            <w:r/>
            <w:r>
              <w:t>TC-13</w:t>
            </w:r>
          </w:p>
        </w:tc>
        <w:tc>
          <w:tcPr>
            <w:tcW w:type="dxa" w:w="938"/>
          </w:tcPr>
          <w:p>
            <w:r/>
            <w:r>
              <w:t>analytics</w:t>
            </w:r>
          </w:p>
        </w:tc>
        <w:tc>
          <w:tcPr>
            <w:tcW w:type="dxa" w:w="2815"/>
          </w:tcPr>
          <w:p>
            <w:r/>
            <w:r>
              <w:t xml:space="preserve">Analytics: </w:t>
            </w:r>
            <w:r>
              <w:rPr>
                <w:rFonts w:ascii="Consolas" w:hAnsi="Consolas"/>
                <w:sz w:val="18"/>
              </w:rPr>
              <w:t>plan_comparison_filter_applied</w:t>
            </w:r>
            <w:r>
              <w:t xml:space="preserve"> payload</w:t>
            </w:r>
          </w:p>
        </w:tc>
        <w:tc>
          <w:tcPr>
            <w:tcW w:type="dxa" w:w="790"/>
          </w:tcPr>
          <w:p>
            <w:r/>
            <w:r>
              <w:t>FR-4</w:t>
            </w:r>
          </w:p>
        </w:tc>
        <w:tc>
          <w:tcPr>
            <w:tcW w:type="dxa" w:w="1877"/>
          </w:tcPr>
          <w:p>
            <w:r/>
            <w:r>
              <w:rPr>
                <w:rFonts w:ascii="Consolas" w:hAnsi="Consolas"/>
                <w:sz w:val="18"/>
              </w:rPr>
              <w:t>plan_comparison_filter_applied</w:t>
            </w:r>
          </w:p>
        </w:tc>
        <w:tc>
          <w:tcPr>
            <w:tcW w:type="dxa" w:w="3260"/>
          </w:tcPr>
          <w:p>
            <w:r/>
            <w:r>
              <w:t>Fires exactly once with global properties and: filter_name, filter_value; values match the UI.</w:t>
            </w:r>
          </w:p>
        </w:tc>
      </w:tr>
      <w:tr>
        <w:tc>
          <w:tcPr>
            <w:tcW w:type="dxa" w:w="543"/>
          </w:tcPr>
          <w:p>
            <w:r/>
            <w:r>
              <w:t>TC-14</w:t>
            </w:r>
          </w:p>
        </w:tc>
        <w:tc>
          <w:tcPr>
            <w:tcW w:type="dxa" w:w="938"/>
          </w:tcPr>
          <w:p>
            <w:r/>
            <w:r>
              <w:t>analytics</w:t>
            </w:r>
          </w:p>
        </w:tc>
        <w:tc>
          <w:tcPr>
            <w:tcW w:type="dxa" w:w="2815"/>
          </w:tcPr>
          <w:p>
            <w:r/>
            <w:r>
              <w:t xml:space="preserve">Analytics: </w:t>
            </w:r>
            <w:r>
              <w:rPr>
                <w:rFonts w:ascii="Consolas" w:hAnsi="Consolas"/>
                <w:sz w:val="18"/>
              </w:rPr>
              <w:t>plan_comparison_failed</w:t>
            </w:r>
            <w:r>
              <w:t xml:space="preserve"> payload</w:t>
            </w:r>
          </w:p>
        </w:tc>
        <w:tc>
          <w:tcPr>
            <w:tcW w:type="dxa" w:w="790"/>
          </w:tcPr>
          <w:p>
            <w:r/>
            <w:r>
              <w:t>FR-6</w:t>
            </w:r>
          </w:p>
        </w:tc>
        <w:tc>
          <w:tcPr>
            <w:tcW w:type="dxa" w:w="1877"/>
          </w:tcPr>
          <w:p>
            <w:r/>
            <w:r>
              <w:rPr>
                <w:rFonts w:ascii="Consolas" w:hAnsi="Consolas"/>
                <w:sz w:val="18"/>
              </w:rPr>
              <w:t>plan_comparison_failed</w:t>
            </w:r>
          </w:p>
        </w:tc>
        <w:tc>
          <w:tcPr>
            <w:tcW w:type="dxa" w:w="3260"/>
          </w:tcPr>
          <w:p>
            <w:r/>
            <w:r>
              <w:t>Fires exactly once with global properties and: error_code, failure_stage; values match the UI.</w:t>
            </w:r>
          </w:p>
        </w:tc>
      </w:tr>
    </w:tbl>
    <w:p/>
    <w:p>
      <w:pPr>
        <w:pStyle w:val="Heading1"/>
      </w:pPr>
      <w:r>
        <w:t>13. Risks</w:t>
      </w:r>
    </w:p>
    <w:tbl>
      <w:tblPr>
        <w:tblStyle w:val="LightGrid-Accent1"/>
        <w:tblW w:type="auto" w:w="0"/>
        <w:tblLayout w:type="fixed"/>
        <w:tblLook w:firstColumn="1" w:firstRow="1" w:lastColumn="0" w:lastRow="0" w:noHBand="0" w:noVBand="1" w:val="04A0"/>
      </w:tblPr>
      <w:tblGrid>
        <w:gridCol w:w="4217"/>
        <w:gridCol w:w="1022"/>
        <w:gridCol w:w="767"/>
        <w:gridCol w:w="4217"/>
      </w:tblGrid>
      <w:tr>
        <w:tc>
          <w:tcPr>
            <w:tcW w:type="dxa" w:w="4217"/>
          </w:tcPr>
          <w:p>
            <w:r/>
            <w:r>
              <w:rPr>
                <w:b/>
              </w:rPr>
              <w:t>Risk</w:t>
            </w:r>
          </w:p>
        </w:tc>
        <w:tc>
          <w:tcPr>
            <w:tcW w:type="dxa" w:w="1022"/>
          </w:tcPr>
          <w:p>
            <w:r/>
            <w:r>
              <w:rPr>
                <w:b/>
              </w:rPr>
              <w:t>Likelihood</w:t>
            </w:r>
          </w:p>
        </w:tc>
        <w:tc>
          <w:tcPr>
            <w:tcW w:type="dxa" w:w="767"/>
          </w:tcPr>
          <w:p>
            <w:r/>
            <w:r>
              <w:rPr>
                <w:b/>
              </w:rPr>
              <w:t>Impact</w:t>
            </w:r>
          </w:p>
        </w:tc>
        <w:tc>
          <w:tcPr>
            <w:tcW w:type="dxa" w:w="4217"/>
          </w:tcPr>
          <w:p>
            <w:r/>
            <w:r>
              <w:rPr>
                <w:b/>
              </w:rPr>
              <w:t>Mitigation</w:t>
            </w:r>
          </w:p>
        </w:tc>
      </w:tr>
      <w:tr>
        <w:tc>
          <w:tcPr>
            <w:tcW w:type="dxa" w:w="4217"/>
          </w:tcPr>
          <w:p>
            <w:r/>
            <w:r>
              <w:t>Event names drift between app and web, breaking the cross-platform funnel</w:t>
            </w:r>
          </w:p>
        </w:tc>
        <w:tc>
          <w:tcPr>
            <w:tcW w:type="dxa" w:w="1022"/>
          </w:tcPr>
          <w:p>
            <w:r/>
            <w:r>
              <w:t>medium</w:t>
            </w:r>
          </w:p>
        </w:tc>
        <w:tc>
          <w:tcPr>
            <w:tcW w:type="dxa" w:w="767"/>
          </w:tcPr>
          <w:p>
            <w:r/>
            <w:r>
              <w:t>high</w:t>
            </w:r>
          </w:p>
        </w:tc>
        <w:tc>
          <w:tcPr>
            <w:tcW w:type="dxa" w:w="4217"/>
          </w:tcPr>
          <w:p>
            <w:r/>
            <w:r>
              <w:t>Treat section 7 as the single source; lint against the event dictionary in CI.</w:t>
            </w:r>
          </w:p>
        </w:tc>
      </w:tr>
      <w:tr>
        <w:tc>
          <w:tcPr>
            <w:tcW w:type="dxa" w:w="4217"/>
          </w:tcPr>
          <w:p>
            <w:r/>
            <w:r>
              <w:t>Plan Catalog API latency or outage degrades the experience</w:t>
            </w:r>
          </w:p>
        </w:tc>
        <w:tc>
          <w:tcPr>
            <w:tcW w:type="dxa" w:w="1022"/>
          </w:tcPr>
          <w:p>
            <w:r/>
            <w:r>
              <w:t>medium</w:t>
            </w:r>
          </w:p>
        </w:tc>
        <w:tc>
          <w:tcPr>
            <w:tcW w:type="dxa" w:w="767"/>
          </w:tcPr>
          <w:p>
            <w:r/>
            <w:r>
              <w:t>medium</w:t>
            </w:r>
          </w:p>
        </w:tc>
        <w:tc>
          <w:tcPr>
            <w:tcW w:type="dxa" w:w="4217"/>
          </w:tcPr>
          <w:p>
            <w:r/>
            <w:r>
              <w:t>Timeouts with graceful fallback; alert on the failed-event rate.</w:t>
            </w:r>
          </w:p>
        </w:tc>
      </w:tr>
      <w:tr>
        <w:tc>
          <w:tcPr>
            <w:tcW w:type="dxa" w:w="4217"/>
          </w:tcPr>
          <w:p>
            <w:r/>
            <w:r>
              <w:t>1 blocking open question(s) delay build start</w:t>
            </w:r>
          </w:p>
        </w:tc>
        <w:tc>
          <w:tcPr>
            <w:tcW w:type="dxa" w:w="1022"/>
          </w:tcPr>
          <w:p>
            <w:r/>
            <w:r>
              <w:t>high</w:t>
            </w:r>
          </w:p>
        </w:tc>
        <w:tc>
          <w:tcPr>
            <w:tcW w:type="dxa" w:w="767"/>
          </w:tcPr>
          <w:p>
            <w:r/>
            <w:r>
              <w:t>medium</w:t>
            </w:r>
          </w:p>
        </w:tc>
        <w:tc>
          <w:tcPr>
            <w:tcW w:type="dxa" w:w="4217"/>
          </w:tcPr>
          <w:p>
            <w:r/>
            <w:r>
              <w:t>Review open questions with owners before sprint planning.</w:t>
            </w:r>
          </w:p>
        </w:tc>
      </w:tr>
      <w:tr>
        <w:tc>
          <w:tcPr>
            <w:tcW w:type="dxa" w:w="4217"/>
          </w:tcPr>
          <w:p>
            <w:r/>
            <w:r>
              <w:t>Experiment is under-powered for the expected effect</w:t>
            </w:r>
          </w:p>
        </w:tc>
        <w:tc>
          <w:tcPr>
            <w:tcW w:type="dxa" w:w="1022"/>
          </w:tcPr>
          <w:p>
            <w:r/>
            <w:r>
              <w:t>medium</w:t>
            </w:r>
          </w:p>
        </w:tc>
        <w:tc>
          <w:tcPr>
            <w:tcW w:type="dxa" w:w="767"/>
          </w:tcPr>
          <w:p>
            <w:r/>
            <w:r>
              <w:t>medium</w:t>
            </w:r>
          </w:p>
        </w:tc>
        <w:tc>
          <w:tcPr>
            <w:tcW w:type="dxa" w:w="4217"/>
          </w:tcPr>
          <w:p>
            <w:r/>
            <w:r>
              <w:t>Size the test once the MDE is agreed.</w:t>
            </w:r>
          </w:p>
        </w:tc>
      </w:tr>
    </w:tbl>
    <w:p/>
    <w:p>
      <w:pPr>
        <w:pStyle w:val="Heading1"/>
      </w:pPr>
      <w:r>
        <w:t>14. Assumptions</w:t>
      </w:r>
    </w:p>
    <w:tbl>
      <w:tblPr>
        <w:tblStyle w:val="LightGrid-Accent1"/>
        <w:tblW w:type="auto" w:w="0"/>
        <w:tblLayout w:type="fixed"/>
        <w:tblLook w:firstColumn="1" w:firstRow="1" w:lastColumn="0" w:lastRow="0" w:noHBand="0" w:noVBand="1" w:val="04A0"/>
      </w:tblPr>
      <w:tblGrid>
        <w:gridCol w:w="829"/>
        <w:gridCol w:w="6079"/>
        <w:gridCol w:w="3316"/>
      </w:tblGrid>
      <w:tr>
        <w:tc>
          <w:tcPr>
            <w:tcW w:type="dxa" w:w="829"/>
          </w:tcPr>
          <w:p>
            <w:r/>
            <w:r>
              <w:rPr>
                <w:b/>
              </w:rPr>
              <w:t>ID</w:t>
            </w:r>
          </w:p>
        </w:tc>
        <w:tc>
          <w:tcPr>
            <w:tcW w:type="dxa" w:w="6079"/>
          </w:tcPr>
          <w:p>
            <w:r/>
            <w:r>
              <w:rPr>
                <w:b/>
              </w:rPr>
              <w:t>Assumption</w:t>
            </w:r>
          </w:p>
        </w:tc>
        <w:tc>
          <w:tcPr>
            <w:tcW w:type="dxa" w:w="3316"/>
          </w:tcPr>
          <w:p>
            <w:r/>
            <w:r>
              <w:rPr>
                <w:b/>
              </w:rPr>
              <w:t>Validate with</w:t>
            </w:r>
          </w:p>
        </w:tc>
      </w:tr>
      <w:tr>
        <w:tc>
          <w:tcPr>
            <w:tcW w:type="dxa" w:w="829"/>
          </w:tcPr>
          <w:p>
            <w:r/>
            <w:r>
              <w:t>A-1</w:t>
            </w:r>
          </w:p>
        </w:tc>
        <w:tc>
          <w:tcPr>
            <w:tcW w:type="dxa" w:w="6079"/>
          </w:tcPr>
          <w:p>
            <w:r/>
            <w:r>
              <w:t>Accessibility follows the company default of WCAG 2.1 AA.</w:t>
            </w:r>
          </w:p>
        </w:tc>
        <w:tc>
          <w:tcPr>
            <w:tcW w:type="dxa" w:w="3316"/>
          </w:tcPr>
          <w:p>
            <w:r/>
            <w:r>
              <w:t>UX Design</w:t>
            </w:r>
          </w:p>
        </w:tc>
      </w:tr>
      <w:tr>
        <w:tc>
          <w:tcPr>
            <w:tcW w:type="dxa" w:w="829"/>
          </w:tcPr>
          <w:p>
            <w:r/>
            <w:r>
              <w:t>A-2</w:t>
            </w:r>
          </w:p>
        </w:tc>
        <w:tc>
          <w:tcPr>
            <w:tcW w:type="dxa" w:w="6079"/>
          </w:tcPr>
          <w:p>
            <w:r/>
            <w:r>
              <w:t>Analytics events must not carry PII; this is standard instrumentation policy.</w:t>
            </w:r>
          </w:p>
        </w:tc>
        <w:tc>
          <w:tcPr>
            <w:tcW w:type="dxa" w:w="3316"/>
          </w:tcPr>
          <w:p>
            <w:r/>
            <w:r>
              <w:t>Privacy / Analytics governance</w:t>
            </w:r>
          </w:p>
        </w:tc>
      </w:tr>
      <w:tr>
        <w:tc>
          <w:tcPr>
            <w:tcW w:type="dxa" w:w="829"/>
          </w:tcPr>
          <w:p>
            <w:r/>
            <w:r>
              <w:t>A-3</w:t>
            </w:r>
          </w:p>
        </w:tc>
        <w:tc>
          <w:tcPr>
            <w:tcW w:type="dxa" w:w="6079"/>
          </w:tcPr>
          <w:p>
            <w:r/>
            <w:r>
              <w:t>API contracts below are placeholders until the owning team confirms them.</w:t>
            </w:r>
          </w:p>
        </w:tc>
        <w:tc>
          <w:tcPr>
            <w:tcW w:type="dxa" w:w="3316"/>
          </w:tcPr>
          <w:p>
            <w:r/>
            <w:r>
              <w:t>Owning engineering teams</w:t>
            </w:r>
          </w:p>
        </w:tc>
      </w:tr>
      <w:tr>
        <w:tc>
          <w:tcPr>
            <w:tcW w:type="dxa" w:w="829"/>
          </w:tcPr>
          <w:p>
            <w:r/>
            <w:r>
              <w:t>A-4</w:t>
            </w:r>
          </w:p>
        </w:tc>
        <w:tc>
          <w:tcPr>
            <w:tcW w:type="dxa" w:w="6079"/>
          </w:tcPr>
          <w:p>
            <w:r/>
            <w:r>
              <w:t>Rollout stages follow the standard flag-based ramp.</w:t>
            </w:r>
          </w:p>
        </w:tc>
        <w:tc>
          <w:tcPr>
            <w:tcW w:type="dxa" w:w="3316"/>
          </w:tcPr>
          <w:p>
            <w:r/>
            <w:r>
              <w:t>Release management</w:t>
            </w:r>
          </w:p>
        </w:tc>
      </w:tr>
    </w:tbl>
    <w:p/>
    <w:p>
      <w:pPr>
        <w:pStyle w:val="Heading1"/>
      </w:pPr>
      <w:r>
        <w:t>15. Open questions</w:t>
      </w:r>
    </w:p>
    <w:tbl>
      <w:tblPr>
        <w:tblStyle w:val="LightGrid-Accent1"/>
        <w:tblW w:type="auto" w:w="0"/>
        <w:tblLayout w:type="fixed"/>
        <w:tblLook w:firstColumn="1" w:firstRow="1" w:lastColumn="0" w:lastRow="0" w:noHBand="0" w:noVBand="1" w:val="04A0"/>
      </w:tblPr>
      <w:tblGrid>
        <w:gridCol w:w="598"/>
        <w:gridCol w:w="3946"/>
        <w:gridCol w:w="3946"/>
        <w:gridCol w:w="897"/>
        <w:gridCol w:w="837"/>
      </w:tblGrid>
      <w:tr>
        <w:tc>
          <w:tcPr>
            <w:tcW w:type="dxa" w:w="598"/>
          </w:tcPr>
          <w:p>
            <w:r/>
            <w:r>
              <w:rPr>
                <w:b/>
              </w:rPr>
              <w:t>ID</w:t>
            </w:r>
          </w:p>
        </w:tc>
        <w:tc>
          <w:tcPr>
            <w:tcW w:type="dxa" w:w="3946"/>
          </w:tcPr>
          <w:p>
            <w:r/>
            <w:r>
              <w:rPr>
                <w:b/>
              </w:rPr>
              <w:t>Question</w:t>
            </w:r>
          </w:p>
        </w:tc>
        <w:tc>
          <w:tcPr>
            <w:tcW w:type="dxa" w:w="3946"/>
          </w:tcPr>
          <w:p>
            <w:r/>
            <w:r>
              <w:rPr>
                <w:b/>
              </w:rPr>
              <w:t>Why it matters</w:t>
            </w:r>
          </w:p>
        </w:tc>
        <w:tc>
          <w:tcPr>
            <w:tcW w:type="dxa" w:w="897"/>
          </w:tcPr>
          <w:p>
            <w:r/>
            <w:r>
              <w:rPr>
                <w:b/>
              </w:rPr>
              <w:t>Owner</w:t>
            </w:r>
          </w:p>
        </w:tc>
        <w:tc>
          <w:tcPr>
            <w:tcW w:type="dxa" w:w="837"/>
          </w:tcPr>
          <w:p>
            <w:r/>
            <w:r>
              <w:rPr>
                <w:b/>
              </w:rPr>
              <w:t>Blocking</w:t>
            </w:r>
          </w:p>
        </w:tc>
      </w:tr>
      <w:tr>
        <w:tc>
          <w:tcPr>
            <w:tcW w:type="dxa" w:w="598"/>
          </w:tcPr>
          <w:p>
            <w:r/>
            <w:r>
              <w:t>OQ-1</w:t>
            </w:r>
          </w:p>
        </w:tc>
        <w:tc>
          <w:tcPr>
            <w:tcW w:type="dxa" w:w="3946"/>
          </w:tcPr>
          <w:p>
            <w:r/>
            <w:r>
              <w:t>Can logged-out visitors see the page?</w:t>
            </w:r>
          </w:p>
        </w:tc>
        <w:tc>
          <w:tcPr>
            <w:tcW w:type="dxa" w:w="3946"/>
          </w:tcPr>
          <w:p>
            <w:r/>
            <w:r>
              <w:t>The request explicitly leaves this open; it changes scope or eligibility logic.</w:t>
            </w:r>
          </w:p>
        </w:tc>
        <w:tc>
          <w:tcPr>
            <w:tcW w:type="dxa" w:w="897"/>
          </w:tcPr>
          <w:p>
            <w:r/>
            <w:r>
              <w:t>Product</w:t>
            </w:r>
          </w:p>
        </w:tc>
        <w:tc>
          <w:tcPr>
            <w:tcW w:type="dxa" w:w="837"/>
          </w:tcPr>
          <w:p>
            <w:r/>
            <w:r>
              <w:t>yes</w:t>
            </w:r>
          </w:p>
        </w:tc>
      </w:tr>
      <w:tr>
        <w:tc>
          <w:tcPr>
            <w:tcW w:type="dxa" w:w="598"/>
          </w:tcPr>
          <w:p>
            <w:r/>
            <w:r>
              <w:t>OQ-2</w:t>
            </w:r>
          </w:p>
        </w:tc>
        <w:tc>
          <w:tcPr>
            <w:tcW w:type="dxa" w:w="3946"/>
          </w:tcPr>
          <w:p>
            <w:r/>
            <w:r>
              <w:t>What measurable target defines 'fast', 'modern', 'better' in: "The page should be fast and look modern, with better accessibility"?</w:t>
            </w:r>
          </w:p>
        </w:tc>
        <w:tc>
          <w:tcPr>
            <w:tcW w:type="dxa" w:w="3946"/>
          </w:tcPr>
          <w:p>
            <w:r/>
            <w:r>
              <w:t>Without a threshold the requirement cannot be tested or accepted.</w:t>
            </w:r>
          </w:p>
        </w:tc>
        <w:tc>
          <w:tcPr>
            <w:tcW w:type="dxa" w:w="897"/>
          </w:tcPr>
          <w:p>
            <w:r/>
            <w:r>
              <w:t>Analytics</w:t>
            </w:r>
          </w:p>
        </w:tc>
        <w:tc>
          <w:tcPr>
            <w:tcW w:type="dxa" w:w="837"/>
          </w:tcPr>
          <w:p>
            <w:r/>
            <w:r>
              <w:t>no</w:t>
            </w:r>
          </w:p>
        </w:tc>
      </w:tr>
      <w:tr>
        <w:tc>
          <w:tcPr>
            <w:tcW w:type="dxa" w:w="598"/>
          </w:tcPr>
          <w:p>
            <w:r/>
            <w:r>
              <w:t>OQ-3</w:t>
            </w:r>
          </w:p>
        </w:tc>
        <w:tc>
          <w:tcPr>
            <w:tcW w:type="dxa" w:w="3946"/>
          </w:tcPr>
          <w:p>
            <w:r/>
            <w:r>
              <w:t>What is the target and timeframe for: "Increase plan change conversion from the comparison page"?</w:t>
            </w:r>
          </w:p>
        </w:tc>
        <w:tc>
          <w:tcPr>
            <w:tcW w:type="dxa" w:w="3946"/>
          </w:tcPr>
          <w:p>
            <w:r/>
            <w:r>
              <w:t>Success metrics need a target to size the rollout and judge the launch.</w:t>
            </w:r>
          </w:p>
        </w:tc>
        <w:tc>
          <w:tcPr>
            <w:tcW w:type="dxa" w:w="897"/>
          </w:tcPr>
          <w:p>
            <w:r/>
            <w:r>
              <w:t>Analytics</w:t>
            </w:r>
          </w:p>
        </w:tc>
        <w:tc>
          <w:tcPr>
            <w:tcW w:type="dxa" w:w="837"/>
          </w:tcPr>
          <w:p>
            <w:r/>
            <w:r>
              <w:t>no</w:t>
            </w:r>
          </w:p>
        </w:tc>
      </w:tr>
      <w:tr>
        <w:tc>
          <w:tcPr>
            <w:tcW w:type="dxa" w:w="598"/>
          </w:tcPr>
          <w:p>
            <w:r/>
            <w:r>
              <w:t>OQ-4</w:t>
            </w:r>
          </w:p>
        </w:tc>
        <w:tc>
          <w:tcPr>
            <w:tcW w:type="dxa" w:w="3946"/>
          </w:tcPr>
          <w:p>
            <w:r/>
            <w:r>
              <w:t>What is the target and timeframe for: "Get one funnel for app and web"?</w:t>
            </w:r>
          </w:p>
        </w:tc>
        <w:tc>
          <w:tcPr>
            <w:tcW w:type="dxa" w:w="3946"/>
          </w:tcPr>
          <w:p>
            <w:r/>
            <w:r>
              <w:t>Success metrics need a target to size the rollout and judge the launch.</w:t>
            </w:r>
          </w:p>
        </w:tc>
        <w:tc>
          <w:tcPr>
            <w:tcW w:type="dxa" w:w="897"/>
          </w:tcPr>
          <w:p>
            <w:r/>
            <w:r>
              <w:t>Analytics</w:t>
            </w:r>
          </w:p>
        </w:tc>
        <w:tc>
          <w:tcPr>
            <w:tcW w:type="dxa" w:w="837"/>
          </w:tcPr>
          <w:p>
            <w:r/>
            <w:r>
              <w:t>no</w:t>
            </w:r>
          </w:p>
        </w:tc>
      </w:tr>
      <w:tr>
        <w:tc>
          <w:tcPr>
            <w:tcW w:type="dxa" w:w="598"/>
          </w:tcPr>
          <w:p>
            <w:r/>
            <w:r>
              <w:t>OQ-5</w:t>
            </w:r>
          </w:p>
        </w:tc>
        <w:tc>
          <w:tcPr>
            <w:tcW w:type="dxa" w:w="3946"/>
          </w:tcPr>
          <w:p>
            <w:r/>
            <w:r>
              <w:t>What are the primary metric, minimum detectable effect and planned duration of the experiment?</w:t>
            </w:r>
          </w:p>
        </w:tc>
        <w:tc>
          <w:tcPr>
            <w:tcW w:type="dxa" w:w="3946"/>
          </w:tcPr>
          <w:p>
            <w:r/>
            <w:r>
              <w:t>Needed to size the test and decide when to stop it.</w:t>
            </w:r>
          </w:p>
        </w:tc>
        <w:tc>
          <w:tcPr>
            <w:tcW w:type="dxa" w:w="897"/>
          </w:tcPr>
          <w:p>
            <w:r/>
            <w:r>
              <w:t>Analytics</w:t>
            </w:r>
          </w:p>
        </w:tc>
        <w:tc>
          <w:tcPr>
            <w:tcW w:type="dxa" w:w="837"/>
          </w:tcPr>
          <w:p>
            <w:r/>
            <w:r>
              <w:t>no</w:t>
            </w:r>
          </w:p>
        </w:tc>
      </w:tr>
      <w:tr>
        <w:tc>
          <w:tcPr>
            <w:tcW w:type="dxa" w:w="598"/>
          </w:tcPr>
          <w:p>
            <w:r/>
            <w:r>
              <w:t>OQ-6</w:t>
            </w:r>
          </w:p>
        </w:tc>
        <w:tc>
          <w:tcPr>
            <w:tcW w:type="dxa" w:w="3946"/>
          </w:tcPr>
          <w:p>
            <w:r/>
            <w:r>
              <w:t xml:space="preserve">Is </w:t>
            </w:r>
            <w:r>
              <w:rPr>
                <w:rFonts w:ascii="Consolas" w:hAnsi="Consolas"/>
                <w:sz w:val="18"/>
              </w:rPr>
              <w:t>plan_comparison_plan_selected</w:t>
            </w:r>
            <w:r>
              <w:t xml:space="preserve"> the same user action as existing </w:t>
            </w:r>
            <w:r>
              <w:rPr>
                <w:rFonts w:ascii="Consolas" w:hAnsi="Consolas"/>
                <w:sz w:val="18"/>
              </w:rPr>
              <w:t>PlanCompare_Select</w:t>
            </w:r>
            <w:r>
              <w:t>? If so, reuse the existing event.</w:t>
            </w:r>
          </w:p>
        </w:tc>
        <w:tc>
          <w:tcPr>
            <w:tcW w:type="dxa" w:w="3946"/>
          </w:tcPr>
          <w:p>
            <w:r/>
            <w:r>
              <w:t>Avoids two events for one action, which double-counts the funnel.</w:t>
            </w:r>
          </w:p>
        </w:tc>
        <w:tc>
          <w:tcPr>
            <w:tcW w:type="dxa" w:w="897"/>
          </w:tcPr>
          <w:p>
            <w:r/>
            <w:r>
              <w:t>Analytics</w:t>
            </w:r>
          </w:p>
        </w:tc>
        <w:tc>
          <w:tcPr>
            <w:tcW w:type="dxa" w:w="837"/>
          </w:tcPr>
          <w:p>
            <w:r/>
            <w:r>
              <w:t>no</w:t>
            </w:r>
          </w:p>
        </w:tc>
      </w:tr>
      <w:tr>
        <w:tc>
          <w:tcPr>
            <w:tcW w:type="dxa" w:w="598"/>
          </w:tcPr>
          <w:p>
            <w:r/>
            <w:r>
              <w:t>OQ-7</w:t>
            </w:r>
          </w:p>
        </w:tc>
        <w:tc>
          <w:tcPr>
            <w:tcW w:type="dxa" w:w="3946"/>
          </w:tcPr>
          <w:p>
            <w:r/>
            <w:r>
              <w:t>Property 'monthly_price' is 'number' here but 'string' in the dictionary (on 'PlanCompare_Select'). Align the type or version the property?</w:t>
            </w:r>
          </w:p>
        </w:tc>
        <w:tc>
          <w:tcPr>
            <w:tcW w:type="dxa" w:w="3946"/>
          </w:tcPr>
          <w:p>
            <w:r/>
            <w:r>
              <w:t>Conflicting types break joins and dashboards across events.</w:t>
            </w:r>
          </w:p>
        </w:tc>
        <w:tc>
          <w:tcPr>
            <w:tcW w:type="dxa" w:w="897"/>
          </w:tcPr>
          <w:p>
            <w:r/>
            <w:r>
              <w:t>Analytics</w:t>
            </w:r>
          </w:p>
        </w:tc>
        <w:tc>
          <w:tcPr>
            <w:tcW w:type="dxa" w:w="837"/>
          </w:tcPr>
          <w:p>
            <w:r/>
            <w:r>
              <w:t>no</w:t>
            </w:r>
          </w:p>
        </w:tc>
      </w:tr>
    </w:tbl>
    <w:p/>
    <w:p>
      <w:pPr>
        <w:pStyle w:val="Heading1"/>
      </w:pPr>
      <w:r>
        <w:t>Appendix A. Quality score</w:t>
      </w:r>
    </w:p>
    <w:p>
      <w:r>
        <w:t xml:space="preserve">Deterministic rubric score: </w:t>
      </w:r>
      <w:r>
        <w:rPr>
          <w:b/>
        </w:rPr>
        <w:t>98.5 / 100</w:t>
      </w:r>
      <w:r>
        <w:t>.</w:t>
      </w:r>
    </w:p>
    <w:tbl>
      <w:tblPr>
        <w:tblStyle w:val="LightGrid-Accent1"/>
        <w:tblW w:type="auto" w:w="0"/>
        <w:tblLayout w:type="fixed"/>
        <w:tblLook w:firstColumn="1" w:firstRow="1" w:lastColumn="0" w:lastRow="0" w:noHBand="0" w:noVBand="1" w:val="04A0"/>
      </w:tblPr>
      <w:tblGrid>
        <w:gridCol w:w="6816"/>
        <w:gridCol w:w="1874"/>
        <w:gridCol w:w="1534"/>
      </w:tblGrid>
      <w:tr>
        <w:tc>
          <w:tcPr>
            <w:tcW w:type="dxa" w:w="6816"/>
          </w:tcPr>
          <w:p>
            <w:r/>
            <w:r>
              <w:rPr>
                <w:b/>
              </w:rPr>
              <w:t>Category</w:t>
            </w:r>
          </w:p>
        </w:tc>
        <w:tc>
          <w:tcPr>
            <w:tcW w:type="dxa" w:w="1874"/>
          </w:tcPr>
          <w:p>
            <w:r/>
            <w:r>
              <w:rPr>
                <w:b/>
              </w:rPr>
              <w:t>Score</w:t>
            </w:r>
          </w:p>
        </w:tc>
        <w:tc>
          <w:tcPr>
            <w:tcW w:type="dxa" w:w="1534"/>
          </w:tcPr>
          <w:p>
            <w:r/>
            <w:r>
              <w:rPr>
                <w:b/>
              </w:rPr>
              <w:t>Max</w:t>
            </w:r>
          </w:p>
        </w:tc>
      </w:tr>
      <w:tr>
        <w:tc>
          <w:tcPr>
            <w:tcW w:type="dxa" w:w="6816"/>
          </w:tcPr>
          <w:p>
            <w:r/>
            <w:r>
              <w:t>Section completeness</w:t>
            </w:r>
          </w:p>
        </w:tc>
        <w:tc>
          <w:tcPr>
            <w:tcW w:type="dxa" w:w="1874"/>
          </w:tcPr>
          <w:p>
            <w:r/>
            <w:r>
              <w:t>20</w:t>
            </w:r>
          </w:p>
        </w:tc>
        <w:tc>
          <w:tcPr>
            <w:tcW w:type="dxa" w:w="1534"/>
          </w:tcPr>
          <w:p>
            <w:r/>
            <w:r>
              <w:t>20</w:t>
            </w:r>
          </w:p>
        </w:tc>
      </w:tr>
      <w:tr>
        <w:tc>
          <w:tcPr>
            <w:tcW w:type="dxa" w:w="6816"/>
          </w:tcPr>
          <w:p>
            <w:r/>
            <w:r>
              <w:t>User stories &amp; acceptance criteria</w:t>
            </w:r>
          </w:p>
        </w:tc>
        <w:tc>
          <w:tcPr>
            <w:tcW w:type="dxa" w:w="1874"/>
          </w:tcPr>
          <w:p>
            <w:r/>
            <w:r>
              <w:t>15</w:t>
            </w:r>
          </w:p>
        </w:tc>
        <w:tc>
          <w:tcPr>
            <w:tcW w:type="dxa" w:w="1534"/>
          </w:tcPr>
          <w:p>
            <w:r/>
            <w:r>
              <w:t>15</w:t>
            </w:r>
          </w:p>
        </w:tc>
      </w:tr>
      <w:tr>
        <w:tc>
          <w:tcPr>
            <w:tcW w:type="dxa" w:w="6816"/>
          </w:tcPr>
          <w:p>
            <w:r/>
            <w:r>
              <w:t>Requirement quality</w:t>
            </w:r>
          </w:p>
        </w:tc>
        <w:tc>
          <w:tcPr>
            <w:tcW w:type="dxa" w:w="1874"/>
          </w:tcPr>
          <w:p>
            <w:r/>
            <w:r>
              <w:t>20</w:t>
            </w:r>
          </w:p>
        </w:tc>
        <w:tc>
          <w:tcPr>
            <w:tcW w:type="dxa" w:w="1534"/>
          </w:tcPr>
          <w:p>
            <w:r/>
            <w:r>
              <w:t>20</w:t>
            </w:r>
          </w:p>
        </w:tc>
      </w:tr>
      <w:tr>
        <w:tc>
          <w:tcPr>
            <w:tcW w:type="dxa" w:w="6816"/>
          </w:tcPr>
          <w:p>
            <w:r/>
            <w:r>
              <w:t>Tracking plan</w:t>
            </w:r>
          </w:p>
        </w:tc>
        <w:tc>
          <w:tcPr>
            <w:tcW w:type="dxa" w:w="1874"/>
          </w:tcPr>
          <w:p>
            <w:r/>
            <w:r>
              <w:t>18.5</w:t>
            </w:r>
          </w:p>
        </w:tc>
        <w:tc>
          <w:tcPr>
            <w:tcW w:type="dxa" w:w="1534"/>
          </w:tcPr>
          <w:p>
            <w:r/>
            <w:r>
              <w:t>20</w:t>
            </w:r>
          </w:p>
        </w:tc>
      </w:tr>
      <w:tr>
        <w:tc>
          <w:tcPr>
            <w:tcW w:type="dxa" w:w="6816"/>
          </w:tcPr>
          <w:p>
            <w:r/>
            <w:r>
              <w:t>Consistency &amp; traceability</w:t>
            </w:r>
          </w:p>
        </w:tc>
        <w:tc>
          <w:tcPr>
            <w:tcW w:type="dxa" w:w="1874"/>
          </w:tcPr>
          <w:p>
            <w:r/>
            <w:r>
              <w:t>15</w:t>
            </w:r>
          </w:p>
        </w:tc>
        <w:tc>
          <w:tcPr>
            <w:tcW w:type="dxa" w:w="1534"/>
          </w:tcPr>
          <w:p>
            <w:r/>
            <w:r>
              <w:t>15</w:t>
            </w:r>
          </w:p>
        </w:tc>
      </w:tr>
      <w:tr>
        <w:tc>
          <w:tcPr>
            <w:tcW w:type="dxa" w:w="6816"/>
          </w:tcPr>
          <w:p>
            <w:r/>
            <w:r>
              <w:t>Ambiguity handling</w:t>
            </w:r>
          </w:p>
        </w:tc>
        <w:tc>
          <w:tcPr>
            <w:tcW w:type="dxa" w:w="1874"/>
          </w:tcPr>
          <w:p>
            <w:r/>
            <w:r>
              <w:t>10</w:t>
            </w:r>
          </w:p>
        </w:tc>
        <w:tc>
          <w:tcPr>
            <w:tcW w:type="dxa" w:w="1534"/>
          </w:tcPr>
          <w:p>
            <w:r/>
            <w:r>
              <w:t>10</w:t>
            </w:r>
          </w:p>
        </w:tc>
      </w:tr>
    </w:tbl>
    <w:p/>
    <w:p>
      <w:pPr>
        <w:pStyle w:val="ListBullet"/>
      </w:pPr>
      <w:r>
        <w:rPr>
          <w:b/>
        </w:rPr>
        <w:t>info</w:t>
      </w:r>
      <w:r>
        <w:t xml:space="preserve"> (NFR-1): Vague wording (fast, modern, better) is deferred to an open question; resolve before build.</w:t>
      </w:r>
    </w:p>
    <w:p>
      <w:pPr>
        <w:pStyle w:val="ListBullet"/>
      </w:pPr>
      <w:r>
        <w:rPr>
          <w:b/>
        </w:rPr>
        <w:t>warning</w:t>
      </w:r>
      <w:r>
        <w:t xml:space="preserve"> (plan_comparison_plan_selected): [dictionary:possible-duplicate] 'plan_comparison_plan_selected' is very similar to existing event 'PlanCompare_Select'.</w:t>
      </w:r>
    </w:p>
    <w:p>
      <w:pPr>
        <w:pStyle w:val="ListBullet"/>
      </w:pPr>
      <w:r>
        <w:rPr>
          <w:b/>
        </w:rPr>
        <w:t>error</w:t>
      </w:r>
      <w:r>
        <w:t xml:space="preserve"> (plan_comparison_plan_selected): [dictionary:property-type-conflict] Property 'monthly_price' is 'number' here but 'string' in the dictionary (on 'PlanCompare_Select').</w:t>
      </w:r>
    </w:p>
    <w:p>
      <w:pPr>
        <w:pStyle w:val="Heading1"/>
      </w:pPr>
      <w:r>
        <w:t>Appendix B. Event dictionary lint</w:t>
      </w:r>
    </w:p>
    <w:p>
      <w:r>
        <w:t>Checked 4 events against 11 dictionary entries.</w:t>
      </w:r>
    </w:p>
    <w:tbl>
      <w:tblPr>
        <w:tblStyle w:val="LightGrid-Accent1"/>
        <w:tblW w:type="auto" w:w="0"/>
        <w:tblLayout w:type="fixed"/>
        <w:tblLook w:firstColumn="1" w:firstRow="1" w:lastColumn="0" w:lastRow="0" w:noHBand="0" w:noVBand="1" w:val="04A0"/>
      </w:tblPr>
      <w:tblGrid>
        <w:gridCol w:w="678"/>
        <w:gridCol w:w="1793"/>
        <w:gridCol w:w="1357"/>
        <w:gridCol w:w="3198"/>
        <w:gridCol w:w="3198"/>
      </w:tblGrid>
      <w:tr>
        <w:tc>
          <w:tcPr>
            <w:tcW w:type="dxa" w:w="678"/>
          </w:tcPr>
          <w:p>
            <w:r/>
            <w:r>
              <w:rPr>
                <w:b/>
              </w:rPr>
              <w:t>Severity</w:t>
            </w:r>
          </w:p>
        </w:tc>
        <w:tc>
          <w:tcPr>
            <w:tcW w:type="dxa" w:w="1793"/>
          </w:tcPr>
          <w:p>
            <w:r/>
            <w:r>
              <w:rPr>
                <w:b/>
              </w:rPr>
              <w:t>Event</w:t>
            </w:r>
          </w:p>
        </w:tc>
        <w:tc>
          <w:tcPr>
            <w:tcW w:type="dxa" w:w="1357"/>
          </w:tcPr>
          <w:p>
            <w:r/>
            <w:r>
              <w:rPr>
                <w:b/>
              </w:rPr>
              <w:t>Rule</w:t>
            </w:r>
          </w:p>
        </w:tc>
        <w:tc>
          <w:tcPr>
            <w:tcW w:type="dxa" w:w="3198"/>
          </w:tcPr>
          <w:p>
            <w:r/>
            <w:r>
              <w:rPr>
                <w:b/>
              </w:rPr>
              <w:t>Finding</w:t>
            </w:r>
          </w:p>
        </w:tc>
        <w:tc>
          <w:tcPr>
            <w:tcW w:type="dxa" w:w="3198"/>
          </w:tcPr>
          <w:p>
            <w:r/>
            <w:r>
              <w:rPr>
                <w:b/>
              </w:rPr>
              <w:t>Suggestion</w:t>
            </w:r>
          </w:p>
        </w:tc>
      </w:tr>
      <w:tr>
        <w:tc>
          <w:tcPr>
            <w:tcW w:type="dxa" w:w="678"/>
          </w:tcPr>
          <w:p>
            <w:r/>
            <w:r>
              <w:t>warning</w:t>
            </w:r>
          </w:p>
        </w:tc>
        <w:tc>
          <w:tcPr>
            <w:tcW w:type="dxa" w:w="1793"/>
          </w:tcPr>
          <w:p>
            <w:r/>
            <w:r>
              <w:rPr>
                <w:rFonts w:ascii="Consolas" w:hAnsi="Consolas"/>
                <w:sz w:val="18"/>
              </w:rPr>
              <w:t>plan_comparison_plan_selected</w:t>
            </w:r>
          </w:p>
        </w:tc>
        <w:tc>
          <w:tcPr>
            <w:tcW w:type="dxa" w:w="1357"/>
          </w:tcPr>
          <w:p>
            <w:r/>
            <w:r>
              <w:t>possible-duplicate</w:t>
            </w:r>
          </w:p>
        </w:tc>
        <w:tc>
          <w:tcPr>
            <w:tcW w:type="dxa" w:w="3198"/>
          </w:tcPr>
          <w:p>
            <w:r/>
            <w:r>
              <w:t>'plan_comparison_plan_selected' is very similar to existing event 'PlanCompare_Select'.</w:t>
            </w:r>
          </w:p>
        </w:tc>
        <w:tc>
          <w:tcPr>
            <w:tcW w:type="dxa" w:w="3198"/>
          </w:tcPr>
          <w:p>
            <w:r/>
            <w:r>
              <w:t>Confirm with the dictionary owner whether this is the same user action.</w:t>
            </w:r>
          </w:p>
        </w:tc>
      </w:tr>
      <w:tr>
        <w:tc>
          <w:tcPr>
            <w:tcW w:type="dxa" w:w="678"/>
          </w:tcPr>
          <w:p>
            <w:r/>
            <w:r>
              <w:t>error</w:t>
            </w:r>
          </w:p>
        </w:tc>
        <w:tc>
          <w:tcPr>
            <w:tcW w:type="dxa" w:w="1793"/>
          </w:tcPr>
          <w:p>
            <w:r/>
            <w:r>
              <w:rPr>
                <w:rFonts w:ascii="Consolas" w:hAnsi="Consolas"/>
                <w:sz w:val="18"/>
              </w:rPr>
              <w:t>plan_comparison_plan_selected</w:t>
            </w:r>
          </w:p>
        </w:tc>
        <w:tc>
          <w:tcPr>
            <w:tcW w:type="dxa" w:w="1357"/>
          </w:tcPr>
          <w:p>
            <w:r/>
            <w:r>
              <w:t>property-type-conflict</w:t>
            </w:r>
          </w:p>
        </w:tc>
        <w:tc>
          <w:tcPr>
            <w:tcW w:type="dxa" w:w="3198"/>
          </w:tcPr>
          <w:p>
            <w:r/>
            <w:r>
              <w:t>Property 'monthly_price' is 'number' here but 'string' in the dictionary (on 'PlanCompare_Select').</w:t>
            </w:r>
          </w:p>
        </w:tc>
        <w:tc>
          <w:tcPr>
            <w:tcW w:type="dxa" w:w="3198"/>
          </w:tcPr>
          <w:p>
            <w:r/>
            <w:r>
              <w:t>Align the type with the dictionary, or version the property.</w:t>
            </w:r>
          </w:p>
        </w:tc>
      </w:tr>
    </w:tbl>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