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DE" w:rsidRDefault="00D769DE" w:rsidP="00D769DE">
      <w:pPr>
        <w:ind w:left="720" w:hanging="720"/>
        <w:rPr>
          <w:b/>
        </w:rPr>
      </w:pPr>
      <w:r w:rsidRPr="00D769DE">
        <w:rPr>
          <w:b/>
        </w:rPr>
        <w:t>MODULE 4: FORECAST COMPONENTS</w:t>
      </w:r>
    </w:p>
    <w:p w:rsidR="00D769DE" w:rsidRPr="00D769DE" w:rsidRDefault="00D769DE" w:rsidP="00D769DE">
      <w:pPr>
        <w:ind w:left="720" w:hanging="720"/>
        <w:jc w:val="center"/>
        <w:rPr>
          <w:b/>
        </w:rPr>
      </w:pPr>
    </w:p>
    <w:p w:rsidR="00AE723E" w:rsidRDefault="00D769DE" w:rsidP="00D769DE">
      <w:pPr>
        <w:jc w:val="center"/>
      </w:pPr>
      <w:r>
        <w:rPr>
          <w:noProof/>
          <w:lang w:eastAsia="en-IN"/>
        </w:rPr>
        <w:drawing>
          <wp:inline distT="0" distB="0" distL="0" distR="0" wp14:anchorId="14CEE480" wp14:editId="6020C2A3">
            <wp:extent cx="5172075" cy="4366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2" t="14779" r="27542" b="8374"/>
                    <a:stretch/>
                  </pic:blipFill>
                  <pic:spPr bwMode="auto">
                    <a:xfrm>
                      <a:off x="0" y="0"/>
                      <a:ext cx="5181977" cy="437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9DE" w:rsidRDefault="00D769DE" w:rsidP="00D769DE">
      <w:pPr>
        <w:jc w:val="center"/>
      </w:pPr>
      <w:r>
        <w:t>Figure 5</w:t>
      </w:r>
      <w:bookmarkStart w:id="0" w:name="_GoBack"/>
      <w:bookmarkEnd w:id="0"/>
    </w:p>
    <w:sectPr w:rsidR="00D7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DE"/>
    <w:rsid w:val="00AE723E"/>
    <w:rsid w:val="00D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0BC1"/>
  <w15:chartTrackingRefBased/>
  <w15:docId w15:val="{26B5AFDD-2575-4C0F-8B0A-81AE8F5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2020-04-16T11:48:00Z</dcterms:created>
  <dcterms:modified xsi:type="dcterms:W3CDTF">2020-04-16T11:48:00Z</dcterms:modified>
</cp:coreProperties>
</file>