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EE063" w14:textId="77777777" w:rsidR="00687E6C" w:rsidRPr="0091573B" w:rsidRDefault="00000000">
      <w:pPr>
        <w:spacing w:after="0"/>
        <w:jc w:val="center"/>
        <w:rPr>
          <w:rFonts w:ascii="Times New Roman" w:hAnsi="Times New Roman" w:cs="Times New Roman"/>
          <w:b/>
          <w:bCs/>
          <w:sz w:val="40"/>
          <w:szCs w:val="40"/>
        </w:rPr>
      </w:pPr>
      <w:r w:rsidRPr="0091573B">
        <w:rPr>
          <w:rFonts w:ascii="Times New Roman" w:hAnsi="Times New Roman" w:cs="Times New Roman"/>
          <w:b/>
          <w:bCs/>
          <w:sz w:val="40"/>
          <w:szCs w:val="40"/>
        </w:rPr>
        <w:t>Project Design Phase</w:t>
      </w:r>
    </w:p>
    <w:p w14:paraId="50030371" w14:textId="77777777" w:rsidR="00687E6C" w:rsidRPr="0091573B" w:rsidRDefault="00000000">
      <w:pPr>
        <w:spacing w:after="0"/>
        <w:jc w:val="center"/>
        <w:rPr>
          <w:rFonts w:ascii="Times New Roman" w:hAnsi="Times New Roman" w:cs="Times New Roman"/>
          <w:b/>
          <w:bCs/>
          <w:sz w:val="40"/>
          <w:szCs w:val="40"/>
        </w:rPr>
      </w:pPr>
      <w:r w:rsidRPr="0091573B">
        <w:rPr>
          <w:rFonts w:ascii="Times New Roman" w:hAnsi="Times New Roman" w:cs="Times New Roman"/>
          <w:b/>
          <w:bCs/>
          <w:sz w:val="40"/>
          <w:szCs w:val="40"/>
        </w:rPr>
        <w:t>Proposed Solution Template</w:t>
      </w:r>
    </w:p>
    <w:p w14:paraId="1EA7D8D9" w14:textId="77777777" w:rsidR="00687E6C" w:rsidRDefault="00687E6C">
      <w:pPr>
        <w:spacing w:after="0"/>
        <w:jc w:val="center"/>
        <w:rPr>
          <w:b/>
          <w:bCs/>
        </w:rPr>
      </w:pPr>
    </w:p>
    <w:tbl>
      <w:tblPr>
        <w:tblStyle w:val="a"/>
        <w:tblW w:w="6786" w:type="dxa"/>
        <w:tblInd w:w="1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7"/>
        <w:gridCol w:w="3469"/>
      </w:tblGrid>
      <w:tr w:rsidR="00687E6C" w14:paraId="194547FF" w14:textId="77777777" w:rsidTr="0091573B">
        <w:trPr>
          <w:trHeight w:val="369"/>
        </w:trPr>
        <w:tc>
          <w:tcPr>
            <w:tcW w:w="3317" w:type="dxa"/>
          </w:tcPr>
          <w:p w14:paraId="2836CBA9" w14:textId="77777777" w:rsidR="00687E6C" w:rsidRPr="0091573B" w:rsidRDefault="00000000">
            <w:pPr>
              <w:rPr>
                <w:rFonts w:ascii="Times New Roman" w:hAnsi="Times New Roman" w:cs="Times New Roman"/>
              </w:rPr>
            </w:pPr>
            <w:r w:rsidRPr="0091573B">
              <w:rPr>
                <w:rFonts w:ascii="Times New Roman" w:hAnsi="Times New Roman" w:cs="Times New Roman"/>
              </w:rPr>
              <w:t>Date</w:t>
            </w:r>
          </w:p>
        </w:tc>
        <w:tc>
          <w:tcPr>
            <w:tcW w:w="3469" w:type="dxa"/>
          </w:tcPr>
          <w:p w14:paraId="592FC92A" w14:textId="77777777" w:rsidR="00687E6C" w:rsidRPr="0091573B" w:rsidRDefault="00000000">
            <w:pPr>
              <w:rPr>
                <w:rFonts w:ascii="Times New Roman" w:hAnsi="Times New Roman" w:cs="Times New Roman"/>
              </w:rPr>
            </w:pPr>
            <w:r w:rsidRPr="0091573B">
              <w:rPr>
                <w:rFonts w:ascii="Times New Roman" w:hAnsi="Times New Roman" w:cs="Times New Roman"/>
              </w:rPr>
              <w:t>28 September 2026</w:t>
            </w:r>
          </w:p>
        </w:tc>
      </w:tr>
      <w:tr w:rsidR="0091573B" w14:paraId="5FF696FE" w14:textId="77777777" w:rsidTr="0091573B">
        <w:trPr>
          <w:trHeight w:val="369"/>
        </w:trPr>
        <w:tc>
          <w:tcPr>
            <w:tcW w:w="3317" w:type="dxa"/>
          </w:tcPr>
          <w:p w14:paraId="11E7BF28" w14:textId="77777777" w:rsidR="0091573B" w:rsidRPr="0091573B" w:rsidRDefault="0091573B" w:rsidP="0091573B">
            <w:pPr>
              <w:rPr>
                <w:rFonts w:ascii="Times New Roman" w:hAnsi="Times New Roman" w:cs="Times New Roman"/>
              </w:rPr>
            </w:pPr>
            <w:r w:rsidRPr="0091573B">
              <w:rPr>
                <w:rFonts w:ascii="Times New Roman" w:hAnsi="Times New Roman" w:cs="Times New Roman"/>
              </w:rPr>
              <w:t>Team ID</w:t>
            </w:r>
          </w:p>
        </w:tc>
        <w:tc>
          <w:tcPr>
            <w:tcW w:w="3469" w:type="dxa"/>
            <w:vAlign w:val="center"/>
          </w:tcPr>
          <w:p w14:paraId="029D19E2" w14:textId="4AFB2ECD" w:rsidR="0091573B" w:rsidRPr="0091573B" w:rsidRDefault="0091573B" w:rsidP="0091573B">
            <w:pPr>
              <w:rPr>
                <w:rFonts w:ascii="Times New Roman" w:hAnsi="Times New Roman" w:cs="Times New Roman"/>
              </w:rPr>
            </w:pPr>
            <w:r w:rsidRPr="0091573B">
              <w:rPr>
                <w:rFonts w:ascii="Times New Roman" w:hAnsi="Times New Roman" w:cs="Times New Roman"/>
              </w:rPr>
              <w:t>SWTID-2026-5152</w:t>
            </w:r>
          </w:p>
        </w:tc>
      </w:tr>
      <w:tr w:rsidR="0091573B" w14:paraId="798F6A9C" w14:textId="77777777" w:rsidTr="0091573B">
        <w:trPr>
          <w:trHeight w:val="386"/>
        </w:trPr>
        <w:tc>
          <w:tcPr>
            <w:tcW w:w="3317" w:type="dxa"/>
          </w:tcPr>
          <w:p w14:paraId="120B6858" w14:textId="77777777" w:rsidR="0091573B" w:rsidRPr="0091573B" w:rsidRDefault="0091573B" w:rsidP="0091573B">
            <w:pPr>
              <w:rPr>
                <w:rFonts w:ascii="Times New Roman" w:hAnsi="Times New Roman" w:cs="Times New Roman"/>
              </w:rPr>
            </w:pPr>
            <w:r w:rsidRPr="0091573B">
              <w:rPr>
                <w:rFonts w:ascii="Times New Roman" w:hAnsi="Times New Roman" w:cs="Times New Roman"/>
              </w:rPr>
              <w:t>Project Name</w:t>
            </w:r>
          </w:p>
        </w:tc>
        <w:tc>
          <w:tcPr>
            <w:tcW w:w="3469" w:type="dxa"/>
            <w:vAlign w:val="center"/>
          </w:tcPr>
          <w:p w14:paraId="5AAEA8D2" w14:textId="1ADCCE86" w:rsidR="0091573B" w:rsidRPr="0091573B" w:rsidRDefault="0091573B" w:rsidP="0091573B">
            <w:pPr>
              <w:rPr>
                <w:rFonts w:ascii="Times New Roman" w:hAnsi="Times New Roman" w:cs="Times New Roman"/>
              </w:rPr>
            </w:pPr>
            <w:r w:rsidRPr="0091573B">
              <w:rPr>
                <w:rFonts w:ascii="Times New Roman" w:hAnsi="Times New Roman" w:cs="Times New Roman"/>
              </w:rPr>
              <w:t xml:space="preserve">AI </w:t>
            </w:r>
            <w:proofErr w:type="spellStart"/>
            <w:r w:rsidRPr="0091573B">
              <w:rPr>
                <w:rFonts w:ascii="Times New Roman" w:hAnsi="Times New Roman" w:cs="Times New Roman"/>
              </w:rPr>
              <w:t>FitWell</w:t>
            </w:r>
            <w:proofErr w:type="spellEnd"/>
            <w:r w:rsidRPr="0091573B">
              <w:rPr>
                <w:rFonts w:ascii="Times New Roman" w:hAnsi="Times New Roman" w:cs="Times New Roman"/>
              </w:rPr>
              <w:t xml:space="preserve"> – AI Personalized Fitness, Wellness and Meals Planner</w:t>
            </w:r>
          </w:p>
        </w:tc>
      </w:tr>
      <w:tr w:rsidR="0091573B" w14:paraId="5F317298" w14:textId="77777777" w:rsidTr="0091573B">
        <w:trPr>
          <w:trHeight w:val="369"/>
        </w:trPr>
        <w:tc>
          <w:tcPr>
            <w:tcW w:w="3317" w:type="dxa"/>
          </w:tcPr>
          <w:p w14:paraId="0DF9D936" w14:textId="77777777" w:rsidR="0091573B" w:rsidRPr="0091573B" w:rsidRDefault="0091573B" w:rsidP="0091573B">
            <w:pPr>
              <w:rPr>
                <w:rFonts w:ascii="Times New Roman" w:hAnsi="Times New Roman" w:cs="Times New Roman"/>
              </w:rPr>
            </w:pPr>
            <w:r w:rsidRPr="0091573B">
              <w:rPr>
                <w:rFonts w:ascii="Times New Roman" w:hAnsi="Times New Roman" w:cs="Times New Roman"/>
              </w:rPr>
              <w:t>Maximum Marks</w:t>
            </w:r>
          </w:p>
        </w:tc>
        <w:tc>
          <w:tcPr>
            <w:tcW w:w="3469" w:type="dxa"/>
          </w:tcPr>
          <w:p w14:paraId="450EADE1" w14:textId="77777777" w:rsidR="0091573B" w:rsidRPr="0091573B" w:rsidRDefault="0091573B" w:rsidP="0091573B">
            <w:pPr>
              <w:rPr>
                <w:rFonts w:ascii="Times New Roman" w:hAnsi="Times New Roman" w:cs="Times New Roman"/>
              </w:rPr>
            </w:pPr>
            <w:r w:rsidRPr="0091573B">
              <w:rPr>
                <w:rFonts w:ascii="Times New Roman" w:hAnsi="Times New Roman" w:cs="Times New Roman"/>
              </w:rPr>
              <w:t>2 Marks</w:t>
            </w:r>
          </w:p>
        </w:tc>
      </w:tr>
    </w:tbl>
    <w:p w14:paraId="0706139A" w14:textId="77777777" w:rsidR="00687E6C" w:rsidRDefault="00687E6C">
      <w:pPr>
        <w:rPr>
          <w:b/>
          <w:bCs/>
        </w:rPr>
      </w:pPr>
    </w:p>
    <w:p w14:paraId="0F2AC162" w14:textId="77777777" w:rsidR="00687E6C" w:rsidRPr="0091573B" w:rsidRDefault="00000000">
      <w:pPr>
        <w:rPr>
          <w:rFonts w:ascii="Times New Roman" w:hAnsi="Times New Roman" w:cs="Times New Roman"/>
          <w:b/>
          <w:bCs/>
          <w:sz w:val="26"/>
          <w:szCs w:val="26"/>
        </w:rPr>
      </w:pPr>
      <w:r w:rsidRPr="0091573B">
        <w:rPr>
          <w:rFonts w:ascii="Times New Roman" w:hAnsi="Times New Roman" w:cs="Times New Roman"/>
          <w:b/>
          <w:bCs/>
          <w:sz w:val="26"/>
          <w:szCs w:val="26"/>
        </w:rPr>
        <w:t>Proposed Solution Template:</w:t>
      </w:r>
    </w:p>
    <w:p w14:paraId="7649762F" w14:textId="77777777" w:rsidR="00687E6C" w:rsidRPr="0091573B" w:rsidRDefault="00000000">
      <w:pPr>
        <w:rPr>
          <w:rFonts w:ascii="Times New Roman" w:hAnsi="Times New Roman" w:cs="Times New Roman"/>
        </w:rPr>
      </w:pPr>
      <w:r w:rsidRPr="0091573B">
        <w:rPr>
          <w:rFonts w:ascii="Times New Roman" w:hAnsi="Times New Roman" w:cs="Times New Roman"/>
        </w:rP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687E6C" w:rsidRPr="0091573B" w14:paraId="22FE91F9" w14:textId="77777777">
        <w:trPr>
          <w:trHeight w:val="557"/>
        </w:trPr>
        <w:tc>
          <w:tcPr>
            <w:tcW w:w="855" w:type="dxa"/>
          </w:tcPr>
          <w:p w14:paraId="7B47E201" w14:textId="77777777" w:rsidR="00687E6C" w:rsidRPr="0091573B" w:rsidRDefault="00000000">
            <w:pPr>
              <w:rPr>
                <w:rFonts w:ascii="Times New Roman" w:hAnsi="Times New Roman" w:cs="Times New Roman"/>
                <w:b/>
                <w:bCs/>
                <w:sz w:val="26"/>
                <w:szCs w:val="26"/>
              </w:rPr>
            </w:pPr>
            <w:proofErr w:type="spellStart"/>
            <w:r w:rsidRPr="0091573B">
              <w:rPr>
                <w:rFonts w:ascii="Times New Roman" w:hAnsi="Times New Roman" w:cs="Times New Roman"/>
                <w:b/>
                <w:bCs/>
                <w:sz w:val="26"/>
                <w:szCs w:val="26"/>
              </w:rPr>
              <w:t>S.No</w:t>
            </w:r>
            <w:proofErr w:type="spellEnd"/>
            <w:r w:rsidRPr="0091573B">
              <w:rPr>
                <w:rFonts w:ascii="Times New Roman" w:hAnsi="Times New Roman" w:cs="Times New Roman"/>
                <w:b/>
                <w:bCs/>
                <w:sz w:val="26"/>
                <w:szCs w:val="26"/>
              </w:rPr>
              <w:t>.</w:t>
            </w:r>
          </w:p>
        </w:tc>
        <w:tc>
          <w:tcPr>
            <w:tcW w:w="3705" w:type="dxa"/>
          </w:tcPr>
          <w:p w14:paraId="0FB6472A" w14:textId="77777777" w:rsidR="00687E6C" w:rsidRPr="0091573B" w:rsidRDefault="00000000">
            <w:pPr>
              <w:rPr>
                <w:rFonts w:ascii="Times New Roman" w:hAnsi="Times New Roman" w:cs="Times New Roman"/>
                <w:b/>
                <w:bCs/>
                <w:sz w:val="26"/>
                <w:szCs w:val="26"/>
              </w:rPr>
            </w:pPr>
            <w:r w:rsidRPr="0091573B">
              <w:rPr>
                <w:rFonts w:ascii="Times New Roman" w:hAnsi="Times New Roman" w:cs="Times New Roman"/>
                <w:b/>
                <w:bCs/>
                <w:sz w:val="26"/>
                <w:szCs w:val="26"/>
              </w:rPr>
              <w:t>Parameter</w:t>
            </w:r>
          </w:p>
        </w:tc>
        <w:tc>
          <w:tcPr>
            <w:tcW w:w="4515" w:type="dxa"/>
          </w:tcPr>
          <w:p w14:paraId="5ED4C10A" w14:textId="77777777" w:rsidR="00687E6C" w:rsidRPr="0091573B" w:rsidRDefault="00000000">
            <w:pPr>
              <w:rPr>
                <w:rFonts w:ascii="Times New Roman" w:hAnsi="Times New Roman" w:cs="Times New Roman"/>
                <w:b/>
                <w:bCs/>
                <w:sz w:val="26"/>
                <w:szCs w:val="26"/>
              </w:rPr>
            </w:pPr>
            <w:r w:rsidRPr="0091573B">
              <w:rPr>
                <w:rFonts w:ascii="Times New Roman" w:hAnsi="Times New Roman" w:cs="Times New Roman"/>
                <w:b/>
                <w:bCs/>
                <w:sz w:val="26"/>
                <w:szCs w:val="26"/>
              </w:rPr>
              <w:t>Description</w:t>
            </w:r>
          </w:p>
        </w:tc>
      </w:tr>
      <w:tr w:rsidR="00687E6C" w:rsidRPr="0091573B" w14:paraId="2BC869B1" w14:textId="77777777">
        <w:trPr>
          <w:trHeight w:val="817"/>
        </w:trPr>
        <w:tc>
          <w:tcPr>
            <w:tcW w:w="855" w:type="dxa"/>
          </w:tcPr>
          <w:p w14:paraId="1B32C22B" w14:textId="77777777" w:rsidR="00687E6C" w:rsidRPr="0091573B" w:rsidRDefault="00687E6C">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3705" w:type="dxa"/>
          </w:tcPr>
          <w:p w14:paraId="054FB4C1" w14:textId="77777777" w:rsidR="00687E6C" w:rsidRPr="0091573B" w:rsidRDefault="00000000">
            <w:pPr>
              <w:rPr>
                <w:rFonts w:ascii="Times New Roman" w:hAnsi="Times New Roman" w:cs="Times New Roman"/>
              </w:rPr>
            </w:pPr>
            <w:r w:rsidRPr="0091573B">
              <w:rPr>
                <w:rFonts w:ascii="Times New Roman" w:hAnsi="Times New Roman" w:cs="Times New Roman"/>
                <w:color w:val="222222"/>
              </w:rPr>
              <w:t>Problem Statement (Problem to be solved)</w:t>
            </w:r>
          </w:p>
        </w:tc>
        <w:tc>
          <w:tcPr>
            <w:tcW w:w="4515" w:type="dxa"/>
          </w:tcPr>
          <w:p w14:paraId="5DD60E61"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Many beginners and busy people want to become fit but do not have affordable, personalised and reliable guidance. Fitness advice is scattered across videos, websites and apps and is mostly generic, while personal trainers are costly and not always available.</w:t>
            </w:r>
          </w:p>
          <w:p w14:paraId="77F276E7"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Workouts, body weight, exercise time and water intake are usually tracked in separate tools (or not at all), so users cannot see their progress, lose motivation and give up.</w:t>
            </w:r>
          </w:p>
        </w:tc>
      </w:tr>
      <w:tr w:rsidR="00687E6C" w:rsidRPr="0091573B" w14:paraId="6EB0A5D1" w14:textId="77777777">
        <w:trPr>
          <w:trHeight w:val="817"/>
        </w:trPr>
        <w:tc>
          <w:tcPr>
            <w:tcW w:w="855" w:type="dxa"/>
          </w:tcPr>
          <w:p w14:paraId="428B62D3" w14:textId="77777777" w:rsidR="00687E6C" w:rsidRPr="0091573B" w:rsidRDefault="00687E6C">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3705" w:type="dxa"/>
          </w:tcPr>
          <w:p w14:paraId="785B02FA" w14:textId="77777777" w:rsidR="00687E6C" w:rsidRPr="0091573B" w:rsidRDefault="00000000">
            <w:pPr>
              <w:rPr>
                <w:rFonts w:ascii="Times New Roman" w:hAnsi="Times New Roman" w:cs="Times New Roman"/>
              </w:rPr>
            </w:pPr>
            <w:r w:rsidRPr="0091573B">
              <w:rPr>
                <w:rFonts w:ascii="Times New Roman" w:hAnsi="Times New Roman" w:cs="Times New Roman"/>
                <w:color w:val="222222"/>
              </w:rPr>
              <w:t>Idea / Solution description</w:t>
            </w:r>
          </w:p>
        </w:tc>
        <w:tc>
          <w:tcPr>
            <w:tcW w:w="4515" w:type="dxa"/>
          </w:tcPr>
          <w:p w14:paraId="568E3837"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 xml:space="preserve">AI </w:t>
            </w:r>
            <w:proofErr w:type="spellStart"/>
            <w:r w:rsidRPr="0091573B">
              <w:rPr>
                <w:rFonts w:ascii="Times New Roman" w:hAnsi="Times New Roman" w:cs="Times New Roman"/>
              </w:rPr>
              <w:t>FitWell</w:t>
            </w:r>
            <w:proofErr w:type="spellEnd"/>
            <w:r w:rsidRPr="0091573B">
              <w:rPr>
                <w:rFonts w:ascii="Times New Roman" w:hAnsi="Times New Roman" w:cs="Times New Roman"/>
              </w:rPr>
              <w:t xml:space="preserve"> is a web-based fitness and wellness platform that brings profile, workout logging, progress tracking and an AI assistant into one place.</w:t>
            </w:r>
          </w:p>
          <w:p w14:paraId="290F7883"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1. Secure registration and login (JWT authentication, hashed passwords) with a profile: age, gender, height, weight, fitness goal, activity level and dietary preference.</w:t>
            </w:r>
          </w:p>
          <w:p w14:paraId="518F0DF5"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2. Workout log: workout name, category, duration and calories burned.</w:t>
            </w:r>
          </w:p>
          <w:p w14:paraId="78175E12"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3. Progress tracker: daily weight, exercise time and water intake with history.</w:t>
            </w:r>
          </w:p>
          <w:p w14:paraId="3380D239"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4. AI chat assistant powered by Google Gemini that gives practical guidance on workouts, nutrition, hydration, sleep, stress and healthy habits. It does not diagnose medical conditions and advises consulting a healthcare professional for serious concerns.</w:t>
            </w:r>
          </w:p>
          <w:p w14:paraId="700DADF2"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5. Feedback module (rating 1–5 with comments) to keep improving the product.</w:t>
            </w:r>
          </w:p>
          <w:p w14:paraId="57D70391"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Technology: Node.js, Express, MongoDB (Mongoose) and the Google Gemini API.</w:t>
            </w:r>
          </w:p>
        </w:tc>
      </w:tr>
      <w:tr w:rsidR="00687E6C" w:rsidRPr="0091573B" w14:paraId="2819CB4C" w14:textId="77777777">
        <w:trPr>
          <w:trHeight w:val="787"/>
        </w:trPr>
        <w:tc>
          <w:tcPr>
            <w:tcW w:w="855" w:type="dxa"/>
          </w:tcPr>
          <w:p w14:paraId="09D64275" w14:textId="77777777" w:rsidR="00687E6C" w:rsidRPr="0091573B" w:rsidRDefault="00687E6C">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3705" w:type="dxa"/>
          </w:tcPr>
          <w:p w14:paraId="7BC03BF8" w14:textId="77777777" w:rsidR="00687E6C" w:rsidRPr="0091573B" w:rsidRDefault="00000000">
            <w:pPr>
              <w:rPr>
                <w:rFonts w:ascii="Times New Roman" w:hAnsi="Times New Roman" w:cs="Times New Roman"/>
              </w:rPr>
            </w:pPr>
            <w:r w:rsidRPr="0091573B">
              <w:rPr>
                <w:rFonts w:ascii="Times New Roman" w:hAnsi="Times New Roman" w:cs="Times New Roman"/>
                <w:color w:val="222222"/>
              </w:rPr>
              <w:t xml:space="preserve">Novelty / Uniqueness </w:t>
            </w:r>
          </w:p>
        </w:tc>
        <w:tc>
          <w:tcPr>
            <w:tcW w:w="4515" w:type="dxa"/>
          </w:tcPr>
          <w:p w14:paraId="18C9A583"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Combines tracking (workouts, weight, exercise, water) and an AI wellness coach in a single, simple application instead of separate tools.</w:t>
            </w:r>
          </w:p>
          <w:p w14:paraId="0ADF555B"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AI assistant is tuned with a wellness-specific system instruction and safety boundaries (no diagnosis, refer to professionals).</w:t>
            </w:r>
          </w:p>
          <w:p w14:paraId="34DA3177"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Built-in model fallback: if the primary Gemini model is busy (503), the service automatically retries with an alternate model, keeping the assistant available.</w:t>
            </w:r>
          </w:p>
          <w:p w14:paraId="31A87EEB"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Free, always available and simple enough for beginners.</w:t>
            </w:r>
          </w:p>
        </w:tc>
      </w:tr>
      <w:tr w:rsidR="00687E6C" w:rsidRPr="0091573B" w14:paraId="79FF9F1E" w14:textId="77777777">
        <w:trPr>
          <w:trHeight w:val="817"/>
        </w:trPr>
        <w:tc>
          <w:tcPr>
            <w:tcW w:w="855" w:type="dxa"/>
          </w:tcPr>
          <w:p w14:paraId="0098F8DB" w14:textId="77777777" w:rsidR="00687E6C" w:rsidRPr="0091573B" w:rsidRDefault="00687E6C">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3705" w:type="dxa"/>
          </w:tcPr>
          <w:p w14:paraId="078F9FA9" w14:textId="77777777" w:rsidR="00687E6C" w:rsidRPr="0091573B" w:rsidRDefault="00000000">
            <w:pPr>
              <w:rPr>
                <w:rFonts w:ascii="Times New Roman" w:hAnsi="Times New Roman" w:cs="Times New Roman"/>
              </w:rPr>
            </w:pPr>
            <w:r w:rsidRPr="0091573B">
              <w:rPr>
                <w:rFonts w:ascii="Times New Roman" w:hAnsi="Times New Roman" w:cs="Times New Roman"/>
                <w:color w:val="222222"/>
              </w:rPr>
              <w:t>Social Impact / Customer Satisfaction</w:t>
            </w:r>
          </w:p>
        </w:tc>
        <w:tc>
          <w:tcPr>
            <w:tcW w:w="4515" w:type="dxa"/>
          </w:tcPr>
          <w:p w14:paraId="2BECCF6B"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 xml:space="preserve">Makes basic fitness and wellness guidance accessible to people who cannot afford trainers or premium apps, </w:t>
            </w:r>
            <w:proofErr w:type="gramStart"/>
            <w:r w:rsidRPr="0091573B">
              <w:rPr>
                <w:rFonts w:ascii="Times New Roman" w:hAnsi="Times New Roman" w:cs="Times New Roman"/>
              </w:rPr>
              <w:t>encouraging</w:t>
            </w:r>
            <w:proofErr w:type="gramEnd"/>
            <w:r w:rsidRPr="0091573B">
              <w:rPr>
                <w:rFonts w:ascii="Times New Roman" w:hAnsi="Times New Roman" w:cs="Times New Roman"/>
              </w:rPr>
              <w:t xml:space="preserve"> healthier lifestyles and preventing lifestyle-related problems.</w:t>
            </w:r>
          </w:p>
          <w:p w14:paraId="36DE039E"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Visible progress history and on-demand answers improve motivation, confidence and consistency.</w:t>
            </w:r>
          </w:p>
          <w:p w14:paraId="7E3D8805"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Ratings and feedback collected in the app help measure and improve customer satisfaction.</w:t>
            </w:r>
          </w:p>
          <w:p w14:paraId="19981238"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User data is protected by authentication, and each user can access only their own records.</w:t>
            </w:r>
          </w:p>
        </w:tc>
      </w:tr>
      <w:tr w:rsidR="00687E6C" w:rsidRPr="0091573B" w14:paraId="4C707637" w14:textId="77777777">
        <w:trPr>
          <w:trHeight w:val="817"/>
        </w:trPr>
        <w:tc>
          <w:tcPr>
            <w:tcW w:w="855" w:type="dxa"/>
          </w:tcPr>
          <w:p w14:paraId="5E884B9D" w14:textId="77777777" w:rsidR="00687E6C" w:rsidRPr="0091573B" w:rsidRDefault="00687E6C">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3705" w:type="dxa"/>
          </w:tcPr>
          <w:p w14:paraId="2DC9C0D8" w14:textId="77777777" w:rsidR="00687E6C" w:rsidRPr="0091573B" w:rsidRDefault="00000000">
            <w:pPr>
              <w:rPr>
                <w:rFonts w:ascii="Times New Roman" w:hAnsi="Times New Roman" w:cs="Times New Roman"/>
              </w:rPr>
            </w:pPr>
            <w:r w:rsidRPr="0091573B">
              <w:rPr>
                <w:rFonts w:ascii="Times New Roman" w:hAnsi="Times New Roman" w:cs="Times New Roman"/>
                <w:color w:val="222222"/>
              </w:rPr>
              <w:t>Business Model (Revenue Model)</w:t>
            </w:r>
          </w:p>
        </w:tc>
        <w:tc>
          <w:tcPr>
            <w:tcW w:w="4515" w:type="dxa"/>
          </w:tcPr>
          <w:p w14:paraId="2FF7ED25"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Freemium model: free core features (profile, workout log, progress tracking, limited AI chat).</w:t>
            </w:r>
          </w:p>
          <w:p w14:paraId="555173A4"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Premium subscription: unlimited AI coaching, personalised workout and diet plans, detailed progress reports.</w:t>
            </w:r>
          </w:p>
          <w:p w14:paraId="30CE3432"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Partnerships: tie-ups with gyms, trainers, dietitians and health-product brands; corporate wellness plans for institutions and companies.</w:t>
            </w:r>
          </w:p>
          <w:p w14:paraId="71B51EEE"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Optional revenue from consultation bookings with certified professionals.</w:t>
            </w:r>
          </w:p>
        </w:tc>
      </w:tr>
      <w:tr w:rsidR="00687E6C" w:rsidRPr="0091573B" w14:paraId="605C8FCE" w14:textId="77777777">
        <w:trPr>
          <w:trHeight w:val="817"/>
        </w:trPr>
        <w:tc>
          <w:tcPr>
            <w:tcW w:w="855" w:type="dxa"/>
          </w:tcPr>
          <w:p w14:paraId="1173E93C" w14:textId="77777777" w:rsidR="00687E6C" w:rsidRPr="0091573B" w:rsidRDefault="00687E6C">
            <w:pPr>
              <w:numPr>
                <w:ilvl w:val="0"/>
                <w:numId w:val="1"/>
              </w:numPr>
              <w:pBdr>
                <w:top w:val="nil"/>
                <w:left w:val="nil"/>
                <w:bottom w:val="nil"/>
                <w:right w:val="nil"/>
                <w:between w:val="nil"/>
              </w:pBdr>
              <w:spacing w:after="160" w:line="259" w:lineRule="auto"/>
              <w:ind w:hanging="360"/>
              <w:rPr>
                <w:rFonts w:ascii="Times New Roman" w:hAnsi="Times New Roman" w:cs="Times New Roman"/>
                <w:color w:val="000000"/>
              </w:rPr>
            </w:pPr>
          </w:p>
        </w:tc>
        <w:tc>
          <w:tcPr>
            <w:tcW w:w="3705" w:type="dxa"/>
          </w:tcPr>
          <w:p w14:paraId="26C760B1" w14:textId="77777777" w:rsidR="00687E6C" w:rsidRPr="0091573B" w:rsidRDefault="00000000">
            <w:pPr>
              <w:rPr>
                <w:rFonts w:ascii="Times New Roman" w:hAnsi="Times New Roman" w:cs="Times New Roman"/>
                <w:color w:val="222222"/>
              </w:rPr>
            </w:pPr>
            <w:r w:rsidRPr="0091573B">
              <w:rPr>
                <w:rFonts w:ascii="Times New Roman" w:hAnsi="Times New Roman" w:cs="Times New Roman"/>
                <w:color w:val="222222"/>
              </w:rPr>
              <w:t>Scalability of the Solution</w:t>
            </w:r>
          </w:p>
        </w:tc>
        <w:tc>
          <w:tcPr>
            <w:tcW w:w="4515" w:type="dxa"/>
          </w:tcPr>
          <w:p w14:paraId="49D51B20"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MongoDB and the stateless REST API (JWT) can scale horizontally behind a load balancer as users grow.</w:t>
            </w:r>
          </w:p>
          <w:p w14:paraId="0F7E76A4"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Modular structure (auth, workouts, progress, feedback, AI routes and services) makes it easy to add new features such as diet plans, reminders, wearable integration and a mobile app.</w:t>
            </w:r>
          </w:p>
          <w:p w14:paraId="019A2728"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The AI layer is a separate service, so the model can be upgraded or replaced without changing the rest of the system, and usage can be rate-limited or cached to control cost.</w:t>
            </w:r>
          </w:p>
          <w:p w14:paraId="11DCD824" w14:textId="77777777" w:rsidR="00687E6C" w:rsidRPr="0091573B" w:rsidRDefault="00000000">
            <w:pPr>
              <w:spacing w:after="80"/>
              <w:rPr>
                <w:rFonts w:ascii="Times New Roman" w:hAnsi="Times New Roman" w:cs="Times New Roman"/>
              </w:rPr>
            </w:pPr>
            <w:r w:rsidRPr="0091573B">
              <w:rPr>
                <w:rFonts w:ascii="Times New Roman" w:hAnsi="Times New Roman" w:cs="Times New Roman"/>
              </w:rPr>
              <w:t>Can be extended to multiple languages and regions.</w:t>
            </w:r>
          </w:p>
        </w:tc>
      </w:tr>
    </w:tbl>
    <w:p w14:paraId="5A05B60D" w14:textId="77777777" w:rsidR="00687E6C" w:rsidRPr="0091573B" w:rsidRDefault="00687E6C">
      <w:pPr>
        <w:rPr>
          <w:rFonts w:ascii="Times New Roman" w:hAnsi="Times New Roman" w:cs="Times New Roman"/>
        </w:rPr>
      </w:pPr>
    </w:p>
    <w:sectPr w:rsidR="00687E6C" w:rsidRPr="0091573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EF8EED7-EE8F-40CD-AA84-1640CEFDE57F}"/>
    <w:embedBold r:id="rId2" w:fontKey="{DD384D50-E61C-4873-8403-25479201C3A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70C96E2-721C-42E1-8531-7ADDEAC5A70A}"/>
  </w:font>
  <w:font w:name="Cambria">
    <w:panose1 w:val="02040503050406030204"/>
    <w:charset w:val="00"/>
    <w:family w:val="roman"/>
    <w:pitch w:val="variable"/>
    <w:sig w:usb0="E00006FF" w:usb1="420024FF" w:usb2="02000000" w:usb3="00000000" w:csb0="0000019F" w:csb1="00000000"/>
    <w:embedRegular r:id="rId4" w:fontKey="{5BA854E6-D1FC-465D-995D-2F7C7B2A78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30442"/>
    <w:multiLevelType w:val="multilevel"/>
    <w:tmpl w:val="05F043D2"/>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29083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E6C"/>
    <w:rsid w:val="00687E6C"/>
    <w:rsid w:val="006A3CD4"/>
    <w:rsid w:val="00915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80FF4"/>
  <w15:docId w15:val="{0CB84E6C-591B-45D8-BF9B-C9B3CECAB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555</Words>
  <Characters>3167</Characters>
  <Application>Microsoft Office Word</Application>
  <DocSecurity>0</DocSecurity>
  <Lines>26</Lines>
  <Paragraphs>7</Paragraphs>
  <ScaleCrop>false</ScaleCrop>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Shree varshini M</cp:lastModifiedBy>
  <cp:revision>2</cp:revision>
  <dcterms:created xsi:type="dcterms:W3CDTF">2026-09-28T07:28:00Z</dcterms:created>
  <dcterms:modified xsi:type="dcterms:W3CDTF">2026-09-28T07:38:00Z</dcterms:modified>
</cp:coreProperties>
</file>