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7310" w14:textId="5546DCC4" w:rsidR="00542FF9" w:rsidRPr="00CD62B7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Sara O’Neal</w:t>
      </w:r>
    </w:p>
    <w:p w14:paraId="6EFA18A2" w14:textId="379F9F9B" w:rsidR="00542FF9" w:rsidRPr="00CD62B7" w:rsidRDefault="008148D3" w:rsidP="00542FF9">
      <w:p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May</w:t>
      </w:r>
      <w:r w:rsidR="00542FF9" w:rsidRPr="00CD62B7">
        <w:rPr>
          <w:rFonts w:asciiTheme="minorHAnsi" w:hAnsiTheme="minorHAnsi"/>
          <w:szCs w:val="28"/>
        </w:rPr>
        <w:t xml:space="preserve"> </w:t>
      </w:r>
      <w:r w:rsidR="00544FD0">
        <w:rPr>
          <w:rFonts w:asciiTheme="minorHAnsi" w:hAnsiTheme="minorHAnsi"/>
          <w:szCs w:val="28"/>
        </w:rPr>
        <w:t>25</w:t>
      </w:r>
      <w:r w:rsidR="00542FF9" w:rsidRPr="00CD62B7">
        <w:rPr>
          <w:rFonts w:asciiTheme="minorHAnsi" w:hAnsiTheme="minorHAnsi"/>
          <w:szCs w:val="28"/>
        </w:rPr>
        <w:t>, 202</w:t>
      </w:r>
      <w:r w:rsidR="00F21D45" w:rsidRPr="00CD62B7">
        <w:rPr>
          <w:rFonts w:asciiTheme="minorHAnsi" w:hAnsiTheme="minorHAnsi"/>
          <w:szCs w:val="28"/>
        </w:rPr>
        <w:t>1</w:t>
      </w:r>
    </w:p>
    <w:p w14:paraId="0B8FE74E" w14:textId="5EF52AD7" w:rsidR="00542FF9" w:rsidRPr="00CD62B7" w:rsidRDefault="00542FF9" w:rsidP="00CD62B7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 xml:space="preserve">Foundations of </w:t>
      </w:r>
      <w:r w:rsidR="004D23ED">
        <w:rPr>
          <w:rFonts w:asciiTheme="minorHAnsi" w:hAnsiTheme="minorHAnsi"/>
          <w:szCs w:val="28"/>
        </w:rPr>
        <w:t xml:space="preserve">Python </w:t>
      </w:r>
      <w:r w:rsidRPr="00CD62B7">
        <w:rPr>
          <w:rFonts w:asciiTheme="minorHAnsi" w:hAnsiTheme="minorHAnsi"/>
          <w:szCs w:val="28"/>
        </w:rPr>
        <w:t xml:space="preserve">Programming </w:t>
      </w:r>
      <w:r w:rsidR="00E6071A" w:rsidRPr="00CD62B7">
        <w:rPr>
          <w:rFonts w:asciiTheme="minorHAnsi" w:hAnsiTheme="minorHAnsi"/>
          <w:szCs w:val="28"/>
        </w:rPr>
        <w:t>(IT FDN 1</w:t>
      </w:r>
      <w:r w:rsidR="001967AE">
        <w:rPr>
          <w:rFonts w:asciiTheme="minorHAnsi" w:hAnsiTheme="minorHAnsi"/>
          <w:szCs w:val="28"/>
        </w:rPr>
        <w:t>10</w:t>
      </w:r>
      <w:r w:rsidR="00E6071A" w:rsidRPr="00CD62B7">
        <w:rPr>
          <w:rFonts w:asciiTheme="minorHAnsi" w:hAnsiTheme="minorHAnsi"/>
          <w:szCs w:val="28"/>
        </w:rPr>
        <w:t xml:space="preserve"> A)</w:t>
      </w:r>
    </w:p>
    <w:p w14:paraId="62535BE6" w14:textId="4B31BF2B" w:rsidR="00382CC8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Assignment 0</w:t>
      </w:r>
      <w:r w:rsidR="00F07373">
        <w:rPr>
          <w:rFonts w:asciiTheme="minorHAnsi" w:hAnsiTheme="minorHAnsi"/>
          <w:szCs w:val="28"/>
        </w:rPr>
        <w:t>7</w:t>
      </w:r>
    </w:p>
    <w:p w14:paraId="194BA0A5" w14:textId="36ED513B" w:rsidR="004A5ED9" w:rsidRDefault="005F7279" w:rsidP="00542FF9">
      <w:pPr>
        <w:rPr>
          <w:rFonts w:asciiTheme="minorHAnsi" w:hAnsiTheme="minorHAnsi"/>
          <w:szCs w:val="28"/>
        </w:rPr>
      </w:pPr>
      <w:r w:rsidRPr="002A1A91">
        <w:rPr>
          <w:rFonts w:asciiTheme="minorHAnsi" w:hAnsiTheme="minorHAnsi"/>
          <w:szCs w:val="28"/>
        </w:rPr>
        <w:t>GitHub:</w:t>
      </w:r>
      <w:r w:rsidR="004A5ED9">
        <w:rPr>
          <w:rFonts w:asciiTheme="minorHAnsi" w:hAnsiTheme="minorHAnsi"/>
          <w:szCs w:val="28"/>
        </w:rPr>
        <w:t xml:space="preserve"> </w:t>
      </w:r>
      <w:hyperlink r:id="rId5" w:history="1">
        <w:r w:rsidR="002A1A91" w:rsidRPr="002B1FB1">
          <w:rPr>
            <w:rStyle w:val="Hyperlink"/>
            <w:rFonts w:asciiTheme="minorHAnsi" w:hAnsiTheme="minorHAnsi"/>
            <w:szCs w:val="28"/>
          </w:rPr>
          <w:t>https://github.com/sarao3/IntroToProg-Python-Mod07</w:t>
        </w:r>
      </w:hyperlink>
      <w:r w:rsidR="002A1A91">
        <w:rPr>
          <w:rFonts w:asciiTheme="minorHAnsi" w:hAnsiTheme="minorHAnsi"/>
          <w:szCs w:val="28"/>
        </w:rPr>
        <w:t xml:space="preserve"> </w:t>
      </w:r>
    </w:p>
    <w:p w14:paraId="3204BDAF" w14:textId="307819A3" w:rsidR="00542FF9" w:rsidRPr="00A105B2" w:rsidRDefault="00F07373" w:rsidP="004A5ED9">
      <w:pPr>
        <w:pStyle w:val="Heading1"/>
        <w:jc w:val="center"/>
        <w:rPr>
          <w:rFonts w:ascii="Times New Roman" w:hAnsi="Times New Roman"/>
          <w:color w:val="000000" w:themeColor="text1"/>
          <w:szCs w:val="40"/>
        </w:rPr>
      </w:pPr>
      <w:r>
        <w:rPr>
          <w:color w:val="000000" w:themeColor="text1"/>
          <w:sz w:val="40"/>
          <w:szCs w:val="40"/>
        </w:rPr>
        <w:t>Pickling and Structured Error Handling</w:t>
      </w:r>
      <w:r w:rsidR="00BF5D5C">
        <w:rPr>
          <w:color w:val="000000" w:themeColor="text1"/>
          <w:sz w:val="40"/>
          <w:szCs w:val="40"/>
        </w:rPr>
        <w:t xml:space="preserve"> in</w:t>
      </w:r>
      <w:r w:rsidR="000A064B">
        <w:rPr>
          <w:color w:val="000000" w:themeColor="text1"/>
          <w:sz w:val="40"/>
          <w:szCs w:val="40"/>
        </w:rPr>
        <w:t xml:space="preserve"> Python</w:t>
      </w:r>
    </w:p>
    <w:p w14:paraId="1A6EEACD" w14:textId="77777777" w:rsidR="003640A7" w:rsidRPr="003640A7" w:rsidRDefault="003640A7" w:rsidP="003640A7"/>
    <w:p w14:paraId="3102EFA1" w14:textId="3A5D8976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Introduction</w:t>
      </w:r>
    </w:p>
    <w:p w14:paraId="68E1BB8A" w14:textId="3F75AC15" w:rsidR="00F86BBC" w:rsidRPr="000C2DF7" w:rsidRDefault="00F86BBC" w:rsidP="00E473BB">
      <w:pPr>
        <w:rPr>
          <w:rFonts w:asciiTheme="minorHAnsi" w:hAnsiTheme="minorHAnsi" w:cstheme="minorHAnsi"/>
        </w:rPr>
      </w:pPr>
      <w:r w:rsidRPr="000C2DF7">
        <w:rPr>
          <w:rFonts w:asciiTheme="minorHAnsi" w:hAnsiTheme="minorHAnsi" w:cstheme="minorHAnsi"/>
        </w:rPr>
        <w:t>The purpose of this paper is to provide a</w:t>
      </w:r>
      <w:r>
        <w:rPr>
          <w:rFonts w:asciiTheme="minorHAnsi" w:hAnsiTheme="minorHAnsi" w:cstheme="minorHAnsi"/>
        </w:rPr>
        <w:t xml:space="preserve">n </w:t>
      </w:r>
      <w:r w:rsidRPr="000C2DF7">
        <w:rPr>
          <w:rFonts w:asciiTheme="minorHAnsi" w:hAnsiTheme="minorHAnsi" w:cstheme="minorHAnsi"/>
        </w:rPr>
        <w:t xml:space="preserve">overview of </w:t>
      </w:r>
      <w:r>
        <w:rPr>
          <w:rFonts w:asciiTheme="minorHAnsi" w:hAnsiTheme="minorHAnsi" w:cstheme="minorHAnsi"/>
        </w:rPr>
        <w:t xml:space="preserve">how to complete the </w:t>
      </w:r>
      <w:r w:rsidR="00F07373">
        <w:rPr>
          <w:rFonts w:asciiTheme="minorHAnsi" w:hAnsiTheme="minorHAnsi" w:cstheme="minorHAnsi"/>
        </w:rPr>
        <w:t>seventh</w:t>
      </w:r>
      <w:r>
        <w:rPr>
          <w:rFonts w:asciiTheme="minorHAnsi" w:hAnsiTheme="minorHAnsi" w:cstheme="minorHAnsi"/>
        </w:rPr>
        <w:t xml:space="preserve"> assignment in the Foundations of Python Programming course, which covers how to work with </w:t>
      </w:r>
      <w:r w:rsidR="00F07373">
        <w:rPr>
          <w:rFonts w:asciiTheme="minorHAnsi" w:hAnsiTheme="minorHAnsi" w:cstheme="minorHAnsi"/>
        </w:rPr>
        <w:t>pickling and structured error handling</w:t>
      </w:r>
      <w:r>
        <w:rPr>
          <w:rFonts w:asciiTheme="minorHAnsi" w:hAnsiTheme="minorHAnsi" w:cstheme="minorHAnsi"/>
        </w:rPr>
        <w:t xml:space="preserve"> in Python.</w:t>
      </w:r>
    </w:p>
    <w:p w14:paraId="087549F9" w14:textId="16A383D7" w:rsidR="00A74E6C" w:rsidRDefault="00A74E6C" w:rsidP="00803F53">
      <w:pPr>
        <w:rPr>
          <w:rFonts w:asciiTheme="minorHAnsi" w:hAnsiTheme="minorHAnsi" w:cstheme="minorHAnsi"/>
        </w:rPr>
      </w:pPr>
    </w:p>
    <w:p w14:paraId="1A05934B" w14:textId="4C8C9903" w:rsidR="00A74E6C" w:rsidRPr="00A74E6C" w:rsidRDefault="00F07373" w:rsidP="00A74E6C">
      <w:pPr>
        <w:pStyle w:val="Heading2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Structured Error Handling</w:t>
      </w:r>
      <w:r w:rsidR="000416E2">
        <w:rPr>
          <w:color w:val="4472C4" w:themeColor="accent1"/>
          <w:sz w:val="28"/>
          <w:szCs w:val="28"/>
        </w:rPr>
        <w:t xml:space="preserve"> in Python</w:t>
      </w:r>
    </w:p>
    <w:p w14:paraId="46A89048" w14:textId="76F312E0" w:rsidR="007E2211" w:rsidRDefault="00C74126" w:rsidP="009A6C0B">
      <w:pPr>
        <w:rPr>
          <w:rFonts w:asciiTheme="minorHAnsi" w:hAnsiTheme="minorHAnsi"/>
        </w:rPr>
      </w:pPr>
      <w:r>
        <w:rPr>
          <w:rFonts w:asciiTheme="minorHAnsi" w:hAnsiTheme="minorHAnsi" w:cstheme="minorHAnsi"/>
        </w:rPr>
        <w:t>The following</w:t>
      </w:r>
      <w:r w:rsidR="00ED595A" w:rsidRPr="009A6C0B">
        <w:rPr>
          <w:rFonts w:asciiTheme="minorHAnsi" w:hAnsiTheme="minorHAnsi" w:cstheme="minorHAnsi"/>
        </w:rPr>
        <w:t xml:space="preserve"> </w:t>
      </w:r>
      <w:r w:rsidR="00ED595A" w:rsidRPr="009A6C0B">
        <w:rPr>
          <w:rFonts w:asciiTheme="minorHAnsi" w:hAnsiTheme="minorHAnsi"/>
        </w:rPr>
        <w:t xml:space="preserve">steps outline </w:t>
      </w:r>
      <w:r w:rsidR="000416E2">
        <w:rPr>
          <w:rFonts w:asciiTheme="minorHAnsi" w:hAnsiTheme="minorHAnsi"/>
        </w:rPr>
        <w:t xml:space="preserve">an example of </w:t>
      </w:r>
      <w:r>
        <w:rPr>
          <w:rFonts w:asciiTheme="minorHAnsi" w:hAnsiTheme="minorHAnsi"/>
        </w:rPr>
        <w:t xml:space="preserve">how </w:t>
      </w:r>
      <w:r w:rsidR="000416E2">
        <w:rPr>
          <w:rFonts w:asciiTheme="minorHAnsi" w:hAnsiTheme="minorHAnsi"/>
        </w:rPr>
        <w:t xml:space="preserve">to use the Try Except block </w:t>
      </w:r>
      <w:r w:rsidR="00BD601E">
        <w:rPr>
          <w:rFonts w:asciiTheme="minorHAnsi" w:hAnsiTheme="minorHAnsi"/>
        </w:rPr>
        <w:t xml:space="preserve">to handle errors </w:t>
      </w:r>
      <w:r w:rsidR="000416E2">
        <w:rPr>
          <w:rFonts w:asciiTheme="minorHAnsi" w:hAnsiTheme="minorHAnsi"/>
        </w:rPr>
        <w:t>within Python.</w:t>
      </w:r>
    </w:p>
    <w:p w14:paraId="17F7F684" w14:textId="1EB8F441" w:rsidR="007E2211" w:rsidRDefault="007E2211" w:rsidP="009A6C0B">
      <w:pPr>
        <w:rPr>
          <w:rFonts w:asciiTheme="minorHAnsi" w:hAnsiTheme="minorHAnsi"/>
        </w:rPr>
      </w:pPr>
    </w:p>
    <w:p w14:paraId="001338F8" w14:textId="7329A70A" w:rsidR="00AF318C" w:rsidRPr="00BD601E" w:rsidRDefault="00BD601E" w:rsidP="00837887">
      <w:pPr>
        <w:pStyle w:val="ListParagraph"/>
        <w:numPr>
          <w:ilvl w:val="0"/>
          <w:numId w:val="8"/>
        </w:numPr>
        <w:rPr>
          <w:rFonts w:cstheme="minorHAnsi"/>
        </w:rPr>
      </w:pPr>
      <w:r w:rsidRPr="00BD601E">
        <w:rPr>
          <w:rFonts w:cstheme="minorHAnsi"/>
          <w:sz w:val="24"/>
        </w:rPr>
        <w:t>The Try block is the first component</w:t>
      </w:r>
      <w:r>
        <w:rPr>
          <w:rFonts w:cstheme="minorHAnsi"/>
          <w:sz w:val="24"/>
        </w:rPr>
        <w:t>, which tests a block of code for errors. In Figure 1, the block of code between lines 49 and 56 will be tested for errors.</w:t>
      </w:r>
      <w:r w:rsidR="00AF318C">
        <w:rPr>
          <w:noProof/>
        </w:rPr>
        <w:drawing>
          <wp:inline distT="0" distB="0" distL="0" distR="0" wp14:anchorId="467A920D" wp14:editId="01EEB284">
            <wp:extent cx="4965700" cy="1452531"/>
            <wp:effectExtent l="12700" t="12700" r="1270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32"/>
                    <a:stretch/>
                  </pic:blipFill>
                  <pic:spPr bwMode="auto">
                    <a:xfrm>
                      <a:off x="0" y="0"/>
                      <a:ext cx="5025815" cy="14701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3DE70" w14:textId="691BF7C2" w:rsidR="00AF318C" w:rsidRPr="00AF318C" w:rsidRDefault="00AF318C" w:rsidP="00BD601E">
      <w:pPr>
        <w:ind w:left="420"/>
        <w:rPr>
          <w:rFonts w:asciiTheme="minorHAnsi" w:hAnsiTheme="minorHAnsi" w:cstheme="minorHAnsi"/>
        </w:rPr>
      </w:pPr>
      <w:r w:rsidRPr="00AF318C">
        <w:rPr>
          <w:rFonts w:asciiTheme="minorHAnsi" w:hAnsiTheme="minorHAnsi" w:cstheme="minorHAnsi"/>
          <w:b/>
          <w:bCs/>
        </w:rPr>
        <w:t>Figure 1</w:t>
      </w:r>
      <w:r w:rsidRPr="00AF318C">
        <w:rPr>
          <w:rFonts w:asciiTheme="minorHAnsi" w:hAnsiTheme="minorHAnsi" w:cstheme="minorHAnsi"/>
        </w:rPr>
        <w:t>:</w:t>
      </w:r>
      <w:r w:rsidR="00BD601E" w:rsidRPr="00BD601E">
        <w:rPr>
          <w:rFonts w:asciiTheme="minorHAnsi" w:hAnsiTheme="minorHAnsi"/>
        </w:rPr>
        <w:t xml:space="preserve"> </w:t>
      </w:r>
      <w:r w:rsidR="00BD601E">
        <w:rPr>
          <w:rFonts w:asciiTheme="minorHAnsi" w:hAnsiTheme="minorHAnsi"/>
        </w:rPr>
        <w:t>An example of a Try block with code from Module 5</w:t>
      </w:r>
      <w:r w:rsidR="00FE53D0">
        <w:rPr>
          <w:rFonts w:asciiTheme="minorHAnsi" w:hAnsiTheme="minorHAnsi"/>
        </w:rPr>
        <w:t>.</w:t>
      </w:r>
    </w:p>
    <w:p w14:paraId="3740A6B1" w14:textId="77777777" w:rsidR="00AF318C" w:rsidRPr="00AF318C" w:rsidRDefault="00AF318C" w:rsidP="00AF318C">
      <w:pPr>
        <w:rPr>
          <w:rFonts w:cstheme="minorHAnsi"/>
        </w:rPr>
      </w:pPr>
    </w:p>
    <w:p w14:paraId="0D0FE2BF" w14:textId="37DA1077" w:rsidR="006D1506" w:rsidRPr="00A74E6C" w:rsidRDefault="00BD601E" w:rsidP="006D150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sz w:val="24"/>
        </w:rPr>
        <w:t>Once the block of code defined with the Try block has been written, a programmer can define within the Except block how to handle and communicate the error. In Figure 2, this can be demonstrated by using a specific built-in Python error called IndexError followed by printing both a custom error message (line 59 in Figure 2) and Python built-in error message (line 61 in Figure 2).</w:t>
      </w:r>
      <w:r w:rsidR="009D1BA2">
        <w:rPr>
          <w:rFonts w:cstheme="minorHAnsi"/>
          <w:sz w:val="24"/>
        </w:rPr>
        <w:t xml:space="preserve"> Figure 2 also demonstrates that a programmer can include many exception blocks as they want</w:t>
      </w:r>
      <w:r w:rsidR="005F7B80">
        <w:rPr>
          <w:rFonts w:cstheme="minorHAnsi"/>
          <w:sz w:val="24"/>
        </w:rPr>
        <w:t>. This is shown by including the non-specific error handling on lines 62 to 65 in Figure 2.</w:t>
      </w:r>
    </w:p>
    <w:p w14:paraId="387F3456" w14:textId="3856DC2B" w:rsidR="007E2211" w:rsidRDefault="00AF318C" w:rsidP="00BD601E">
      <w:pPr>
        <w:ind w:left="4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7B62358E" wp14:editId="54E033A3">
            <wp:extent cx="4499766" cy="2484967"/>
            <wp:effectExtent l="12700" t="12700" r="8890" b="171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419" cy="2504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9350F" w14:textId="1EA633BF" w:rsidR="00AF318C" w:rsidRDefault="00AF318C" w:rsidP="009A6C0B">
      <w:pPr>
        <w:rPr>
          <w:rFonts w:asciiTheme="minorHAnsi" w:hAnsiTheme="minorHAnsi"/>
        </w:rPr>
      </w:pPr>
      <w:r w:rsidRPr="00AF318C">
        <w:rPr>
          <w:rFonts w:asciiTheme="minorHAnsi" w:hAnsiTheme="minorHAnsi"/>
          <w:b/>
          <w:bCs/>
        </w:rPr>
        <w:t xml:space="preserve">Figure </w:t>
      </w:r>
      <w:r w:rsidR="00BD601E">
        <w:rPr>
          <w:rFonts w:asciiTheme="minorHAnsi" w:hAnsiTheme="minorHAnsi"/>
          <w:b/>
          <w:bCs/>
        </w:rPr>
        <w:t>2</w:t>
      </w:r>
      <w:r w:rsidRPr="00AF318C"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</w:rPr>
        <w:t xml:space="preserve"> An example of a Try Except block with both a specific error handling (IndexError) and non-specific error handling (Exception)</w:t>
      </w:r>
      <w:r w:rsidR="00FE53D0">
        <w:rPr>
          <w:rFonts w:asciiTheme="minorHAnsi" w:hAnsiTheme="minorHAnsi"/>
        </w:rPr>
        <w:t>.</w:t>
      </w:r>
    </w:p>
    <w:p w14:paraId="193CA46B" w14:textId="77777777" w:rsidR="00AF318C" w:rsidRDefault="00AF318C" w:rsidP="009A6C0B">
      <w:pPr>
        <w:rPr>
          <w:rFonts w:asciiTheme="minorHAnsi" w:hAnsiTheme="minorHAnsi"/>
        </w:rPr>
      </w:pPr>
    </w:p>
    <w:p w14:paraId="0E66419C" w14:textId="0475D93B" w:rsidR="007E2211" w:rsidRPr="00A74E6C" w:rsidRDefault="007E2211" w:rsidP="007E2211">
      <w:pPr>
        <w:pStyle w:val="Heading2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Pickling in Python</w:t>
      </w:r>
    </w:p>
    <w:p w14:paraId="54099357" w14:textId="653C3424" w:rsidR="007E2211" w:rsidRDefault="007E2211" w:rsidP="009A6C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</w:t>
      </w:r>
      <w:r w:rsidRPr="009A6C0B">
        <w:rPr>
          <w:rFonts w:asciiTheme="minorHAnsi" w:hAnsiTheme="minorHAnsi" w:cstheme="minorHAnsi"/>
        </w:rPr>
        <w:t xml:space="preserve"> </w:t>
      </w:r>
      <w:r w:rsidRPr="009A6C0B">
        <w:rPr>
          <w:rFonts w:asciiTheme="minorHAnsi" w:hAnsiTheme="minorHAnsi"/>
        </w:rPr>
        <w:t xml:space="preserve">steps outline </w:t>
      </w:r>
      <w:r>
        <w:rPr>
          <w:rFonts w:asciiTheme="minorHAnsi" w:hAnsiTheme="minorHAnsi"/>
        </w:rPr>
        <w:t>an example of how to use the Pickling method within Python.</w:t>
      </w:r>
      <w:r w:rsidR="00D56D87">
        <w:rPr>
          <w:rFonts w:asciiTheme="minorHAnsi" w:hAnsiTheme="minorHAnsi"/>
        </w:rPr>
        <w:t xml:space="preserve"> Pickling is a method use in Python to save data in a binary format in order to obscure details of the content and reduce the size of a file. While this method does obscure the contents, it does not encrypt the data.</w:t>
      </w:r>
    </w:p>
    <w:p w14:paraId="521A2A01" w14:textId="77777777" w:rsidR="007E2211" w:rsidRPr="009A6C0B" w:rsidRDefault="007E2211" w:rsidP="009A6C0B">
      <w:pPr>
        <w:rPr>
          <w:rFonts w:asciiTheme="minorHAnsi" w:hAnsiTheme="minorHAnsi" w:cstheme="minorHAnsi"/>
        </w:rPr>
      </w:pPr>
    </w:p>
    <w:p w14:paraId="16B217E2" w14:textId="16C13CB5" w:rsidR="00A43A66" w:rsidRPr="00D56D87" w:rsidRDefault="00D56D87" w:rsidP="00D56D8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sz w:val="24"/>
        </w:rPr>
        <w:t>First, import the Pickle module, which will bring in code from another code file.</w:t>
      </w:r>
    </w:p>
    <w:p w14:paraId="0E42B21D" w14:textId="77777777" w:rsidR="00D56D87" w:rsidRPr="00A74E6C" w:rsidRDefault="00D56D87" w:rsidP="00D56D87">
      <w:pPr>
        <w:pStyle w:val="ListParagraph"/>
        <w:ind w:left="420"/>
        <w:rPr>
          <w:rFonts w:cstheme="minorHAnsi"/>
        </w:rPr>
      </w:pPr>
    </w:p>
    <w:p w14:paraId="0D3FB214" w14:textId="17C8ABEF" w:rsidR="00A74E6C" w:rsidRPr="00D56D87" w:rsidRDefault="00D56D87" w:rsidP="00D56D87">
      <w:pPr>
        <w:pStyle w:val="ListParagraph"/>
        <w:ind w:left="42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06CD636" wp14:editId="0EDFBE07">
            <wp:extent cx="3120222" cy="639233"/>
            <wp:effectExtent l="12700" t="12700" r="17145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7" r="64860" b="79023"/>
                    <a:stretch/>
                  </pic:blipFill>
                  <pic:spPr bwMode="auto">
                    <a:xfrm>
                      <a:off x="0" y="0"/>
                      <a:ext cx="3165847" cy="648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91DD1" w14:textId="04A08F4D" w:rsidR="00C325EA" w:rsidRDefault="00C8125E" w:rsidP="006D1506">
      <w:pPr>
        <w:ind w:left="420"/>
        <w:rPr>
          <w:rFonts w:asciiTheme="minorHAnsi" w:hAnsiTheme="minorHAnsi" w:cstheme="minorHAnsi"/>
        </w:rPr>
      </w:pPr>
      <w:r w:rsidRPr="009A6C0B">
        <w:rPr>
          <w:rFonts w:asciiTheme="minorHAnsi" w:hAnsiTheme="minorHAnsi" w:cstheme="minorHAnsi"/>
          <w:b/>
          <w:bCs/>
        </w:rPr>
        <w:t xml:space="preserve">Figure </w:t>
      </w:r>
      <w:r w:rsidR="00D56D87">
        <w:rPr>
          <w:rFonts w:asciiTheme="minorHAnsi" w:hAnsiTheme="minorHAnsi" w:cstheme="minorHAnsi"/>
          <w:b/>
          <w:bCs/>
        </w:rPr>
        <w:t>3</w:t>
      </w:r>
      <w:r w:rsidRPr="009A6C0B">
        <w:rPr>
          <w:rFonts w:asciiTheme="minorHAnsi" w:hAnsiTheme="minorHAnsi" w:cstheme="minorHAnsi"/>
          <w:b/>
          <w:bCs/>
        </w:rPr>
        <w:t xml:space="preserve">: </w:t>
      </w:r>
      <w:r w:rsidR="00D56D87">
        <w:rPr>
          <w:rFonts w:asciiTheme="minorHAnsi" w:hAnsiTheme="minorHAnsi" w:cstheme="minorHAnsi"/>
        </w:rPr>
        <w:t xml:space="preserve">The pickle module is imported into </w:t>
      </w:r>
      <w:r w:rsidR="003070DF">
        <w:rPr>
          <w:rFonts w:asciiTheme="minorHAnsi" w:hAnsiTheme="minorHAnsi" w:cstheme="minorHAnsi"/>
        </w:rPr>
        <w:t>the current working Python script</w:t>
      </w:r>
      <w:r w:rsidR="00FE53D0">
        <w:rPr>
          <w:rFonts w:asciiTheme="minorHAnsi" w:hAnsiTheme="minorHAnsi" w:cstheme="minorHAnsi"/>
        </w:rPr>
        <w:t>.</w:t>
      </w:r>
    </w:p>
    <w:p w14:paraId="54F48DCF" w14:textId="08171B63" w:rsidR="00D56D87" w:rsidRDefault="00D56D87" w:rsidP="006D1506">
      <w:pPr>
        <w:ind w:left="420"/>
        <w:rPr>
          <w:rFonts w:asciiTheme="minorHAnsi" w:hAnsiTheme="minorHAnsi" w:cstheme="minorHAnsi"/>
        </w:rPr>
      </w:pPr>
    </w:p>
    <w:p w14:paraId="198D4CF5" w14:textId="317B8291" w:rsidR="003070DF" w:rsidRPr="00D56D87" w:rsidRDefault="0057118C" w:rsidP="003070DF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sz w:val="24"/>
        </w:rPr>
        <w:t>In this example, dictionary items are added to a Python object.</w:t>
      </w:r>
    </w:p>
    <w:p w14:paraId="5CCE0EB8" w14:textId="77777777" w:rsidR="003070DF" w:rsidRPr="00A74E6C" w:rsidRDefault="003070DF" w:rsidP="003070DF">
      <w:pPr>
        <w:pStyle w:val="ListParagraph"/>
        <w:ind w:left="420"/>
        <w:rPr>
          <w:rFonts w:cstheme="minorHAnsi"/>
        </w:rPr>
      </w:pPr>
    </w:p>
    <w:p w14:paraId="6817A021" w14:textId="59D9486B" w:rsidR="003070DF" w:rsidRPr="00D56D87" w:rsidRDefault="0057118C" w:rsidP="003070DF">
      <w:pPr>
        <w:pStyle w:val="ListParagraph"/>
        <w:ind w:left="42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FBC2515" wp14:editId="29A65A74">
            <wp:extent cx="5943600" cy="1181100"/>
            <wp:effectExtent l="12700" t="12700" r="12700" b="1270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85"/>
                    <a:stretch/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6F26B" w14:textId="7CE8A8CC" w:rsidR="003070DF" w:rsidRDefault="003070DF" w:rsidP="003070DF">
      <w:pPr>
        <w:ind w:left="420"/>
        <w:rPr>
          <w:rFonts w:asciiTheme="minorHAnsi" w:hAnsiTheme="minorHAnsi" w:cstheme="minorHAnsi"/>
        </w:rPr>
      </w:pPr>
      <w:r w:rsidRPr="009A6C0B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4</w:t>
      </w:r>
      <w:r w:rsidRPr="009A6C0B">
        <w:rPr>
          <w:rFonts w:asciiTheme="minorHAnsi" w:hAnsiTheme="minorHAnsi" w:cstheme="minorHAnsi"/>
          <w:b/>
          <w:bCs/>
        </w:rPr>
        <w:t xml:space="preserve">: </w:t>
      </w:r>
      <w:r w:rsidR="0057118C">
        <w:rPr>
          <w:rFonts w:asciiTheme="minorHAnsi" w:hAnsiTheme="minorHAnsi" w:cstheme="minorHAnsi"/>
        </w:rPr>
        <w:t>The dicObj variable is used to capture the dictionary items within a Python object</w:t>
      </w:r>
      <w:r w:rsidR="00FE53D0">
        <w:rPr>
          <w:rFonts w:asciiTheme="minorHAnsi" w:hAnsiTheme="minorHAnsi" w:cstheme="minorHAnsi"/>
        </w:rPr>
        <w:t>.</w:t>
      </w:r>
    </w:p>
    <w:p w14:paraId="70302B65" w14:textId="0A75F68C" w:rsidR="0057118C" w:rsidRDefault="0057118C" w:rsidP="003070DF">
      <w:pPr>
        <w:ind w:left="420"/>
        <w:rPr>
          <w:rFonts w:asciiTheme="minorHAnsi" w:hAnsiTheme="minorHAnsi" w:cstheme="minorHAnsi"/>
        </w:rPr>
      </w:pPr>
    </w:p>
    <w:p w14:paraId="6A80152D" w14:textId="4EB941A7" w:rsidR="0057118C" w:rsidRDefault="0057118C" w:rsidP="003070DF">
      <w:pPr>
        <w:ind w:left="420"/>
        <w:rPr>
          <w:rFonts w:asciiTheme="minorHAnsi" w:hAnsiTheme="minorHAnsi" w:cstheme="minorHAnsi"/>
        </w:rPr>
      </w:pPr>
    </w:p>
    <w:p w14:paraId="3418897F" w14:textId="2C5FA135" w:rsidR="0057118C" w:rsidRDefault="0057118C" w:rsidP="003070DF">
      <w:pPr>
        <w:ind w:left="420"/>
        <w:rPr>
          <w:rFonts w:asciiTheme="minorHAnsi" w:hAnsiTheme="minorHAnsi" w:cstheme="minorHAnsi"/>
        </w:rPr>
      </w:pPr>
    </w:p>
    <w:p w14:paraId="6BB84073" w14:textId="77777777" w:rsidR="0057118C" w:rsidRDefault="0057118C" w:rsidP="003070DF">
      <w:pPr>
        <w:ind w:left="420"/>
        <w:rPr>
          <w:rFonts w:asciiTheme="minorHAnsi" w:hAnsiTheme="minorHAnsi" w:cstheme="minorHAnsi"/>
        </w:rPr>
      </w:pPr>
    </w:p>
    <w:p w14:paraId="3820A5A3" w14:textId="0CE55516" w:rsidR="0057118C" w:rsidRPr="00D56D87" w:rsidRDefault="0057118C" w:rsidP="0057118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sz w:val="24"/>
        </w:rPr>
        <w:lastRenderedPageBreak/>
        <w:t>The next section of code converts the dicObj Python object into a byte or character stream and saves it to a file called PicklingExample1.dat. The “ab” in the Open function denotes that the data will be appended in a binary format. The pickle.dump() is the function used to serializes the data into the PicklingExample1.dat file.</w:t>
      </w:r>
    </w:p>
    <w:p w14:paraId="577F31FC" w14:textId="77777777" w:rsidR="0057118C" w:rsidRPr="00A74E6C" w:rsidRDefault="0057118C" w:rsidP="0057118C">
      <w:pPr>
        <w:pStyle w:val="ListParagraph"/>
        <w:ind w:left="420"/>
        <w:rPr>
          <w:rFonts w:cstheme="minorHAnsi"/>
        </w:rPr>
      </w:pPr>
    </w:p>
    <w:p w14:paraId="45AD6D3C" w14:textId="0A0E9939" w:rsidR="0057118C" w:rsidRPr="00D56D87" w:rsidRDefault="0057118C" w:rsidP="0057118C">
      <w:pPr>
        <w:pStyle w:val="ListParagraph"/>
        <w:ind w:left="42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D18CC49" wp14:editId="0EFD0D4E">
            <wp:extent cx="5943600" cy="1807633"/>
            <wp:effectExtent l="12700" t="12700" r="1270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50"/>
                    <a:stretch/>
                  </pic:blipFill>
                  <pic:spPr bwMode="auto">
                    <a:xfrm>
                      <a:off x="0" y="0"/>
                      <a:ext cx="5943600" cy="18076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791C9" w14:textId="5903ABF5" w:rsidR="0057118C" w:rsidRDefault="0057118C" w:rsidP="00675332">
      <w:pPr>
        <w:ind w:left="420"/>
        <w:rPr>
          <w:rFonts w:asciiTheme="minorHAnsi" w:hAnsiTheme="minorHAnsi" w:cstheme="minorHAnsi"/>
        </w:rPr>
      </w:pPr>
      <w:r w:rsidRPr="009A6C0B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5</w:t>
      </w:r>
      <w:r w:rsidRPr="009A6C0B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 xml:space="preserve">The object and file are the two parameters passed into the </w:t>
      </w:r>
      <w:r w:rsidR="00533771">
        <w:rPr>
          <w:rFonts w:asciiTheme="minorHAnsi" w:hAnsiTheme="minorHAnsi" w:cstheme="minorHAnsi"/>
        </w:rPr>
        <w:t>pickle.dump() function</w:t>
      </w:r>
      <w:r w:rsidR="00FE53D0">
        <w:rPr>
          <w:rFonts w:asciiTheme="minorHAnsi" w:hAnsiTheme="minorHAnsi" w:cstheme="minorHAnsi"/>
        </w:rPr>
        <w:t>.</w:t>
      </w:r>
    </w:p>
    <w:p w14:paraId="79825F42" w14:textId="67BEB337" w:rsidR="003070DF" w:rsidRDefault="003070DF" w:rsidP="006D1506">
      <w:pPr>
        <w:ind w:left="420"/>
        <w:rPr>
          <w:rFonts w:asciiTheme="minorHAnsi" w:hAnsiTheme="minorHAnsi" w:cstheme="minorHAnsi"/>
        </w:rPr>
      </w:pPr>
    </w:p>
    <w:p w14:paraId="5C3C3113" w14:textId="5931052E" w:rsidR="00533771" w:rsidRPr="00D56D87" w:rsidRDefault="00533771" w:rsidP="0053377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sz w:val="24"/>
        </w:rPr>
        <w:t xml:space="preserve">The final section of the illustrates how to reverse what was done in step 3 and read the data back into Python. This is accomplished by using the “rb” when the .dat file is opened and using the pickle.load() function to de-serialize the data back to its original contents. </w:t>
      </w:r>
    </w:p>
    <w:p w14:paraId="0C3388F6" w14:textId="77777777" w:rsidR="00533771" w:rsidRPr="00A74E6C" w:rsidRDefault="00533771" w:rsidP="00533771">
      <w:pPr>
        <w:pStyle w:val="ListParagraph"/>
        <w:ind w:left="420"/>
        <w:rPr>
          <w:rFonts w:cstheme="minorHAnsi"/>
        </w:rPr>
      </w:pPr>
    </w:p>
    <w:p w14:paraId="3019FDCA" w14:textId="60D2AF4E" w:rsidR="00533771" w:rsidRPr="00D56D87" w:rsidRDefault="00533771" w:rsidP="00533771">
      <w:pPr>
        <w:pStyle w:val="ListParagraph"/>
        <w:ind w:left="42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0D9C3395" wp14:editId="619E9E45">
            <wp:extent cx="5532967" cy="2970423"/>
            <wp:effectExtent l="12700" t="12700" r="17145" b="146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320" cy="2983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E28F0" w14:textId="566E1AB6" w:rsidR="00533771" w:rsidRDefault="00533771" w:rsidP="00533771">
      <w:pPr>
        <w:ind w:left="420"/>
        <w:rPr>
          <w:rFonts w:asciiTheme="minorHAnsi" w:hAnsiTheme="minorHAnsi" w:cstheme="minorHAnsi"/>
        </w:rPr>
      </w:pPr>
      <w:r w:rsidRPr="009A6C0B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6</w:t>
      </w:r>
      <w:r w:rsidRPr="009A6C0B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The pickle.</w:t>
      </w:r>
      <w:r w:rsidR="00977924">
        <w:rPr>
          <w:rFonts w:asciiTheme="minorHAnsi" w:hAnsiTheme="minorHAnsi" w:cstheme="minorHAnsi"/>
        </w:rPr>
        <w:t>load</w:t>
      </w:r>
      <w:r>
        <w:rPr>
          <w:rFonts w:asciiTheme="minorHAnsi" w:hAnsiTheme="minorHAnsi" w:cstheme="minorHAnsi"/>
        </w:rPr>
        <w:t xml:space="preserve">() </w:t>
      </w:r>
      <w:r w:rsidR="00977924">
        <w:rPr>
          <w:rFonts w:asciiTheme="minorHAnsi" w:hAnsiTheme="minorHAnsi" w:cstheme="minorHAnsi"/>
        </w:rPr>
        <w:t>function is used to read the data back into Python</w:t>
      </w:r>
      <w:r w:rsidR="00FE53D0">
        <w:rPr>
          <w:rFonts w:asciiTheme="minorHAnsi" w:hAnsiTheme="minorHAnsi" w:cstheme="minorHAnsi"/>
        </w:rPr>
        <w:t>.</w:t>
      </w:r>
    </w:p>
    <w:p w14:paraId="143958E1" w14:textId="77777777" w:rsidR="0084171D" w:rsidRPr="00675332" w:rsidRDefault="0084171D" w:rsidP="00675332">
      <w:pPr>
        <w:rPr>
          <w:rFonts w:cstheme="minorHAnsi"/>
        </w:rPr>
      </w:pPr>
    </w:p>
    <w:p w14:paraId="17107AC3" w14:textId="72CD82F1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Summary</w:t>
      </w:r>
    </w:p>
    <w:p w14:paraId="38219190" w14:textId="5AF4AD62" w:rsidR="0084642E" w:rsidRPr="0038034F" w:rsidRDefault="008B4E67">
      <w:pPr>
        <w:rPr>
          <w:rFonts w:asciiTheme="minorHAnsi" w:hAnsiTheme="minorHAnsi" w:cstheme="minorHAnsi"/>
        </w:rPr>
      </w:pPr>
      <w:r w:rsidRPr="0038034F">
        <w:rPr>
          <w:rFonts w:asciiTheme="minorHAnsi" w:hAnsiTheme="minorHAnsi" w:cstheme="minorHAnsi"/>
        </w:rPr>
        <w:t xml:space="preserve">This week, we learned how to </w:t>
      </w:r>
      <w:r w:rsidR="006D1506">
        <w:rPr>
          <w:rFonts w:asciiTheme="minorHAnsi" w:hAnsiTheme="minorHAnsi" w:cstheme="minorHAnsi"/>
        </w:rPr>
        <w:t>utilize structured error handling and the pickling method</w:t>
      </w:r>
      <w:r w:rsidR="00574DF9">
        <w:rPr>
          <w:rFonts w:asciiTheme="minorHAnsi" w:hAnsiTheme="minorHAnsi" w:cstheme="minorHAnsi"/>
        </w:rPr>
        <w:t xml:space="preserve"> </w:t>
      </w:r>
      <w:r w:rsidR="006D1506">
        <w:rPr>
          <w:rFonts w:asciiTheme="minorHAnsi" w:hAnsiTheme="minorHAnsi" w:cstheme="minorHAnsi"/>
        </w:rPr>
        <w:t>with</w:t>
      </w:r>
      <w:r w:rsidR="00574DF9">
        <w:rPr>
          <w:rFonts w:asciiTheme="minorHAnsi" w:hAnsiTheme="minorHAnsi" w:cstheme="minorHAnsi"/>
        </w:rPr>
        <w:t xml:space="preserve">in </w:t>
      </w:r>
      <w:r w:rsidR="006D1506">
        <w:rPr>
          <w:rFonts w:asciiTheme="minorHAnsi" w:hAnsiTheme="minorHAnsi" w:cstheme="minorHAnsi"/>
        </w:rPr>
        <w:t xml:space="preserve">a </w:t>
      </w:r>
      <w:r w:rsidR="00574DF9">
        <w:rPr>
          <w:rFonts w:asciiTheme="minorHAnsi" w:hAnsiTheme="minorHAnsi" w:cstheme="minorHAnsi"/>
        </w:rPr>
        <w:t>Python</w:t>
      </w:r>
      <w:r w:rsidR="006D1506">
        <w:rPr>
          <w:rFonts w:asciiTheme="minorHAnsi" w:hAnsiTheme="minorHAnsi" w:cstheme="minorHAnsi"/>
        </w:rPr>
        <w:t xml:space="preserve"> program</w:t>
      </w:r>
      <w:r w:rsidR="00574DF9">
        <w:rPr>
          <w:rFonts w:asciiTheme="minorHAnsi" w:hAnsiTheme="minorHAnsi" w:cstheme="minorHAnsi"/>
        </w:rPr>
        <w:t xml:space="preserve">. Programmers may find </w:t>
      </w:r>
      <w:r w:rsidR="006D1506">
        <w:rPr>
          <w:rFonts w:asciiTheme="minorHAnsi" w:hAnsiTheme="minorHAnsi" w:cstheme="minorHAnsi"/>
        </w:rPr>
        <w:t xml:space="preserve">it more beneficial to include custom or specific </w:t>
      </w:r>
      <w:r w:rsidR="006D1506">
        <w:rPr>
          <w:rFonts w:asciiTheme="minorHAnsi" w:hAnsiTheme="minorHAnsi" w:cstheme="minorHAnsi"/>
        </w:rPr>
        <w:lastRenderedPageBreak/>
        <w:t xml:space="preserve">exception classes within their Python code </w:t>
      </w:r>
      <w:r w:rsidR="00296E95">
        <w:rPr>
          <w:rFonts w:asciiTheme="minorHAnsi" w:hAnsiTheme="minorHAnsi" w:cstheme="minorHAnsi"/>
        </w:rPr>
        <w:t xml:space="preserve">as a way to </w:t>
      </w:r>
      <w:r w:rsidR="006D1506">
        <w:rPr>
          <w:rFonts w:asciiTheme="minorHAnsi" w:hAnsiTheme="minorHAnsi" w:cstheme="minorHAnsi"/>
        </w:rPr>
        <w:t>identify and resolve errors</w:t>
      </w:r>
      <w:r w:rsidR="00296E95">
        <w:rPr>
          <w:rFonts w:asciiTheme="minorHAnsi" w:hAnsiTheme="minorHAnsi" w:cstheme="minorHAnsi"/>
        </w:rPr>
        <w:t xml:space="preserve"> easier and more efficiently</w:t>
      </w:r>
      <w:r w:rsidR="00574DF9">
        <w:rPr>
          <w:rFonts w:asciiTheme="minorHAnsi" w:hAnsiTheme="minorHAnsi" w:cstheme="minorHAnsi"/>
        </w:rPr>
        <w:t>.</w:t>
      </w:r>
    </w:p>
    <w:sectPr w:rsidR="0084642E" w:rsidRPr="0038034F" w:rsidSect="0021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38D8"/>
    <w:multiLevelType w:val="hybridMultilevel"/>
    <w:tmpl w:val="41443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E5E"/>
    <w:multiLevelType w:val="hybridMultilevel"/>
    <w:tmpl w:val="F7ECB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4EE4"/>
    <w:multiLevelType w:val="hybridMultilevel"/>
    <w:tmpl w:val="89BEE414"/>
    <w:lvl w:ilvl="0" w:tplc="77542E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2C2E"/>
    <w:multiLevelType w:val="hybridMultilevel"/>
    <w:tmpl w:val="4A8EB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B358D"/>
    <w:multiLevelType w:val="hybridMultilevel"/>
    <w:tmpl w:val="8F669F2C"/>
    <w:lvl w:ilvl="0" w:tplc="5A2CB452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90D057B"/>
    <w:multiLevelType w:val="hybridMultilevel"/>
    <w:tmpl w:val="D990E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B7CEF"/>
    <w:multiLevelType w:val="hybridMultilevel"/>
    <w:tmpl w:val="6E4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C55E5"/>
    <w:multiLevelType w:val="hybridMultilevel"/>
    <w:tmpl w:val="8F669F2C"/>
    <w:lvl w:ilvl="0" w:tplc="5A2CB452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2223F9E"/>
    <w:multiLevelType w:val="hybridMultilevel"/>
    <w:tmpl w:val="C41A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7695A"/>
    <w:multiLevelType w:val="hybridMultilevel"/>
    <w:tmpl w:val="E3A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D"/>
    <w:rsid w:val="00001355"/>
    <w:rsid w:val="0001245C"/>
    <w:rsid w:val="00024867"/>
    <w:rsid w:val="00027AE6"/>
    <w:rsid w:val="00030617"/>
    <w:rsid w:val="0003256B"/>
    <w:rsid w:val="00033BED"/>
    <w:rsid w:val="00033DB0"/>
    <w:rsid w:val="000416E2"/>
    <w:rsid w:val="000531DF"/>
    <w:rsid w:val="00053AE2"/>
    <w:rsid w:val="00060056"/>
    <w:rsid w:val="00070FB4"/>
    <w:rsid w:val="000743A2"/>
    <w:rsid w:val="00077E49"/>
    <w:rsid w:val="00080D3F"/>
    <w:rsid w:val="00082794"/>
    <w:rsid w:val="000835CD"/>
    <w:rsid w:val="00090092"/>
    <w:rsid w:val="0009109B"/>
    <w:rsid w:val="000A064B"/>
    <w:rsid w:val="000A1529"/>
    <w:rsid w:val="000A52AC"/>
    <w:rsid w:val="000A6533"/>
    <w:rsid w:val="000B00AE"/>
    <w:rsid w:val="000B6BFB"/>
    <w:rsid w:val="000B6F38"/>
    <w:rsid w:val="000C2DF7"/>
    <w:rsid w:val="000D24A5"/>
    <w:rsid w:val="000D3FFB"/>
    <w:rsid w:val="000D40B6"/>
    <w:rsid w:val="000E07F7"/>
    <w:rsid w:val="000E0D73"/>
    <w:rsid w:val="000E4625"/>
    <w:rsid w:val="000F2245"/>
    <w:rsid w:val="000F6334"/>
    <w:rsid w:val="001010EC"/>
    <w:rsid w:val="001054F3"/>
    <w:rsid w:val="00120337"/>
    <w:rsid w:val="0013301B"/>
    <w:rsid w:val="001348C9"/>
    <w:rsid w:val="0014101B"/>
    <w:rsid w:val="001420CB"/>
    <w:rsid w:val="0014434D"/>
    <w:rsid w:val="00146BD8"/>
    <w:rsid w:val="00160063"/>
    <w:rsid w:val="00162324"/>
    <w:rsid w:val="00167340"/>
    <w:rsid w:val="001674E3"/>
    <w:rsid w:val="001721D3"/>
    <w:rsid w:val="00172A9E"/>
    <w:rsid w:val="0018224D"/>
    <w:rsid w:val="00192C5B"/>
    <w:rsid w:val="0019489D"/>
    <w:rsid w:val="001967AE"/>
    <w:rsid w:val="001A3041"/>
    <w:rsid w:val="001A5D5B"/>
    <w:rsid w:val="001B0EFD"/>
    <w:rsid w:val="001B131A"/>
    <w:rsid w:val="001B2A0B"/>
    <w:rsid w:val="001B2A84"/>
    <w:rsid w:val="001B4EC9"/>
    <w:rsid w:val="001C26BF"/>
    <w:rsid w:val="001C5DBA"/>
    <w:rsid w:val="001D2274"/>
    <w:rsid w:val="001D7228"/>
    <w:rsid w:val="001F63E2"/>
    <w:rsid w:val="0021013F"/>
    <w:rsid w:val="00211DA6"/>
    <w:rsid w:val="00211E2E"/>
    <w:rsid w:val="00221D50"/>
    <w:rsid w:val="002241E0"/>
    <w:rsid w:val="00225942"/>
    <w:rsid w:val="002261BF"/>
    <w:rsid w:val="002263AB"/>
    <w:rsid w:val="002268FC"/>
    <w:rsid w:val="002312F5"/>
    <w:rsid w:val="00234780"/>
    <w:rsid w:val="00235A44"/>
    <w:rsid w:val="002371A5"/>
    <w:rsid w:val="002440B7"/>
    <w:rsid w:val="0024775E"/>
    <w:rsid w:val="0025476E"/>
    <w:rsid w:val="0025578D"/>
    <w:rsid w:val="00262753"/>
    <w:rsid w:val="00262A33"/>
    <w:rsid w:val="0026318B"/>
    <w:rsid w:val="00267CEB"/>
    <w:rsid w:val="00272EAA"/>
    <w:rsid w:val="00291FA6"/>
    <w:rsid w:val="002937D2"/>
    <w:rsid w:val="00296C48"/>
    <w:rsid w:val="00296E95"/>
    <w:rsid w:val="002971A1"/>
    <w:rsid w:val="002A1A91"/>
    <w:rsid w:val="002A6140"/>
    <w:rsid w:val="002B0BEA"/>
    <w:rsid w:val="002B2757"/>
    <w:rsid w:val="002B62B9"/>
    <w:rsid w:val="002D1D92"/>
    <w:rsid w:val="002D3B47"/>
    <w:rsid w:val="002E570A"/>
    <w:rsid w:val="002F7ECF"/>
    <w:rsid w:val="00303C3C"/>
    <w:rsid w:val="003070DF"/>
    <w:rsid w:val="003126AE"/>
    <w:rsid w:val="00313FC4"/>
    <w:rsid w:val="00322326"/>
    <w:rsid w:val="00325EF7"/>
    <w:rsid w:val="00340132"/>
    <w:rsid w:val="003423D1"/>
    <w:rsid w:val="003461BD"/>
    <w:rsid w:val="003548E4"/>
    <w:rsid w:val="00354A67"/>
    <w:rsid w:val="003640A7"/>
    <w:rsid w:val="00364A6F"/>
    <w:rsid w:val="0038034F"/>
    <w:rsid w:val="00382CC8"/>
    <w:rsid w:val="00392B80"/>
    <w:rsid w:val="0039401E"/>
    <w:rsid w:val="003973B0"/>
    <w:rsid w:val="00397480"/>
    <w:rsid w:val="003B7535"/>
    <w:rsid w:val="003C00C8"/>
    <w:rsid w:val="003C0F4B"/>
    <w:rsid w:val="003C1D28"/>
    <w:rsid w:val="003E0213"/>
    <w:rsid w:val="003E2783"/>
    <w:rsid w:val="003F2955"/>
    <w:rsid w:val="003F40FB"/>
    <w:rsid w:val="00412D1A"/>
    <w:rsid w:val="004130ED"/>
    <w:rsid w:val="004251E0"/>
    <w:rsid w:val="004263B2"/>
    <w:rsid w:val="00426410"/>
    <w:rsid w:val="00451187"/>
    <w:rsid w:val="00452EEC"/>
    <w:rsid w:val="0045441D"/>
    <w:rsid w:val="00455261"/>
    <w:rsid w:val="00455AF6"/>
    <w:rsid w:val="00466E21"/>
    <w:rsid w:val="00470F07"/>
    <w:rsid w:val="0047206B"/>
    <w:rsid w:val="004818FB"/>
    <w:rsid w:val="00486BEE"/>
    <w:rsid w:val="00491B74"/>
    <w:rsid w:val="004A3A2D"/>
    <w:rsid w:val="004A55E4"/>
    <w:rsid w:val="004A5ED9"/>
    <w:rsid w:val="004C7D56"/>
    <w:rsid w:val="004D008F"/>
    <w:rsid w:val="004D23ED"/>
    <w:rsid w:val="004D5ED1"/>
    <w:rsid w:val="004D6267"/>
    <w:rsid w:val="004D794C"/>
    <w:rsid w:val="004E47DA"/>
    <w:rsid w:val="004F7EB6"/>
    <w:rsid w:val="005001E9"/>
    <w:rsid w:val="00501113"/>
    <w:rsid w:val="00502FC3"/>
    <w:rsid w:val="00513902"/>
    <w:rsid w:val="005152B8"/>
    <w:rsid w:val="00521A36"/>
    <w:rsid w:val="005267BE"/>
    <w:rsid w:val="005308C4"/>
    <w:rsid w:val="00530D15"/>
    <w:rsid w:val="00531C2A"/>
    <w:rsid w:val="00533771"/>
    <w:rsid w:val="00542FF9"/>
    <w:rsid w:val="00544FD0"/>
    <w:rsid w:val="005500A3"/>
    <w:rsid w:val="0055053D"/>
    <w:rsid w:val="005521A9"/>
    <w:rsid w:val="005522AB"/>
    <w:rsid w:val="005571B5"/>
    <w:rsid w:val="00570B69"/>
    <w:rsid w:val="0057118C"/>
    <w:rsid w:val="00571E95"/>
    <w:rsid w:val="00573F3E"/>
    <w:rsid w:val="00574DF9"/>
    <w:rsid w:val="00585132"/>
    <w:rsid w:val="00586609"/>
    <w:rsid w:val="00594EEE"/>
    <w:rsid w:val="00596B95"/>
    <w:rsid w:val="005A08FC"/>
    <w:rsid w:val="005A3243"/>
    <w:rsid w:val="005B54BD"/>
    <w:rsid w:val="005C0167"/>
    <w:rsid w:val="005C7303"/>
    <w:rsid w:val="005C7692"/>
    <w:rsid w:val="005F7279"/>
    <w:rsid w:val="005F7B80"/>
    <w:rsid w:val="00600A04"/>
    <w:rsid w:val="006040D2"/>
    <w:rsid w:val="00604821"/>
    <w:rsid w:val="00610610"/>
    <w:rsid w:val="006109BB"/>
    <w:rsid w:val="006220AB"/>
    <w:rsid w:val="00637A0E"/>
    <w:rsid w:val="0065202F"/>
    <w:rsid w:val="00652902"/>
    <w:rsid w:val="006545EF"/>
    <w:rsid w:val="0066107D"/>
    <w:rsid w:val="006701F6"/>
    <w:rsid w:val="00671924"/>
    <w:rsid w:val="00673CDF"/>
    <w:rsid w:val="00675332"/>
    <w:rsid w:val="006772F4"/>
    <w:rsid w:val="006803E2"/>
    <w:rsid w:val="0068688D"/>
    <w:rsid w:val="00691241"/>
    <w:rsid w:val="006A3E5D"/>
    <w:rsid w:val="006B30CC"/>
    <w:rsid w:val="006B7050"/>
    <w:rsid w:val="006B70D4"/>
    <w:rsid w:val="006B7535"/>
    <w:rsid w:val="006C2A94"/>
    <w:rsid w:val="006C736E"/>
    <w:rsid w:val="006D1506"/>
    <w:rsid w:val="006D3D61"/>
    <w:rsid w:val="006E132E"/>
    <w:rsid w:val="006E5EC7"/>
    <w:rsid w:val="006F0624"/>
    <w:rsid w:val="006F6204"/>
    <w:rsid w:val="006F721C"/>
    <w:rsid w:val="006F777F"/>
    <w:rsid w:val="00703C52"/>
    <w:rsid w:val="00706A3F"/>
    <w:rsid w:val="00725533"/>
    <w:rsid w:val="00727E86"/>
    <w:rsid w:val="007519DD"/>
    <w:rsid w:val="00751E54"/>
    <w:rsid w:val="00752A46"/>
    <w:rsid w:val="00757285"/>
    <w:rsid w:val="00760181"/>
    <w:rsid w:val="00760F83"/>
    <w:rsid w:val="007621A7"/>
    <w:rsid w:val="00762A36"/>
    <w:rsid w:val="00765205"/>
    <w:rsid w:val="007848CA"/>
    <w:rsid w:val="00785063"/>
    <w:rsid w:val="007906FD"/>
    <w:rsid w:val="00794705"/>
    <w:rsid w:val="00795C76"/>
    <w:rsid w:val="007A41E5"/>
    <w:rsid w:val="007A67B8"/>
    <w:rsid w:val="007B7DC5"/>
    <w:rsid w:val="007C1525"/>
    <w:rsid w:val="007C1900"/>
    <w:rsid w:val="007C2336"/>
    <w:rsid w:val="007C5E0A"/>
    <w:rsid w:val="007C76A3"/>
    <w:rsid w:val="007D742C"/>
    <w:rsid w:val="007E2211"/>
    <w:rsid w:val="007E2704"/>
    <w:rsid w:val="007F67F6"/>
    <w:rsid w:val="0080117B"/>
    <w:rsid w:val="00801951"/>
    <w:rsid w:val="00803F53"/>
    <w:rsid w:val="00812E31"/>
    <w:rsid w:val="008148D3"/>
    <w:rsid w:val="00815491"/>
    <w:rsid w:val="0082093A"/>
    <w:rsid w:val="00830749"/>
    <w:rsid w:val="00831810"/>
    <w:rsid w:val="00834CF5"/>
    <w:rsid w:val="0084171D"/>
    <w:rsid w:val="0084202E"/>
    <w:rsid w:val="00843845"/>
    <w:rsid w:val="0084642E"/>
    <w:rsid w:val="008474A3"/>
    <w:rsid w:val="008475F4"/>
    <w:rsid w:val="00851E9A"/>
    <w:rsid w:val="00852485"/>
    <w:rsid w:val="008538A0"/>
    <w:rsid w:val="0086178C"/>
    <w:rsid w:val="00861F42"/>
    <w:rsid w:val="008643C6"/>
    <w:rsid w:val="00871853"/>
    <w:rsid w:val="0087231E"/>
    <w:rsid w:val="00873D95"/>
    <w:rsid w:val="008841D2"/>
    <w:rsid w:val="00891384"/>
    <w:rsid w:val="008A01EE"/>
    <w:rsid w:val="008A0C6B"/>
    <w:rsid w:val="008A17B3"/>
    <w:rsid w:val="008B2483"/>
    <w:rsid w:val="008B2BA9"/>
    <w:rsid w:val="008B347A"/>
    <w:rsid w:val="008B4E67"/>
    <w:rsid w:val="008C65B7"/>
    <w:rsid w:val="008D147C"/>
    <w:rsid w:val="008D58A0"/>
    <w:rsid w:val="008D5A62"/>
    <w:rsid w:val="008E1596"/>
    <w:rsid w:val="008E2DA0"/>
    <w:rsid w:val="008F79D2"/>
    <w:rsid w:val="009018C1"/>
    <w:rsid w:val="00905C3F"/>
    <w:rsid w:val="00927D2B"/>
    <w:rsid w:val="00930703"/>
    <w:rsid w:val="00952594"/>
    <w:rsid w:val="0095443D"/>
    <w:rsid w:val="00962245"/>
    <w:rsid w:val="009652B1"/>
    <w:rsid w:val="009661D8"/>
    <w:rsid w:val="00966269"/>
    <w:rsid w:val="009756D1"/>
    <w:rsid w:val="009762E9"/>
    <w:rsid w:val="00977924"/>
    <w:rsid w:val="009818E1"/>
    <w:rsid w:val="00981D52"/>
    <w:rsid w:val="00984DB3"/>
    <w:rsid w:val="0098649A"/>
    <w:rsid w:val="0098797E"/>
    <w:rsid w:val="00994789"/>
    <w:rsid w:val="009A6C0B"/>
    <w:rsid w:val="009B035D"/>
    <w:rsid w:val="009C247B"/>
    <w:rsid w:val="009D1BA2"/>
    <w:rsid w:val="009D3431"/>
    <w:rsid w:val="009E72A1"/>
    <w:rsid w:val="00A03A35"/>
    <w:rsid w:val="00A05F9B"/>
    <w:rsid w:val="00A105B2"/>
    <w:rsid w:val="00A16267"/>
    <w:rsid w:val="00A2194C"/>
    <w:rsid w:val="00A254EF"/>
    <w:rsid w:val="00A25AD1"/>
    <w:rsid w:val="00A36C83"/>
    <w:rsid w:val="00A37DD6"/>
    <w:rsid w:val="00A42FD4"/>
    <w:rsid w:val="00A43A66"/>
    <w:rsid w:val="00A45835"/>
    <w:rsid w:val="00A46894"/>
    <w:rsid w:val="00A50545"/>
    <w:rsid w:val="00A526C2"/>
    <w:rsid w:val="00A55985"/>
    <w:rsid w:val="00A643ED"/>
    <w:rsid w:val="00A7081C"/>
    <w:rsid w:val="00A7145E"/>
    <w:rsid w:val="00A74E6C"/>
    <w:rsid w:val="00AA0E7D"/>
    <w:rsid w:val="00AA27C9"/>
    <w:rsid w:val="00AA76A6"/>
    <w:rsid w:val="00AB526A"/>
    <w:rsid w:val="00AC2AF4"/>
    <w:rsid w:val="00AC2B42"/>
    <w:rsid w:val="00AD0976"/>
    <w:rsid w:val="00AD39A4"/>
    <w:rsid w:val="00AD7D71"/>
    <w:rsid w:val="00AE4FFF"/>
    <w:rsid w:val="00AE7EBC"/>
    <w:rsid w:val="00AF2ADD"/>
    <w:rsid w:val="00AF318C"/>
    <w:rsid w:val="00AF494E"/>
    <w:rsid w:val="00AF713D"/>
    <w:rsid w:val="00AF7CFD"/>
    <w:rsid w:val="00B028A5"/>
    <w:rsid w:val="00B07DDB"/>
    <w:rsid w:val="00B10588"/>
    <w:rsid w:val="00B12EE9"/>
    <w:rsid w:val="00B15BE4"/>
    <w:rsid w:val="00B243E7"/>
    <w:rsid w:val="00B26CF4"/>
    <w:rsid w:val="00B31F80"/>
    <w:rsid w:val="00B33806"/>
    <w:rsid w:val="00B371D9"/>
    <w:rsid w:val="00B43B91"/>
    <w:rsid w:val="00B517DA"/>
    <w:rsid w:val="00B5215E"/>
    <w:rsid w:val="00B62780"/>
    <w:rsid w:val="00B63E3D"/>
    <w:rsid w:val="00B668F6"/>
    <w:rsid w:val="00B71482"/>
    <w:rsid w:val="00B717F2"/>
    <w:rsid w:val="00B766F8"/>
    <w:rsid w:val="00B84C34"/>
    <w:rsid w:val="00B85CD5"/>
    <w:rsid w:val="00B91D68"/>
    <w:rsid w:val="00BA4CD5"/>
    <w:rsid w:val="00BA62F9"/>
    <w:rsid w:val="00BA6B04"/>
    <w:rsid w:val="00BB16F5"/>
    <w:rsid w:val="00BB6E9F"/>
    <w:rsid w:val="00BB7EBA"/>
    <w:rsid w:val="00BC2CC0"/>
    <w:rsid w:val="00BC4E04"/>
    <w:rsid w:val="00BD038E"/>
    <w:rsid w:val="00BD0EFB"/>
    <w:rsid w:val="00BD368C"/>
    <w:rsid w:val="00BD398C"/>
    <w:rsid w:val="00BD601E"/>
    <w:rsid w:val="00BF3C05"/>
    <w:rsid w:val="00BF5D5C"/>
    <w:rsid w:val="00C14870"/>
    <w:rsid w:val="00C15DBD"/>
    <w:rsid w:val="00C26AA7"/>
    <w:rsid w:val="00C325EA"/>
    <w:rsid w:val="00C33A73"/>
    <w:rsid w:val="00C35C02"/>
    <w:rsid w:val="00C37CC7"/>
    <w:rsid w:val="00C40456"/>
    <w:rsid w:val="00C43146"/>
    <w:rsid w:val="00C56C15"/>
    <w:rsid w:val="00C56C78"/>
    <w:rsid w:val="00C574F5"/>
    <w:rsid w:val="00C6235C"/>
    <w:rsid w:val="00C74126"/>
    <w:rsid w:val="00C8091C"/>
    <w:rsid w:val="00C80923"/>
    <w:rsid w:val="00C8125E"/>
    <w:rsid w:val="00C847DA"/>
    <w:rsid w:val="00C854A6"/>
    <w:rsid w:val="00C86D6E"/>
    <w:rsid w:val="00C922AD"/>
    <w:rsid w:val="00C94F9E"/>
    <w:rsid w:val="00C94FEE"/>
    <w:rsid w:val="00CA224D"/>
    <w:rsid w:val="00CA3859"/>
    <w:rsid w:val="00CB015D"/>
    <w:rsid w:val="00CB4E7D"/>
    <w:rsid w:val="00CC1576"/>
    <w:rsid w:val="00CC287B"/>
    <w:rsid w:val="00CC5107"/>
    <w:rsid w:val="00CD09E3"/>
    <w:rsid w:val="00CD2E3F"/>
    <w:rsid w:val="00CD37DE"/>
    <w:rsid w:val="00CD4574"/>
    <w:rsid w:val="00CD62B7"/>
    <w:rsid w:val="00CD6DAB"/>
    <w:rsid w:val="00CD6E9C"/>
    <w:rsid w:val="00CE4F29"/>
    <w:rsid w:val="00CE6AEE"/>
    <w:rsid w:val="00CF6FB8"/>
    <w:rsid w:val="00D1334F"/>
    <w:rsid w:val="00D20963"/>
    <w:rsid w:val="00D241C5"/>
    <w:rsid w:val="00D2707A"/>
    <w:rsid w:val="00D37DDC"/>
    <w:rsid w:val="00D40838"/>
    <w:rsid w:val="00D43CB3"/>
    <w:rsid w:val="00D44C6D"/>
    <w:rsid w:val="00D45160"/>
    <w:rsid w:val="00D56D87"/>
    <w:rsid w:val="00D651C0"/>
    <w:rsid w:val="00D65F5C"/>
    <w:rsid w:val="00D67848"/>
    <w:rsid w:val="00D73D97"/>
    <w:rsid w:val="00D80A81"/>
    <w:rsid w:val="00D80B05"/>
    <w:rsid w:val="00D92387"/>
    <w:rsid w:val="00D94399"/>
    <w:rsid w:val="00DA522A"/>
    <w:rsid w:val="00DB60FE"/>
    <w:rsid w:val="00DC797D"/>
    <w:rsid w:val="00DE1B9A"/>
    <w:rsid w:val="00DE5425"/>
    <w:rsid w:val="00DE7F10"/>
    <w:rsid w:val="00DF653B"/>
    <w:rsid w:val="00E004EE"/>
    <w:rsid w:val="00E05243"/>
    <w:rsid w:val="00E1072D"/>
    <w:rsid w:val="00E128DD"/>
    <w:rsid w:val="00E146B3"/>
    <w:rsid w:val="00E15615"/>
    <w:rsid w:val="00E22A71"/>
    <w:rsid w:val="00E30E4F"/>
    <w:rsid w:val="00E30F77"/>
    <w:rsid w:val="00E473BB"/>
    <w:rsid w:val="00E50CB7"/>
    <w:rsid w:val="00E6001F"/>
    <w:rsid w:val="00E6071A"/>
    <w:rsid w:val="00E6166E"/>
    <w:rsid w:val="00E7185D"/>
    <w:rsid w:val="00E73EB1"/>
    <w:rsid w:val="00E74E0A"/>
    <w:rsid w:val="00E84C6F"/>
    <w:rsid w:val="00E8568D"/>
    <w:rsid w:val="00E93CDA"/>
    <w:rsid w:val="00E94A7D"/>
    <w:rsid w:val="00EA6991"/>
    <w:rsid w:val="00EA751B"/>
    <w:rsid w:val="00EA7AB1"/>
    <w:rsid w:val="00EB3023"/>
    <w:rsid w:val="00EB7504"/>
    <w:rsid w:val="00EB7803"/>
    <w:rsid w:val="00EC48E8"/>
    <w:rsid w:val="00EC5785"/>
    <w:rsid w:val="00ED0A8D"/>
    <w:rsid w:val="00ED2A32"/>
    <w:rsid w:val="00ED315A"/>
    <w:rsid w:val="00ED41FA"/>
    <w:rsid w:val="00ED595A"/>
    <w:rsid w:val="00EE7813"/>
    <w:rsid w:val="00EE7874"/>
    <w:rsid w:val="00EF415D"/>
    <w:rsid w:val="00F07373"/>
    <w:rsid w:val="00F07579"/>
    <w:rsid w:val="00F12F35"/>
    <w:rsid w:val="00F1431E"/>
    <w:rsid w:val="00F165DC"/>
    <w:rsid w:val="00F17962"/>
    <w:rsid w:val="00F21D45"/>
    <w:rsid w:val="00F27EBE"/>
    <w:rsid w:val="00F404B6"/>
    <w:rsid w:val="00F41E39"/>
    <w:rsid w:val="00F435B0"/>
    <w:rsid w:val="00F443C4"/>
    <w:rsid w:val="00F4785F"/>
    <w:rsid w:val="00F500DB"/>
    <w:rsid w:val="00F56BA0"/>
    <w:rsid w:val="00F61FA0"/>
    <w:rsid w:val="00F622BB"/>
    <w:rsid w:val="00F64CF5"/>
    <w:rsid w:val="00F65A97"/>
    <w:rsid w:val="00F65D90"/>
    <w:rsid w:val="00F76E94"/>
    <w:rsid w:val="00F76F51"/>
    <w:rsid w:val="00F86BBC"/>
    <w:rsid w:val="00F90F9C"/>
    <w:rsid w:val="00F91EEB"/>
    <w:rsid w:val="00FA1114"/>
    <w:rsid w:val="00FA54E2"/>
    <w:rsid w:val="00FA6862"/>
    <w:rsid w:val="00FB10A8"/>
    <w:rsid w:val="00FB10C0"/>
    <w:rsid w:val="00FB16EA"/>
    <w:rsid w:val="00FB4129"/>
    <w:rsid w:val="00FB784D"/>
    <w:rsid w:val="00FC5AE2"/>
    <w:rsid w:val="00FD2029"/>
    <w:rsid w:val="00FD230F"/>
    <w:rsid w:val="00FD3D5B"/>
    <w:rsid w:val="00FE4728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FEC7"/>
  <w15:chartTrackingRefBased/>
  <w15:docId w15:val="{58DBB45D-35DA-484A-B1F5-2CB61732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F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1D3"/>
    <w:pPr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72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1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2753"/>
  </w:style>
  <w:style w:type="character" w:styleId="FollowedHyperlink">
    <w:name w:val="FollowedHyperlink"/>
    <w:basedOn w:val="DefaultParagraphFont"/>
    <w:uiPriority w:val="99"/>
    <w:semiHidden/>
    <w:unhideWhenUsed/>
    <w:rsid w:val="00A105B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11E2E"/>
    <w:rPr>
      <w:b/>
      <w:bCs/>
      <w:i/>
      <w:iCs/>
    </w:rPr>
  </w:style>
  <w:style w:type="character" w:customStyle="1" w:styleId="crayon-e">
    <w:name w:val="crayon-e"/>
    <w:basedOn w:val="DefaultParagraphFont"/>
    <w:rsid w:val="00E74E0A"/>
  </w:style>
  <w:style w:type="character" w:customStyle="1" w:styleId="crayon-t">
    <w:name w:val="crayon-t"/>
    <w:basedOn w:val="DefaultParagraphFont"/>
    <w:rsid w:val="00E74E0A"/>
  </w:style>
  <w:style w:type="character" w:customStyle="1" w:styleId="crayon-h">
    <w:name w:val="crayon-h"/>
    <w:basedOn w:val="DefaultParagraphFont"/>
    <w:rsid w:val="00E74E0A"/>
  </w:style>
  <w:style w:type="character" w:customStyle="1" w:styleId="crayon-sy">
    <w:name w:val="crayon-sy"/>
    <w:basedOn w:val="DefaultParagraphFont"/>
    <w:rsid w:val="00E74E0A"/>
  </w:style>
  <w:style w:type="character" w:customStyle="1" w:styleId="crayon-st">
    <w:name w:val="crayon-st"/>
    <w:basedOn w:val="DefaultParagraphFont"/>
    <w:rsid w:val="00E74E0A"/>
  </w:style>
  <w:style w:type="character" w:customStyle="1" w:styleId="crayon-i">
    <w:name w:val="crayon-i"/>
    <w:basedOn w:val="DefaultParagraphFont"/>
    <w:rsid w:val="00E74E0A"/>
  </w:style>
  <w:style w:type="character" w:customStyle="1" w:styleId="crayon-v">
    <w:name w:val="crayon-v"/>
    <w:basedOn w:val="DefaultParagraphFont"/>
    <w:rsid w:val="00E74E0A"/>
  </w:style>
  <w:style w:type="character" w:customStyle="1" w:styleId="crayon-o">
    <w:name w:val="crayon-o"/>
    <w:basedOn w:val="DefaultParagraphFont"/>
    <w:rsid w:val="00E74E0A"/>
  </w:style>
  <w:style w:type="character" w:customStyle="1" w:styleId="crayon-s">
    <w:name w:val="crayon-s"/>
    <w:basedOn w:val="DefaultParagraphFont"/>
    <w:rsid w:val="00E74E0A"/>
  </w:style>
  <w:style w:type="table" w:styleId="TableGrid">
    <w:name w:val="Table Grid"/>
    <w:basedOn w:val="TableNormal"/>
    <w:uiPriority w:val="39"/>
    <w:rsid w:val="00864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rao3/IntroToProg-Python-Mod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O'Neal</dc:creator>
  <cp:keywords/>
  <dc:description/>
  <cp:lastModifiedBy>Sara O'Neal</cp:lastModifiedBy>
  <cp:revision>474</cp:revision>
  <dcterms:created xsi:type="dcterms:W3CDTF">2021-01-16T22:25:00Z</dcterms:created>
  <dcterms:modified xsi:type="dcterms:W3CDTF">2021-05-26T03:41:00Z</dcterms:modified>
</cp:coreProperties>
</file>