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D6" w:rsidRDefault="00C82B71" w:rsidP="00C82B71">
      <w:pPr>
        <w:jc w:val="both"/>
        <w:rPr>
          <w:rStyle w:val="Textoennegrita"/>
        </w:rPr>
      </w:pPr>
      <w:r>
        <w:rPr>
          <w:rStyle w:val="Textoennegrita"/>
        </w:rPr>
        <w:t>DKIM,  SPF/ARC</w:t>
      </w:r>
    </w:p>
    <w:p w:rsidR="00C82B71" w:rsidRPr="00C82B71" w:rsidRDefault="00C82B71" w:rsidP="00C82B71">
      <w:pPr>
        <w:jc w:val="both"/>
        <w:rPr>
          <w:rFonts w:ascii="Arial" w:hAnsi="Arial" w:cs="Arial"/>
          <w:b/>
        </w:rPr>
      </w:pPr>
      <w:proofErr w:type="spellStart"/>
      <w:r w:rsidRPr="00C82B71">
        <w:rPr>
          <w:rFonts w:ascii="Arial" w:hAnsi="Arial" w:cs="Arial"/>
          <w:b/>
          <w:sz w:val="24"/>
        </w:rPr>
        <w:t>Prueba</w:t>
      </w:r>
      <w:proofErr w:type="spellEnd"/>
      <w:r w:rsidRPr="00C82B71">
        <w:rPr>
          <w:rFonts w:ascii="Arial" w:hAnsi="Arial" w:cs="Arial"/>
          <w:b/>
          <w:sz w:val="24"/>
        </w:rPr>
        <w:t xml:space="preserve"> de No </w:t>
      </w:r>
      <w:proofErr w:type="spellStart"/>
      <w:r w:rsidRPr="00C82B71">
        <w:rPr>
          <w:rFonts w:ascii="Arial" w:hAnsi="Arial" w:cs="Arial"/>
          <w:b/>
          <w:sz w:val="24"/>
        </w:rPr>
        <w:t>Manipulación</w:t>
      </w:r>
      <w:proofErr w:type="spellEnd"/>
      <w:r w:rsidRPr="00C82B71">
        <w:rPr>
          <w:rFonts w:ascii="Arial" w:hAnsi="Arial" w:cs="Arial"/>
          <w:b/>
          <w:sz w:val="24"/>
        </w:rPr>
        <w:t xml:space="preserve"> de </w:t>
      </w:r>
      <w:proofErr w:type="spellStart"/>
      <w:r w:rsidRPr="00C82B71">
        <w:rPr>
          <w:rFonts w:ascii="Arial" w:hAnsi="Arial" w:cs="Arial"/>
          <w:b/>
          <w:sz w:val="24"/>
        </w:rPr>
        <w:t>Cabeceras</w:t>
      </w:r>
      <w:proofErr w:type="spellEnd"/>
      <w:r w:rsidRPr="00C82B71">
        <w:rPr>
          <w:rFonts w:ascii="Arial" w:hAnsi="Arial" w:cs="Arial"/>
          <w:b/>
          <w:sz w:val="24"/>
        </w:rPr>
        <w:t xml:space="preserve"> </w:t>
      </w:r>
      <w:proofErr w:type="spellStart"/>
      <w:r w:rsidRPr="00C82B71">
        <w:rPr>
          <w:rFonts w:ascii="Arial" w:hAnsi="Arial" w:cs="Arial"/>
          <w:b/>
          <w:sz w:val="24"/>
        </w:rPr>
        <w:t>Básicas</w:t>
      </w:r>
      <w:proofErr w:type="spellEnd"/>
    </w:p>
    <w:p w:rsidR="00C82B71" w:rsidRPr="00C82B71" w:rsidRDefault="00C82B71" w:rsidP="00C82B71">
      <w:pPr>
        <w:jc w:val="both"/>
        <w:rPr>
          <w:rFonts w:ascii="Arial" w:hAnsi="Arial" w:cs="Arial"/>
        </w:rPr>
      </w:pPr>
      <w:r w:rsidRPr="00C82B71">
        <w:rPr>
          <w:rFonts w:ascii="Arial" w:hAnsi="Arial" w:cs="Arial"/>
        </w:rPr>
        <w:t>Probar la "no manipulación" de cabeceras básicas (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To</w:t>
      </w:r>
      <w:proofErr w:type="spellEnd"/>
      <w:r w:rsidRPr="00C82B71">
        <w:rPr>
          <w:rFonts w:ascii="Arial" w:hAnsi="Arial" w:cs="Arial"/>
        </w:rPr>
        <w:t xml:space="preserve">,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From</w:t>
      </w:r>
      <w:proofErr w:type="spellEnd"/>
      <w:r w:rsidRPr="00C82B71">
        <w:rPr>
          <w:rFonts w:ascii="Arial" w:hAnsi="Arial" w:cs="Arial"/>
        </w:rPr>
        <w:t xml:space="preserve">,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Subject</w:t>
      </w:r>
      <w:proofErr w:type="spellEnd"/>
      <w:r w:rsidRPr="00C82B71">
        <w:rPr>
          <w:rFonts w:ascii="Arial" w:hAnsi="Arial" w:cs="Arial"/>
        </w:rPr>
        <w:t xml:space="preserve">, etc.) es un concepto más sutil y se centra en la </w:t>
      </w:r>
      <w:r w:rsidRPr="00C82B71">
        <w:rPr>
          <w:rFonts w:ascii="Arial" w:hAnsi="Arial" w:cs="Arial"/>
          <w:b/>
          <w:bCs/>
        </w:rPr>
        <w:t>Integridad Criptográfica</w:t>
      </w:r>
      <w:r w:rsidRPr="00C82B71">
        <w:rPr>
          <w:rFonts w:ascii="Arial" w:hAnsi="Arial" w:cs="Arial"/>
        </w:rPr>
        <w:t xml:space="preserve"> del correo.</w:t>
      </w:r>
    </w:p>
    <w:p w:rsidR="00C82B71" w:rsidRPr="00C82B71" w:rsidRDefault="00C82B71" w:rsidP="00C82B71">
      <w:pPr>
        <w:jc w:val="both"/>
        <w:rPr>
          <w:rFonts w:ascii="Arial" w:hAnsi="Arial" w:cs="Arial"/>
        </w:rPr>
      </w:pPr>
      <w:r w:rsidRPr="00C82B71">
        <w:rPr>
          <w:rFonts w:ascii="Arial" w:hAnsi="Arial" w:cs="Arial"/>
        </w:rPr>
        <w:t xml:space="preserve">Es </w:t>
      </w:r>
      <w:r w:rsidRPr="00C82B71">
        <w:rPr>
          <w:rFonts w:ascii="Arial" w:hAnsi="Arial" w:cs="Arial"/>
          <w:b/>
          <w:bCs/>
        </w:rPr>
        <w:t>imposible</w:t>
      </w:r>
      <w:r w:rsidRPr="00C82B71">
        <w:rPr>
          <w:rFonts w:ascii="Arial" w:hAnsi="Arial" w:cs="Arial"/>
        </w:rPr>
        <w:t xml:space="preserve"> que un módulo de ingesta de </w:t>
      </w:r>
      <w:proofErr w:type="spellStart"/>
      <w:r w:rsidRPr="00C82B71">
        <w:rPr>
          <w:rFonts w:ascii="Arial" w:hAnsi="Arial" w:cs="Arial"/>
        </w:rPr>
        <w:t>Autopsy</w:t>
      </w:r>
      <w:proofErr w:type="spellEnd"/>
      <w:r w:rsidRPr="00C82B71">
        <w:rPr>
          <w:rFonts w:ascii="Arial" w:hAnsi="Arial" w:cs="Arial"/>
        </w:rPr>
        <w:t xml:space="preserve"> (sin claves privadas) </w:t>
      </w:r>
      <w:r w:rsidRPr="00C82B71">
        <w:rPr>
          <w:rFonts w:ascii="Arial" w:hAnsi="Arial" w:cs="Arial"/>
          <w:i/>
          <w:iCs/>
        </w:rPr>
        <w:t>pruebe</w:t>
      </w:r>
      <w:r w:rsidRPr="00C82B71">
        <w:rPr>
          <w:rFonts w:ascii="Arial" w:hAnsi="Arial" w:cs="Arial"/>
        </w:rPr>
        <w:t xml:space="preserve"> la no manipulación del cuerpo del correo o de las cabeceras básicas (que no están protegidas por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Received</w:t>
      </w:r>
      <w:proofErr w:type="spellEnd"/>
      <w:r w:rsidRPr="00C82B71">
        <w:rPr>
          <w:rStyle w:val="CdigoHTML"/>
          <w:rFonts w:ascii="Arial" w:eastAsiaTheme="minorHAnsi" w:hAnsi="Arial" w:cs="Arial"/>
          <w:sz w:val="18"/>
        </w:rPr>
        <w:t>:</w:t>
      </w:r>
      <w:r w:rsidRPr="00C82B71">
        <w:rPr>
          <w:rFonts w:ascii="Arial" w:hAnsi="Arial" w:cs="Arial"/>
        </w:rPr>
        <w:t xml:space="preserve">), ya que cualquier atacante puede cambiar la cabecera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Subject</w:t>
      </w:r>
      <w:proofErr w:type="spellEnd"/>
      <w:r w:rsidRPr="00C82B71">
        <w:rPr>
          <w:rStyle w:val="CdigoHTML"/>
          <w:rFonts w:ascii="Arial" w:eastAsiaTheme="minorHAnsi" w:hAnsi="Arial" w:cs="Arial"/>
          <w:sz w:val="18"/>
        </w:rPr>
        <w:t>:</w:t>
      </w:r>
      <w:r w:rsidRPr="00C82B71">
        <w:rPr>
          <w:rFonts w:ascii="Arial" w:hAnsi="Arial" w:cs="Arial"/>
        </w:rPr>
        <w:t xml:space="preserve"> y </w:t>
      </w:r>
      <w:proofErr w:type="spellStart"/>
      <w:r w:rsidRPr="00C82B71">
        <w:rPr>
          <w:rFonts w:ascii="Arial" w:hAnsi="Arial" w:cs="Arial"/>
        </w:rPr>
        <w:t>recalcular</w:t>
      </w:r>
      <w:proofErr w:type="spellEnd"/>
      <w:r w:rsidRPr="00C82B71">
        <w:rPr>
          <w:rFonts w:ascii="Arial" w:hAnsi="Arial" w:cs="Arial"/>
        </w:rPr>
        <w:t xml:space="preserve"> el </w:t>
      </w:r>
      <w:r w:rsidRPr="00C82B71">
        <w:rPr>
          <w:rFonts w:ascii="Arial" w:hAnsi="Arial" w:cs="Arial"/>
          <w:i/>
          <w:iCs/>
        </w:rPr>
        <w:t>hash</w:t>
      </w:r>
      <w:r w:rsidRPr="00C82B71">
        <w:rPr>
          <w:rFonts w:ascii="Arial" w:hAnsi="Arial" w:cs="Arial"/>
        </w:rPr>
        <w:t xml:space="preserve"> del archivo.</w:t>
      </w:r>
    </w:p>
    <w:p w:rsidR="00C82B71" w:rsidRPr="00C82B71" w:rsidRDefault="00C82B71" w:rsidP="00C82B71">
      <w:pPr>
        <w:jc w:val="both"/>
        <w:rPr>
          <w:rFonts w:ascii="Arial" w:hAnsi="Arial" w:cs="Arial"/>
        </w:rPr>
      </w:pPr>
      <w:r w:rsidRPr="00C82B71">
        <w:rPr>
          <w:rFonts w:ascii="Arial" w:hAnsi="Arial" w:cs="Arial"/>
        </w:rPr>
        <w:t xml:space="preserve">Sin embargo, tu módulo puede detectar la </w:t>
      </w:r>
      <w:r w:rsidRPr="00C82B71">
        <w:rPr>
          <w:rFonts w:ascii="Arial" w:hAnsi="Arial" w:cs="Arial"/>
          <w:b/>
          <w:bCs/>
        </w:rPr>
        <w:t>ruptura de la integridad criptográfica</w:t>
      </w:r>
      <w:r w:rsidRPr="00C82B71">
        <w:rPr>
          <w:rFonts w:ascii="Arial" w:hAnsi="Arial" w:cs="Arial"/>
        </w:rPr>
        <w:t xml:space="preserve"> que prueba la manipulación del </w:t>
      </w:r>
      <w:r w:rsidRPr="00C82B71">
        <w:rPr>
          <w:rFonts w:ascii="Arial" w:hAnsi="Arial" w:cs="Arial"/>
          <w:i/>
          <w:iCs/>
        </w:rPr>
        <w:t>contenido</w:t>
      </w:r>
      <w:r w:rsidRPr="00C82B71">
        <w:rPr>
          <w:rFonts w:ascii="Arial" w:hAnsi="Arial" w:cs="Arial"/>
        </w:rPr>
        <w:t>, lo que automáticamente prueba que las cabeceras básicas NO pueden ser de confianza.</w:t>
      </w:r>
    </w:p>
    <w:p w:rsidR="00C82B71" w:rsidRPr="00C82B71" w:rsidRDefault="00C82B71" w:rsidP="00C82B71">
      <w:pPr>
        <w:jc w:val="both"/>
        <w:rPr>
          <w:rFonts w:ascii="Arial" w:hAnsi="Arial" w:cs="Arial"/>
          <w:b/>
          <w:sz w:val="24"/>
        </w:rPr>
      </w:pPr>
      <w:r w:rsidRPr="00C82B71">
        <w:rPr>
          <w:rFonts w:ascii="Arial" w:hAnsi="Arial" w:cs="Arial"/>
          <w:b/>
          <w:sz w:val="24"/>
        </w:rPr>
        <w:t xml:space="preserve">El </w:t>
      </w:r>
      <w:proofErr w:type="spellStart"/>
      <w:r w:rsidRPr="00C82B71">
        <w:rPr>
          <w:rFonts w:ascii="Arial" w:hAnsi="Arial" w:cs="Arial"/>
          <w:b/>
          <w:sz w:val="24"/>
        </w:rPr>
        <w:t>Enfoque</w:t>
      </w:r>
      <w:proofErr w:type="spellEnd"/>
      <w:r w:rsidRPr="00C82B71">
        <w:rPr>
          <w:rFonts w:ascii="Arial" w:hAnsi="Arial" w:cs="Arial"/>
          <w:b/>
          <w:sz w:val="24"/>
        </w:rPr>
        <w:t xml:space="preserve"> </w:t>
      </w:r>
      <w:proofErr w:type="spellStart"/>
      <w:r w:rsidRPr="00C82B71">
        <w:rPr>
          <w:rFonts w:ascii="Arial" w:hAnsi="Arial" w:cs="Arial"/>
          <w:b/>
          <w:sz w:val="24"/>
        </w:rPr>
        <w:t>Criptográfico</w:t>
      </w:r>
      <w:proofErr w:type="spellEnd"/>
      <w:r w:rsidRPr="00C82B71">
        <w:rPr>
          <w:rFonts w:ascii="Arial" w:hAnsi="Arial" w:cs="Arial"/>
          <w:b/>
          <w:sz w:val="24"/>
        </w:rPr>
        <w:t xml:space="preserve"> (DKIM y ARC)</w:t>
      </w:r>
    </w:p>
    <w:p w:rsidR="00C82B71" w:rsidRPr="00C82B71" w:rsidRDefault="00C82B71" w:rsidP="00C82B71">
      <w:pPr>
        <w:jc w:val="both"/>
        <w:rPr>
          <w:rFonts w:ascii="Arial" w:hAnsi="Arial" w:cs="Arial"/>
        </w:rPr>
      </w:pPr>
      <w:r w:rsidRPr="00C82B71">
        <w:rPr>
          <w:rFonts w:ascii="Arial" w:hAnsi="Arial" w:cs="Arial"/>
        </w:rPr>
        <w:t xml:space="preserve">El único mecanismo que prueba la integridad de las cabeceras básicas y el cuerpo del mensaje es </w:t>
      </w:r>
      <w:r w:rsidRPr="00C82B71">
        <w:rPr>
          <w:rFonts w:ascii="Arial" w:hAnsi="Arial" w:cs="Arial"/>
          <w:b/>
          <w:bCs/>
        </w:rPr>
        <w:t>DKIM</w:t>
      </w:r>
      <w:r w:rsidRPr="00C82B71">
        <w:rPr>
          <w:rFonts w:ascii="Arial" w:hAnsi="Arial" w:cs="Arial"/>
        </w:rPr>
        <w:t xml:space="preserve"> (</w:t>
      </w:r>
      <w:proofErr w:type="spellStart"/>
      <w:r w:rsidRPr="00C82B71">
        <w:rPr>
          <w:rFonts w:ascii="Arial" w:hAnsi="Arial" w:cs="Arial"/>
        </w:rPr>
        <w:t>DomainKeys</w:t>
      </w:r>
      <w:proofErr w:type="spellEnd"/>
      <w:r w:rsidRPr="00C82B71">
        <w:rPr>
          <w:rFonts w:ascii="Arial" w:hAnsi="Arial" w:cs="Arial"/>
        </w:rPr>
        <w:t xml:space="preserve"> </w:t>
      </w:r>
      <w:proofErr w:type="spellStart"/>
      <w:r w:rsidRPr="00C82B71">
        <w:rPr>
          <w:rFonts w:ascii="Arial" w:hAnsi="Arial" w:cs="Arial"/>
        </w:rPr>
        <w:t>Identified</w:t>
      </w:r>
      <w:proofErr w:type="spellEnd"/>
      <w:r w:rsidRPr="00C82B71">
        <w:rPr>
          <w:rFonts w:ascii="Arial" w:hAnsi="Arial" w:cs="Arial"/>
        </w:rPr>
        <w:t xml:space="preserve"> Mail) y </w:t>
      </w:r>
      <w:r w:rsidRPr="00C82B71">
        <w:rPr>
          <w:rFonts w:ascii="Arial" w:hAnsi="Arial" w:cs="Arial"/>
          <w:b/>
          <w:bCs/>
        </w:rPr>
        <w:t>ARC</w:t>
      </w:r>
      <w:r w:rsidRPr="00C82B71">
        <w:rPr>
          <w:rFonts w:ascii="Arial" w:hAnsi="Arial" w:cs="Arial"/>
        </w:rPr>
        <w:t xml:space="preserve"> (</w:t>
      </w:r>
      <w:proofErr w:type="spellStart"/>
      <w:r w:rsidRPr="00C82B71">
        <w:rPr>
          <w:rFonts w:ascii="Arial" w:hAnsi="Arial" w:cs="Arial"/>
        </w:rPr>
        <w:t>Authenticated</w:t>
      </w:r>
      <w:proofErr w:type="spellEnd"/>
      <w:r w:rsidRPr="00C82B71">
        <w:rPr>
          <w:rFonts w:ascii="Arial" w:hAnsi="Arial" w:cs="Arial"/>
        </w:rPr>
        <w:t xml:space="preserve"> </w:t>
      </w:r>
      <w:proofErr w:type="spellStart"/>
      <w:r w:rsidRPr="00C82B71">
        <w:rPr>
          <w:rFonts w:ascii="Arial" w:hAnsi="Arial" w:cs="Arial"/>
        </w:rPr>
        <w:t>Received</w:t>
      </w:r>
      <w:proofErr w:type="spellEnd"/>
      <w:r w:rsidRPr="00C82B71">
        <w:rPr>
          <w:rFonts w:ascii="Arial" w:hAnsi="Arial" w:cs="Arial"/>
        </w:rPr>
        <w:t xml:space="preserve"> </w:t>
      </w:r>
      <w:proofErr w:type="spellStart"/>
      <w:r w:rsidRPr="00C82B71">
        <w:rPr>
          <w:rFonts w:ascii="Arial" w:hAnsi="Arial" w:cs="Arial"/>
        </w:rPr>
        <w:t>Chain</w:t>
      </w:r>
      <w:proofErr w:type="spellEnd"/>
      <w:r w:rsidRPr="00C82B71">
        <w:rPr>
          <w:rFonts w:ascii="Arial" w:hAnsi="Arial" w:cs="Arial"/>
        </w:rPr>
        <w:t>).</w:t>
      </w:r>
    </w:p>
    <w:p w:rsidR="00C82B71" w:rsidRPr="00C82B71" w:rsidRDefault="00C82B71" w:rsidP="00C82B71">
      <w:pPr>
        <w:jc w:val="both"/>
        <w:rPr>
          <w:rFonts w:ascii="Arial" w:hAnsi="Arial" w:cs="Arial"/>
        </w:rPr>
      </w:pPr>
      <w:r w:rsidRPr="00C82B71">
        <w:rPr>
          <w:rFonts w:ascii="Arial" w:hAnsi="Arial" w:cs="Arial"/>
        </w:rPr>
        <w:t xml:space="preserve">Tu módulo </w:t>
      </w:r>
      <w:r w:rsidRPr="00C82B71">
        <w:rPr>
          <w:rFonts w:ascii="Arial" w:hAnsi="Arial" w:cs="Arial"/>
          <w:b/>
          <w:bCs/>
        </w:rPr>
        <w:t>no necesita validar las firmas (DKIM/ARC)</w:t>
      </w:r>
      <w:r w:rsidRPr="00C82B71">
        <w:rPr>
          <w:rFonts w:ascii="Arial" w:hAnsi="Arial" w:cs="Arial"/>
        </w:rPr>
        <w:t xml:space="preserve"> (eso requeriría resolver DNS para obtener claves públicas), solo necesita </w:t>
      </w:r>
      <w:r w:rsidRPr="00C82B71">
        <w:rPr>
          <w:rFonts w:ascii="Arial" w:hAnsi="Arial" w:cs="Arial"/>
          <w:b/>
          <w:bCs/>
        </w:rPr>
        <w:t>detectar cuándo fallan</w:t>
      </w:r>
      <w:r w:rsidRPr="00C82B71">
        <w:rPr>
          <w:rFonts w:ascii="Arial" w:hAnsi="Arial" w:cs="Arial"/>
        </w:rPr>
        <w:t>.</w:t>
      </w:r>
    </w:p>
    <w:p w:rsidR="00C82B71" w:rsidRPr="00C82B71" w:rsidRDefault="00C82B71" w:rsidP="00C82B71">
      <w:pPr>
        <w:jc w:val="both"/>
        <w:rPr>
          <w:rFonts w:ascii="Arial" w:hAnsi="Arial" w:cs="Arial"/>
          <w:b/>
          <w:sz w:val="24"/>
        </w:rPr>
      </w:pPr>
      <w:proofErr w:type="spellStart"/>
      <w:r w:rsidRPr="00C82B71">
        <w:rPr>
          <w:rFonts w:ascii="Arial" w:hAnsi="Arial" w:cs="Arial"/>
          <w:b/>
          <w:sz w:val="24"/>
        </w:rPr>
        <w:t>Mecanismo</w:t>
      </w:r>
      <w:proofErr w:type="spellEnd"/>
      <w:r w:rsidRPr="00C82B71">
        <w:rPr>
          <w:rFonts w:ascii="Arial" w:hAnsi="Arial" w:cs="Arial"/>
          <w:b/>
          <w:sz w:val="24"/>
        </w:rPr>
        <w:t xml:space="preserve"> </w:t>
      </w:r>
      <w:proofErr w:type="spellStart"/>
      <w:r w:rsidRPr="00C82B71">
        <w:rPr>
          <w:rFonts w:ascii="Arial" w:hAnsi="Arial" w:cs="Arial"/>
          <w:b/>
          <w:sz w:val="24"/>
        </w:rPr>
        <w:t>para</w:t>
      </w:r>
      <w:proofErr w:type="spellEnd"/>
      <w:r w:rsidRPr="00C82B71">
        <w:rPr>
          <w:rFonts w:ascii="Arial" w:hAnsi="Arial" w:cs="Arial"/>
          <w:b/>
          <w:sz w:val="24"/>
        </w:rPr>
        <w:t xml:space="preserve"> </w:t>
      </w:r>
      <w:proofErr w:type="spellStart"/>
      <w:r w:rsidRPr="00C82B71">
        <w:rPr>
          <w:rFonts w:ascii="Arial" w:hAnsi="Arial" w:cs="Arial"/>
          <w:b/>
          <w:sz w:val="24"/>
        </w:rPr>
        <w:t>probar</w:t>
      </w:r>
      <w:proofErr w:type="spellEnd"/>
      <w:r w:rsidRPr="00C82B71">
        <w:rPr>
          <w:rFonts w:ascii="Arial" w:hAnsi="Arial" w:cs="Arial"/>
          <w:b/>
          <w:sz w:val="24"/>
        </w:rPr>
        <w:t xml:space="preserve"> la no </w:t>
      </w:r>
      <w:proofErr w:type="spellStart"/>
      <w:r w:rsidRPr="00C82B71">
        <w:rPr>
          <w:rFonts w:ascii="Arial" w:hAnsi="Arial" w:cs="Arial"/>
          <w:b/>
          <w:sz w:val="24"/>
        </w:rPr>
        <w:t>manipulación</w:t>
      </w:r>
      <w:proofErr w:type="spellEnd"/>
      <w:r w:rsidRPr="00C82B71">
        <w:rPr>
          <w:rFonts w:ascii="Arial" w:hAnsi="Arial" w:cs="Arial"/>
          <w:b/>
          <w:sz w:val="24"/>
        </w:rPr>
        <w:t>:</w:t>
      </w:r>
    </w:p>
    <w:p w:rsidR="00C82B71" w:rsidRPr="00C82B71" w:rsidRDefault="00C82B71" w:rsidP="00C82B71">
      <w:pPr>
        <w:jc w:val="both"/>
        <w:rPr>
          <w:rFonts w:ascii="Arial" w:hAnsi="Arial" w:cs="Arial"/>
        </w:rPr>
      </w:pPr>
      <w:r w:rsidRPr="00C82B71">
        <w:rPr>
          <w:rFonts w:ascii="Arial" w:hAnsi="Arial" w:cs="Arial"/>
          <w:b/>
          <w:bCs/>
        </w:rPr>
        <w:t>Detección de Fallo DKIM:</w:t>
      </w:r>
    </w:p>
    <w:p w:rsidR="00C82B71" w:rsidRPr="00C82B71" w:rsidRDefault="00C82B71" w:rsidP="00C82B71">
      <w:pPr>
        <w:ind w:left="708"/>
        <w:jc w:val="both"/>
        <w:rPr>
          <w:rFonts w:ascii="Arial" w:hAnsi="Arial" w:cs="Arial"/>
        </w:rPr>
      </w:pPr>
      <w:r w:rsidRPr="00C82B71">
        <w:rPr>
          <w:rFonts w:ascii="Arial" w:hAnsi="Arial" w:cs="Arial"/>
          <w:b/>
          <w:bCs/>
        </w:rPr>
        <w:t>Original:</w:t>
      </w:r>
      <w:r w:rsidRPr="00C82B71">
        <w:rPr>
          <w:rFonts w:ascii="Arial" w:hAnsi="Arial" w:cs="Arial"/>
        </w:rPr>
        <w:t xml:space="preserve"> El extracto muestra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dkim</w:t>
      </w:r>
      <w:proofErr w:type="spellEnd"/>
      <w:r w:rsidRPr="00C82B71">
        <w:rPr>
          <w:rStyle w:val="CdigoHTML"/>
          <w:rFonts w:ascii="Arial" w:eastAsiaTheme="minorHAnsi" w:hAnsi="Arial" w:cs="Arial"/>
          <w:sz w:val="18"/>
        </w:rPr>
        <w:t>=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pass</w:t>
      </w:r>
      <w:proofErr w:type="spellEnd"/>
      <w:r w:rsidRPr="00C82B71">
        <w:rPr>
          <w:rFonts w:ascii="Arial" w:hAnsi="Arial" w:cs="Arial"/>
        </w:rPr>
        <w:t xml:space="preserve"> en la cabecera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Authentication-Results</w:t>
      </w:r>
      <w:proofErr w:type="spellEnd"/>
      <w:r w:rsidRPr="00C82B71">
        <w:rPr>
          <w:rFonts w:ascii="Arial" w:hAnsi="Arial" w:cs="Arial"/>
        </w:rPr>
        <w:t>.</w:t>
      </w:r>
    </w:p>
    <w:p w:rsidR="00C82B71" w:rsidRPr="00C82B71" w:rsidRDefault="00C82B71" w:rsidP="00C82B71">
      <w:pPr>
        <w:ind w:left="708"/>
        <w:jc w:val="both"/>
        <w:rPr>
          <w:rFonts w:ascii="Arial" w:hAnsi="Arial" w:cs="Arial"/>
        </w:rPr>
      </w:pPr>
      <w:r w:rsidRPr="00C82B71">
        <w:rPr>
          <w:rFonts w:ascii="Arial" w:hAnsi="Arial" w:cs="Arial"/>
          <w:b/>
          <w:bCs/>
        </w:rPr>
        <w:t>Manipulación:</w:t>
      </w:r>
      <w:r w:rsidRPr="00C82B71">
        <w:rPr>
          <w:rFonts w:ascii="Arial" w:hAnsi="Arial" w:cs="Arial"/>
        </w:rPr>
        <w:t xml:space="preserve"> Cambia ligeramente el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Subject</w:t>
      </w:r>
      <w:proofErr w:type="spellEnd"/>
      <w:r w:rsidRPr="00C82B71">
        <w:rPr>
          <w:rStyle w:val="CdigoHTML"/>
          <w:rFonts w:ascii="Arial" w:eastAsiaTheme="minorHAnsi" w:hAnsi="Arial" w:cs="Arial"/>
          <w:sz w:val="18"/>
        </w:rPr>
        <w:t>:</w:t>
      </w:r>
      <w:r w:rsidRPr="00C82B71">
        <w:rPr>
          <w:rFonts w:ascii="Arial" w:hAnsi="Arial" w:cs="Arial"/>
        </w:rPr>
        <w:t xml:space="preserve"> (</w:t>
      </w:r>
      <w:proofErr w:type="spellStart"/>
      <w:r w:rsidRPr="00C82B71">
        <w:rPr>
          <w:rFonts w:ascii="Arial" w:hAnsi="Arial" w:cs="Arial"/>
        </w:rPr>
        <w:t>e.g.</w:t>
      </w:r>
      <w:proofErr w:type="spellEnd"/>
      <w:r w:rsidRPr="00C82B71">
        <w:rPr>
          <w:rFonts w:ascii="Arial" w:hAnsi="Arial" w:cs="Arial"/>
        </w:rPr>
        <w:t>, de "Prueba para TFM" a "Prueba FINAL para TFM").</w:t>
      </w:r>
    </w:p>
    <w:p w:rsidR="00C82B71" w:rsidRPr="00C82B71" w:rsidRDefault="00C82B71" w:rsidP="00C82B71">
      <w:pPr>
        <w:ind w:left="708"/>
        <w:jc w:val="both"/>
        <w:rPr>
          <w:rFonts w:ascii="Arial" w:hAnsi="Arial" w:cs="Arial"/>
        </w:rPr>
      </w:pPr>
      <w:r w:rsidRPr="00C82B71">
        <w:rPr>
          <w:rFonts w:ascii="Arial" w:hAnsi="Arial" w:cs="Arial"/>
          <w:b/>
          <w:bCs/>
        </w:rPr>
        <w:t>Resultado Esperado:</w:t>
      </w:r>
      <w:r w:rsidRPr="00C82B71">
        <w:rPr>
          <w:rFonts w:ascii="Arial" w:hAnsi="Arial" w:cs="Arial"/>
        </w:rPr>
        <w:t xml:space="preserve"> Cuando el correo llega a un servidor validador (como </w:t>
      </w:r>
      <w:proofErr w:type="spellStart"/>
      <w:r w:rsidRPr="00C82B71">
        <w:rPr>
          <w:rFonts w:ascii="Arial" w:hAnsi="Arial" w:cs="Arial"/>
        </w:rPr>
        <w:t>Gmail</w:t>
      </w:r>
      <w:proofErr w:type="spellEnd"/>
      <w:r w:rsidRPr="00C82B71">
        <w:rPr>
          <w:rFonts w:ascii="Arial" w:hAnsi="Arial" w:cs="Arial"/>
        </w:rPr>
        <w:t xml:space="preserve">), este </w:t>
      </w:r>
      <w:proofErr w:type="spellStart"/>
      <w:r w:rsidRPr="00C82B71">
        <w:rPr>
          <w:rFonts w:ascii="Arial" w:hAnsi="Arial" w:cs="Arial"/>
        </w:rPr>
        <w:t>recalcula</w:t>
      </w:r>
      <w:proofErr w:type="spellEnd"/>
      <w:r w:rsidRPr="00C82B71">
        <w:rPr>
          <w:rFonts w:ascii="Arial" w:hAnsi="Arial" w:cs="Arial"/>
        </w:rPr>
        <w:t xml:space="preserve"> la firma DKIM. Como el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Subject</w:t>
      </w:r>
      <w:proofErr w:type="spellEnd"/>
      <w:r w:rsidRPr="00C82B71">
        <w:rPr>
          <w:rStyle w:val="CdigoHTML"/>
          <w:rFonts w:ascii="Arial" w:eastAsiaTheme="minorHAnsi" w:hAnsi="Arial" w:cs="Arial"/>
          <w:sz w:val="18"/>
        </w:rPr>
        <w:t>:</w:t>
      </w:r>
      <w:r w:rsidRPr="00C82B71">
        <w:rPr>
          <w:rFonts w:ascii="Arial" w:hAnsi="Arial" w:cs="Arial"/>
        </w:rPr>
        <w:t xml:space="preserve"> ha cambiado, la firma </w:t>
      </w:r>
      <w:r w:rsidRPr="00C82B71">
        <w:rPr>
          <w:rFonts w:ascii="Arial" w:hAnsi="Arial" w:cs="Arial"/>
          <w:b/>
          <w:bCs/>
        </w:rPr>
        <w:t>fallará</w:t>
      </w:r>
      <w:r w:rsidRPr="00C82B71">
        <w:rPr>
          <w:rFonts w:ascii="Arial" w:hAnsi="Arial" w:cs="Arial"/>
        </w:rPr>
        <w:t>. El servidor receptor (</w:t>
      </w:r>
      <w:proofErr w:type="spellStart"/>
      <w:r w:rsidRPr="00C82B71">
        <w:rPr>
          <w:rFonts w:ascii="Arial" w:hAnsi="Arial" w:cs="Arial"/>
        </w:rPr>
        <w:t>Gmail</w:t>
      </w:r>
      <w:proofErr w:type="spellEnd"/>
      <w:r w:rsidRPr="00C82B71">
        <w:rPr>
          <w:rFonts w:ascii="Arial" w:hAnsi="Arial" w:cs="Arial"/>
        </w:rPr>
        <w:t xml:space="preserve">/Outlook) marcará en la cabecera </w:t>
      </w:r>
      <w:proofErr w:type="spellStart"/>
      <w:r w:rsidRPr="00C82B71">
        <w:rPr>
          <w:rStyle w:val="CdigoHTML"/>
          <w:rFonts w:ascii="Arial" w:eastAsiaTheme="minorHAnsi" w:hAnsi="Arial" w:cs="Arial"/>
          <w:b/>
          <w:bCs/>
          <w:sz w:val="18"/>
        </w:rPr>
        <w:t>Authentication-Results</w:t>
      </w:r>
      <w:proofErr w:type="spellEnd"/>
      <w:r w:rsidRPr="00C82B71">
        <w:rPr>
          <w:rFonts w:ascii="Arial" w:hAnsi="Arial" w:cs="Arial"/>
        </w:rPr>
        <w:t xml:space="preserve"> que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dkim</w:t>
      </w:r>
      <w:proofErr w:type="spellEnd"/>
      <w:r w:rsidRPr="00C82B71">
        <w:rPr>
          <w:rStyle w:val="CdigoHTML"/>
          <w:rFonts w:ascii="Arial" w:eastAsiaTheme="minorHAnsi" w:hAnsi="Arial" w:cs="Arial"/>
          <w:sz w:val="18"/>
        </w:rPr>
        <w:t>=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fail</w:t>
      </w:r>
      <w:proofErr w:type="spellEnd"/>
      <w:r w:rsidRPr="00C82B71">
        <w:rPr>
          <w:rFonts w:ascii="Arial" w:hAnsi="Arial" w:cs="Arial"/>
        </w:rPr>
        <w:t>.</w:t>
      </w:r>
    </w:p>
    <w:p w:rsidR="00C82B71" w:rsidRPr="00C82B71" w:rsidRDefault="00C82B71" w:rsidP="00C82B71">
      <w:pPr>
        <w:jc w:val="both"/>
        <w:rPr>
          <w:rFonts w:ascii="Arial" w:hAnsi="Arial" w:cs="Arial"/>
        </w:rPr>
      </w:pPr>
      <w:r w:rsidRPr="00C82B71">
        <w:rPr>
          <w:rFonts w:ascii="Arial" w:hAnsi="Arial" w:cs="Arial"/>
          <w:b/>
          <w:bCs/>
        </w:rPr>
        <w:t>Detección de Fallo ARC:</w:t>
      </w:r>
    </w:p>
    <w:p w:rsidR="00C82B71" w:rsidRPr="00C82B71" w:rsidRDefault="00C82B71" w:rsidP="00C82B71">
      <w:pPr>
        <w:ind w:left="708"/>
        <w:jc w:val="both"/>
        <w:rPr>
          <w:rFonts w:ascii="Arial" w:hAnsi="Arial" w:cs="Arial"/>
        </w:rPr>
      </w:pPr>
      <w:r w:rsidRPr="00C82B71">
        <w:rPr>
          <w:rFonts w:ascii="Arial" w:hAnsi="Arial" w:cs="Arial"/>
        </w:rPr>
        <w:t>ARC es una cadena de sellos (</w:t>
      </w:r>
      <w:r w:rsidRPr="00C82B71">
        <w:rPr>
          <w:rStyle w:val="CdigoHTML"/>
          <w:rFonts w:ascii="Arial" w:eastAsiaTheme="minorHAnsi" w:hAnsi="Arial" w:cs="Arial"/>
          <w:sz w:val="18"/>
        </w:rPr>
        <w:t>ARC-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Seal</w:t>
      </w:r>
      <w:proofErr w:type="spellEnd"/>
      <w:r w:rsidRPr="00C82B71">
        <w:rPr>
          <w:rFonts w:ascii="Arial" w:hAnsi="Arial" w:cs="Arial"/>
        </w:rPr>
        <w:t xml:space="preserve">) que protege las cabeceras modificables (como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Received</w:t>
      </w:r>
      <w:proofErr w:type="spellEnd"/>
      <w:r w:rsidRPr="00C82B71">
        <w:rPr>
          <w:rStyle w:val="CdigoHTML"/>
          <w:rFonts w:ascii="Arial" w:eastAsiaTheme="minorHAnsi" w:hAnsi="Arial" w:cs="Arial"/>
          <w:sz w:val="18"/>
        </w:rPr>
        <w:t>:</w:t>
      </w:r>
      <w:r w:rsidRPr="00C82B71">
        <w:rPr>
          <w:rFonts w:ascii="Arial" w:hAnsi="Arial" w:cs="Arial"/>
        </w:rPr>
        <w:t xml:space="preserve">) a través de diferentes servidores. Si una cabecera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Received</w:t>
      </w:r>
      <w:proofErr w:type="spellEnd"/>
      <w:r w:rsidRPr="00C82B71">
        <w:rPr>
          <w:rStyle w:val="CdigoHTML"/>
          <w:rFonts w:ascii="Arial" w:eastAsiaTheme="minorHAnsi" w:hAnsi="Arial" w:cs="Arial"/>
          <w:sz w:val="18"/>
        </w:rPr>
        <w:t>:</w:t>
      </w:r>
      <w:r w:rsidRPr="00C82B71">
        <w:rPr>
          <w:rFonts w:ascii="Arial" w:hAnsi="Arial" w:cs="Arial"/>
        </w:rPr>
        <w:t xml:space="preserve"> es alterada por un intermediario malicioso, ARC lo detectará.</w:t>
      </w:r>
    </w:p>
    <w:p w:rsidR="00C82B71" w:rsidRPr="00C82B71" w:rsidRDefault="00C82B71" w:rsidP="00C82B71">
      <w:pPr>
        <w:ind w:left="708"/>
        <w:jc w:val="both"/>
        <w:rPr>
          <w:rFonts w:ascii="Arial" w:hAnsi="Arial" w:cs="Arial"/>
        </w:rPr>
      </w:pPr>
      <w:r w:rsidRPr="00C82B71">
        <w:rPr>
          <w:rFonts w:ascii="Arial" w:hAnsi="Arial" w:cs="Arial"/>
        </w:rPr>
        <w:t xml:space="preserve">La mejor prueba de manipulación es el </w:t>
      </w:r>
      <w:proofErr w:type="spellStart"/>
      <w:r w:rsidRPr="00C82B71">
        <w:rPr>
          <w:rStyle w:val="CdigoHTML"/>
          <w:rFonts w:ascii="Arial" w:eastAsiaTheme="minorHAnsi" w:hAnsi="Arial" w:cs="Arial"/>
          <w:b/>
          <w:bCs/>
          <w:sz w:val="18"/>
        </w:rPr>
        <w:t>link_break</w:t>
      </w:r>
      <w:proofErr w:type="spellEnd"/>
      <w:r w:rsidRPr="00C82B71">
        <w:rPr>
          <w:rFonts w:ascii="Arial" w:hAnsi="Arial" w:cs="Arial"/>
        </w:rPr>
        <w:t xml:space="preserve"> que ya creamos en la sección 1.A, ya que una alteración tan flagrante debería hacer que el sello ARC se invalidara.</w:t>
      </w:r>
    </w:p>
    <w:p w:rsidR="00C82B71" w:rsidRPr="00C82B71" w:rsidRDefault="00C82B71" w:rsidP="00C82B71">
      <w:pPr>
        <w:jc w:val="both"/>
        <w:rPr>
          <w:rFonts w:ascii="Arial" w:hAnsi="Arial" w:cs="Arial"/>
          <w:b/>
          <w:sz w:val="24"/>
        </w:rPr>
      </w:pPr>
      <w:proofErr w:type="spellStart"/>
      <w:r w:rsidRPr="00C82B71">
        <w:rPr>
          <w:rFonts w:ascii="Arial" w:hAnsi="Arial" w:cs="Arial"/>
          <w:b/>
          <w:sz w:val="24"/>
        </w:rPr>
        <w:t>Conclusión</w:t>
      </w:r>
      <w:proofErr w:type="spellEnd"/>
      <w:r w:rsidRPr="00C82B71">
        <w:rPr>
          <w:rFonts w:ascii="Arial" w:hAnsi="Arial" w:cs="Arial"/>
          <w:b/>
          <w:sz w:val="24"/>
        </w:rPr>
        <w:t xml:space="preserve"> </w:t>
      </w:r>
      <w:proofErr w:type="spellStart"/>
      <w:r w:rsidRPr="00C82B71">
        <w:rPr>
          <w:rFonts w:ascii="Arial" w:hAnsi="Arial" w:cs="Arial"/>
          <w:b/>
          <w:sz w:val="24"/>
        </w:rPr>
        <w:t>para</w:t>
      </w:r>
      <w:proofErr w:type="spellEnd"/>
      <w:r w:rsidRPr="00C82B71">
        <w:rPr>
          <w:rFonts w:ascii="Arial" w:hAnsi="Arial" w:cs="Arial"/>
          <w:b/>
          <w:sz w:val="24"/>
        </w:rPr>
        <w:t xml:space="preserve"> </w:t>
      </w:r>
      <w:proofErr w:type="spellStart"/>
      <w:r w:rsidRPr="00C82B71">
        <w:rPr>
          <w:rFonts w:ascii="Arial" w:hAnsi="Arial" w:cs="Arial"/>
          <w:b/>
          <w:sz w:val="24"/>
        </w:rPr>
        <w:t>tu</w:t>
      </w:r>
      <w:proofErr w:type="spellEnd"/>
      <w:r w:rsidRPr="00C82B71">
        <w:rPr>
          <w:rFonts w:ascii="Arial" w:hAnsi="Arial" w:cs="Arial"/>
          <w:b/>
          <w:sz w:val="24"/>
        </w:rPr>
        <w:t xml:space="preserve"> </w:t>
      </w:r>
      <w:proofErr w:type="spellStart"/>
      <w:r w:rsidRPr="00C82B71">
        <w:rPr>
          <w:rFonts w:ascii="Arial" w:hAnsi="Arial" w:cs="Arial"/>
          <w:b/>
          <w:sz w:val="24"/>
        </w:rPr>
        <w:t>Módulo</w:t>
      </w:r>
      <w:proofErr w:type="spellEnd"/>
    </w:p>
    <w:p w:rsidR="00C82B71" w:rsidRPr="00C82B71" w:rsidRDefault="00C82B71" w:rsidP="00C82B71">
      <w:pPr>
        <w:jc w:val="both"/>
        <w:rPr>
          <w:rFonts w:ascii="Arial" w:hAnsi="Arial" w:cs="Arial"/>
        </w:rPr>
      </w:pPr>
      <w:r w:rsidRPr="00C82B71">
        <w:rPr>
          <w:rFonts w:ascii="Arial" w:hAnsi="Arial" w:cs="Arial"/>
        </w:rPr>
        <w:t xml:space="preserve">Para tu TFM, el mejor modo de "probar la no manipulación" (o, más bien, </w:t>
      </w:r>
      <w:r w:rsidRPr="00C82B71">
        <w:rPr>
          <w:rFonts w:ascii="Arial" w:hAnsi="Arial" w:cs="Arial"/>
          <w:b/>
          <w:bCs/>
        </w:rPr>
        <w:t xml:space="preserve">demostrar </w:t>
      </w:r>
      <w:proofErr w:type="gramStart"/>
      <w:r w:rsidRPr="00C82B71">
        <w:rPr>
          <w:rFonts w:ascii="Arial" w:hAnsi="Arial" w:cs="Arial"/>
          <w:b/>
          <w:bCs/>
        </w:rPr>
        <w:t>la</w:t>
      </w:r>
      <w:proofErr w:type="gramEnd"/>
      <w:r w:rsidRPr="00C82B71">
        <w:rPr>
          <w:rFonts w:ascii="Arial" w:hAnsi="Arial" w:cs="Arial"/>
          <w:b/>
          <w:bCs/>
        </w:rPr>
        <w:t xml:space="preserve"> integridad</w:t>
      </w:r>
      <w:r w:rsidRPr="00C82B71">
        <w:rPr>
          <w:rFonts w:ascii="Arial" w:hAnsi="Arial" w:cs="Arial"/>
        </w:rPr>
        <w:t>) de las cabeceras es:</w:t>
      </w:r>
    </w:p>
    <w:p w:rsidR="00C82B71" w:rsidRPr="00C82B71" w:rsidRDefault="00C82B71" w:rsidP="00C82B71">
      <w:pPr>
        <w:ind w:left="708"/>
        <w:jc w:val="both"/>
        <w:rPr>
          <w:rFonts w:ascii="Arial" w:hAnsi="Arial" w:cs="Arial"/>
        </w:rPr>
      </w:pPr>
      <w:r w:rsidRPr="00C82B71">
        <w:rPr>
          <w:rFonts w:ascii="Arial" w:hAnsi="Arial" w:cs="Arial"/>
          <w:b/>
          <w:bCs/>
        </w:rPr>
        <w:lastRenderedPageBreak/>
        <w:t xml:space="preserve">Módulo de </w:t>
      </w:r>
      <w:proofErr w:type="spellStart"/>
      <w:r w:rsidRPr="00C82B71">
        <w:rPr>
          <w:rFonts w:ascii="Arial" w:hAnsi="Arial" w:cs="Arial"/>
          <w:b/>
          <w:bCs/>
        </w:rPr>
        <w:t>Headers</w:t>
      </w:r>
      <w:proofErr w:type="spellEnd"/>
      <w:r w:rsidRPr="00C82B71">
        <w:rPr>
          <w:rFonts w:ascii="Arial" w:hAnsi="Arial" w:cs="Arial"/>
          <w:b/>
          <w:bCs/>
        </w:rPr>
        <w:t>/Coherencia:</w:t>
      </w:r>
      <w:r w:rsidRPr="00C82B71">
        <w:rPr>
          <w:rFonts w:ascii="Arial" w:hAnsi="Arial" w:cs="Arial"/>
        </w:rPr>
        <w:t xml:space="preserve"> Confirma que </w:t>
      </w:r>
      <w:r w:rsidRPr="00C82B71">
        <w:rPr>
          <w:rFonts w:ascii="Arial" w:hAnsi="Arial" w:cs="Arial"/>
          <w:b/>
          <w:bCs/>
        </w:rPr>
        <w:t xml:space="preserve">no hay </w:t>
      </w:r>
      <w:proofErr w:type="spellStart"/>
      <w:r w:rsidRPr="00C82B71">
        <w:rPr>
          <w:rStyle w:val="CdigoHTML"/>
          <w:rFonts w:ascii="Arial" w:eastAsiaTheme="minorHAnsi" w:hAnsi="Arial" w:cs="Arial"/>
          <w:b/>
          <w:bCs/>
          <w:sz w:val="18"/>
        </w:rPr>
        <w:t>reverse_order</w:t>
      </w:r>
      <w:proofErr w:type="spellEnd"/>
      <w:r w:rsidRPr="00C82B71">
        <w:rPr>
          <w:rFonts w:ascii="Arial" w:hAnsi="Arial" w:cs="Arial"/>
          <w:b/>
          <w:bCs/>
        </w:rPr>
        <w:t xml:space="preserve"> o </w:t>
      </w:r>
      <w:proofErr w:type="spellStart"/>
      <w:r w:rsidRPr="00C82B71">
        <w:rPr>
          <w:rStyle w:val="CdigoHTML"/>
          <w:rFonts w:ascii="Arial" w:eastAsiaTheme="minorHAnsi" w:hAnsi="Arial" w:cs="Arial"/>
          <w:b/>
          <w:bCs/>
          <w:sz w:val="18"/>
        </w:rPr>
        <w:t>link_breaks</w:t>
      </w:r>
      <w:proofErr w:type="spellEnd"/>
      <w:r w:rsidRPr="00C82B71">
        <w:rPr>
          <w:rFonts w:ascii="Arial" w:hAnsi="Arial" w:cs="Arial"/>
        </w:rPr>
        <w:t xml:space="preserve"> en los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Received</w:t>
      </w:r>
      <w:proofErr w:type="spellEnd"/>
      <w:proofErr w:type="gramStart"/>
      <w:r w:rsidRPr="00C82B71">
        <w:rPr>
          <w:rStyle w:val="CdigoHTML"/>
          <w:rFonts w:ascii="Arial" w:eastAsiaTheme="minorHAnsi" w:hAnsi="Arial" w:cs="Arial"/>
          <w:sz w:val="18"/>
        </w:rPr>
        <w:t>:</w:t>
      </w:r>
      <w:r w:rsidRPr="00C82B71">
        <w:rPr>
          <w:rFonts w:ascii="Arial" w:hAnsi="Arial" w:cs="Arial"/>
        </w:rPr>
        <w:t>.</w:t>
      </w:r>
      <w:proofErr w:type="gramEnd"/>
    </w:p>
    <w:p w:rsidR="00C82B71" w:rsidRPr="00C82B71" w:rsidRDefault="00C82B71" w:rsidP="00C82B71">
      <w:pPr>
        <w:ind w:left="708"/>
        <w:jc w:val="both"/>
        <w:rPr>
          <w:rFonts w:ascii="Arial" w:hAnsi="Arial" w:cs="Arial"/>
        </w:rPr>
      </w:pPr>
      <w:r w:rsidRPr="00C82B71">
        <w:rPr>
          <w:rFonts w:ascii="Arial" w:hAnsi="Arial" w:cs="Arial"/>
          <w:b/>
          <w:bCs/>
        </w:rPr>
        <w:t xml:space="preserve">Módulo de Basic </w:t>
      </w:r>
      <w:proofErr w:type="spellStart"/>
      <w:r w:rsidRPr="00C82B71">
        <w:rPr>
          <w:rFonts w:ascii="Arial" w:hAnsi="Arial" w:cs="Arial"/>
          <w:b/>
          <w:bCs/>
        </w:rPr>
        <w:t>Headers</w:t>
      </w:r>
      <w:proofErr w:type="spellEnd"/>
      <w:r w:rsidRPr="00C82B71">
        <w:rPr>
          <w:rFonts w:ascii="Arial" w:hAnsi="Arial" w:cs="Arial"/>
          <w:b/>
          <w:bCs/>
        </w:rPr>
        <w:t>:</w:t>
      </w:r>
      <w:r w:rsidRPr="00C82B71">
        <w:rPr>
          <w:rFonts w:ascii="Arial" w:hAnsi="Arial" w:cs="Arial"/>
        </w:rPr>
        <w:t xml:space="preserve"> Añade al reporte un </w:t>
      </w:r>
      <w:proofErr w:type="spellStart"/>
      <w:r w:rsidRPr="00C82B71">
        <w:rPr>
          <w:rFonts w:ascii="Arial" w:hAnsi="Arial" w:cs="Arial"/>
          <w:i/>
          <w:iCs/>
        </w:rPr>
        <w:t>checkbox</w:t>
      </w:r>
      <w:proofErr w:type="spellEnd"/>
      <w:r w:rsidRPr="00C82B71">
        <w:rPr>
          <w:rFonts w:ascii="Arial" w:hAnsi="Arial" w:cs="Arial"/>
        </w:rPr>
        <w:t xml:space="preserve"> que indique el </w:t>
      </w:r>
      <w:r w:rsidRPr="00C82B71">
        <w:rPr>
          <w:rFonts w:ascii="Arial" w:hAnsi="Arial" w:cs="Arial"/>
          <w:b/>
          <w:bCs/>
        </w:rPr>
        <w:t>estado de DKIM</w:t>
      </w:r>
      <w:r w:rsidRPr="00C82B71">
        <w:rPr>
          <w:rFonts w:ascii="Arial" w:hAnsi="Arial" w:cs="Arial"/>
        </w:rPr>
        <w:t xml:space="preserve"> y </w:t>
      </w:r>
      <w:r w:rsidRPr="00C82B71">
        <w:rPr>
          <w:rFonts w:ascii="Arial" w:hAnsi="Arial" w:cs="Arial"/>
          <w:b/>
          <w:bCs/>
        </w:rPr>
        <w:t>ARC</w:t>
      </w:r>
      <w:r w:rsidRPr="00C82B71">
        <w:rPr>
          <w:rFonts w:ascii="Arial" w:hAnsi="Arial" w:cs="Arial"/>
        </w:rPr>
        <w:t xml:space="preserve"> (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pass</w:t>
      </w:r>
      <w:proofErr w:type="spellEnd"/>
      <w:r w:rsidRPr="00C82B71">
        <w:rPr>
          <w:rFonts w:ascii="Arial" w:hAnsi="Arial" w:cs="Arial"/>
        </w:rPr>
        <w:t xml:space="preserve">,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fail</w:t>
      </w:r>
      <w:proofErr w:type="spellEnd"/>
      <w:r w:rsidRPr="00C82B71">
        <w:rPr>
          <w:rFonts w:ascii="Arial" w:hAnsi="Arial" w:cs="Arial"/>
        </w:rPr>
        <w:t xml:space="preserve">, o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none</w:t>
      </w:r>
      <w:proofErr w:type="spellEnd"/>
      <w:r w:rsidRPr="00C82B71">
        <w:rPr>
          <w:rFonts w:ascii="Arial" w:hAnsi="Arial" w:cs="Arial"/>
        </w:rPr>
        <w:t xml:space="preserve">) de la cabecera </w:t>
      </w:r>
      <w:proofErr w:type="spellStart"/>
      <w:r w:rsidRPr="00C82B71">
        <w:rPr>
          <w:rStyle w:val="CdigoHTML"/>
          <w:rFonts w:ascii="Arial" w:eastAsiaTheme="minorHAnsi" w:hAnsi="Arial" w:cs="Arial"/>
          <w:sz w:val="18"/>
        </w:rPr>
        <w:t>Authentication-Results</w:t>
      </w:r>
      <w:proofErr w:type="spellEnd"/>
      <w:r w:rsidRPr="00C82B71">
        <w:rPr>
          <w:rFonts w:ascii="Arial" w:hAnsi="Arial" w:cs="Arial"/>
        </w:rPr>
        <w:t xml:space="preserve"> más reciente.</w:t>
      </w:r>
    </w:p>
    <w:p w:rsidR="00C82B71" w:rsidRPr="00C82B71" w:rsidRDefault="00C82B71" w:rsidP="00C82B71">
      <w:pPr>
        <w:pBdr>
          <w:bottom w:val="single" w:sz="6" w:space="1" w:color="auto"/>
        </w:pBdr>
        <w:jc w:val="both"/>
        <w:rPr>
          <w:rFonts w:ascii="Arial" w:hAnsi="Arial" w:cs="Arial"/>
        </w:rPr>
      </w:pPr>
      <w:r w:rsidRPr="00C82B71">
        <w:rPr>
          <w:rFonts w:ascii="Arial" w:hAnsi="Arial" w:cs="Arial"/>
        </w:rPr>
        <w:t xml:space="preserve">Si el correo pasa estas dos pruebas (coherencia temporal y DKIM/ARC </w:t>
      </w:r>
      <w:proofErr w:type="spellStart"/>
      <w:r w:rsidRPr="00C82B71">
        <w:rPr>
          <w:rFonts w:ascii="Arial" w:hAnsi="Arial" w:cs="Arial"/>
          <w:i/>
          <w:iCs/>
        </w:rPr>
        <w:t>pass</w:t>
      </w:r>
      <w:proofErr w:type="spellEnd"/>
      <w:r w:rsidRPr="00C82B71">
        <w:rPr>
          <w:rFonts w:ascii="Arial" w:hAnsi="Arial" w:cs="Arial"/>
        </w:rPr>
        <w:t xml:space="preserve">), se considera </w:t>
      </w:r>
      <w:r w:rsidRPr="00C82B71">
        <w:rPr>
          <w:rFonts w:ascii="Arial" w:hAnsi="Arial" w:cs="Arial"/>
          <w:b/>
          <w:bCs/>
        </w:rPr>
        <w:t>auténtico</w:t>
      </w:r>
      <w:r w:rsidRPr="00C82B71">
        <w:rPr>
          <w:rFonts w:ascii="Arial" w:hAnsi="Arial" w:cs="Arial"/>
        </w:rPr>
        <w:t xml:space="preserve"> con alta probabilidad.</w:t>
      </w:r>
    </w:p>
    <w:p w:rsidR="00200668" w:rsidRDefault="00200668" w:rsidP="00C82B71">
      <w:pPr>
        <w:jc w:val="both"/>
      </w:pPr>
      <w:r>
        <w:t xml:space="preserve">[ </w:t>
      </w:r>
      <w:hyperlink r:id="rId5" w:history="1">
        <w:r w:rsidRPr="00EE0D10">
          <w:rPr>
            <w:rStyle w:val="Hipervnculo"/>
          </w:rPr>
          <w:t>https://www.proofpoint.com/es/threat-reference/spf</w:t>
        </w:r>
      </w:hyperlink>
      <w:r>
        <w:t xml:space="preserve"> ]</w:t>
      </w:r>
    </w:p>
    <w:p w:rsidR="00200668" w:rsidRDefault="00200668" w:rsidP="00C82B71">
      <w:pPr>
        <w:jc w:val="both"/>
        <w:rPr>
          <w:rFonts w:ascii="Arial" w:hAnsi="Arial" w:cs="Arial"/>
          <w:color w:val="000000"/>
          <w:spacing w:val="-4"/>
          <w:shd w:val="clear" w:color="auto" w:fill="FFFFFF"/>
        </w:rPr>
      </w:pPr>
      <w:r w:rsidRPr="00200668">
        <w:rPr>
          <w:rFonts w:ascii="Arial" w:hAnsi="Arial" w:cs="Arial"/>
          <w:color w:val="000000"/>
          <w:spacing w:val="-4"/>
          <w:shd w:val="clear" w:color="auto" w:fill="FFFFFF"/>
        </w:rPr>
        <w:t xml:space="preserve">Un SPF o </w:t>
      </w:r>
      <w:proofErr w:type="spellStart"/>
      <w:r w:rsidRPr="00200668">
        <w:rPr>
          <w:rFonts w:ascii="Arial" w:hAnsi="Arial" w:cs="Arial"/>
          <w:color w:val="000000"/>
          <w:spacing w:val="-4"/>
          <w:shd w:val="clear" w:color="auto" w:fill="FFFFFF"/>
        </w:rPr>
        <w:t>sender</w:t>
      </w:r>
      <w:proofErr w:type="spellEnd"/>
      <w:r w:rsidRPr="00200668">
        <w:rPr>
          <w:rFonts w:ascii="Arial" w:hAnsi="Arial" w:cs="Arial"/>
          <w:color w:val="000000"/>
          <w:spacing w:val="-4"/>
          <w:shd w:val="clear" w:color="auto" w:fill="FFFFFF"/>
        </w:rPr>
        <w:t xml:space="preserve"> </w:t>
      </w:r>
      <w:proofErr w:type="spellStart"/>
      <w:r w:rsidRPr="00200668">
        <w:rPr>
          <w:rFonts w:ascii="Arial" w:hAnsi="Arial" w:cs="Arial"/>
          <w:color w:val="000000"/>
          <w:spacing w:val="-4"/>
          <w:shd w:val="clear" w:color="auto" w:fill="FFFFFF"/>
        </w:rPr>
        <w:t>policy</w:t>
      </w:r>
      <w:proofErr w:type="spellEnd"/>
      <w:r w:rsidRPr="00200668">
        <w:rPr>
          <w:rFonts w:ascii="Arial" w:hAnsi="Arial" w:cs="Arial"/>
          <w:color w:val="000000"/>
          <w:spacing w:val="-4"/>
          <w:shd w:val="clear" w:color="auto" w:fill="FFFFFF"/>
        </w:rPr>
        <w:t xml:space="preserve"> </w:t>
      </w:r>
      <w:proofErr w:type="spellStart"/>
      <w:r w:rsidRPr="00200668">
        <w:rPr>
          <w:rFonts w:ascii="Arial" w:hAnsi="Arial" w:cs="Arial"/>
          <w:color w:val="000000"/>
          <w:spacing w:val="-4"/>
          <w:shd w:val="clear" w:color="auto" w:fill="FFFFFF"/>
        </w:rPr>
        <w:t>framework</w:t>
      </w:r>
      <w:proofErr w:type="spellEnd"/>
      <w:r w:rsidRPr="00200668">
        <w:rPr>
          <w:rFonts w:ascii="Arial" w:hAnsi="Arial" w:cs="Arial"/>
          <w:color w:val="000000"/>
          <w:spacing w:val="-4"/>
          <w:shd w:val="clear" w:color="auto" w:fill="FFFFFF"/>
        </w:rPr>
        <w:t xml:space="preserve"> es un protocolo de validación de correo electrónico y una estrategia de </w:t>
      </w:r>
      <w:proofErr w:type="spellStart"/>
      <w:r w:rsidRPr="00200668">
        <w:rPr>
          <w:rFonts w:ascii="Arial" w:hAnsi="Arial" w:cs="Arial"/>
        </w:rPr>
        <w:fldChar w:fldCharType="begin"/>
      </w:r>
      <w:r w:rsidRPr="00200668">
        <w:rPr>
          <w:rFonts w:ascii="Arial" w:hAnsi="Arial" w:cs="Arial"/>
        </w:rPr>
        <w:instrText xml:space="preserve"> HYPERLINK "https://www.proofpoint.com/es/threat-reference/cybersecurity-network-security" \o "¿Qué es la seguridad de redes?" </w:instrText>
      </w:r>
      <w:r w:rsidRPr="00200668">
        <w:rPr>
          <w:rFonts w:ascii="Arial" w:hAnsi="Arial" w:cs="Arial"/>
        </w:rPr>
        <w:fldChar w:fldCharType="separate"/>
      </w:r>
      <w:r w:rsidRPr="00200668">
        <w:rPr>
          <w:rStyle w:val="Hipervnculo"/>
          <w:rFonts w:ascii="Arial" w:hAnsi="Arial" w:cs="Arial"/>
          <w:b/>
          <w:bCs/>
          <w:color w:val="000000"/>
          <w:spacing w:val="-4"/>
          <w:shd w:val="clear" w:color="auto" w:fill="FFFFFF"/>
        </w:rPr>
        <w:t>ciberseguridad</w:t>
      </w:r>
      <w:proofErr w:type="spellEnd"/>
      <w:r w:rsidRPr="00200668">
        <w:rPr>
          <w:rFonts w:ascii="Arial" w:hAnsi="Arial" w:cs="Arial"/>
        </w:rPr>
        <w:fldChar w:fldCharType="end"/>
      </w:r>
      <w:r w:rsidRPr="00200668">
        <w:rPr>
          <w:rFonts w:ascii="Arial" w:hAnsi="Arial" w:cs="Arial"/>
          <w:color w:val="000000"/>
          <w:spacing w:val="-4"/>
          <w:shd w:val="clear" w:color="auto" w:fill="FFFFFF"/>
        </w:rPr>
        <w:t> que se usa para detener ataques de </w:t>
      </w:r>
      <w:proofErr w:type="spellStart"/>
      <w:r w:rsidRPr="00200668">
        <w:rPr>
          <w:rFonts w:ascii="Arial" w:hAnsi="Arial" w:cs="Arial"/>
        </w:rPr>
        <w:fldChar w:fldCharType="begin"/>
      </w:r>
      <w:r w:rsidRPr="00200668">
        <w:rPr>
          <w:rFonts w:ascii="Arial" w:hAnsi="Arial" w:cs="Arial"/>
        </w:rPr>
        <w:instrText xml:space="preserve"> HYPERLINK "https://www.proofpoint.com/es/threat-reference/phishing" \o "Phishing" </w:instrText>
      </w:r>
      <w:r w:rsidRPr="00200668">
        <w:rPr>
          <w:rFonts w:ascii="Arial" w:hAnsi="Arial" w:cs="Arial"/>
        </w:rPr>
        <w:fldChar w:fldCharType="separate"/>
      </w:r>
      <w:r w:rsidRPr="00200668">
        <w:rPr>
          <w:rStyle w:val="Hipervnculo"/>
          <w:rFonts w:ascii="Arial" w:hAnsi="Arial" w:cs="Arial"/>
          <w:b/>
          <w:bCs/>
          <w:color w:val="000000"/>
          <w:spacing w:val="-4"/>
          <w:shd w:val="clear" w:color="auto" w:fill="FFFFFF"/>
        </w:rPr>
        <w:t>phishing</w:t>
      </w:r>
      <w:proofErr w:type="spellEnd"/>
      <w:r w:rsidRPr="00200668">
        <w:rPr>
          <w:rFonts w:ascii="Arial" w:hAnsi="Arial" w:cs="Arial"/>
        </w:rPr>
        <w:fldChar w:fldCharType="end"/>
      </w:r>
      <w:r w:rsidRPr="00200668">
        <w:rPr>
          <w:rFonts w:ascii="Arial" w:hAnsi="Arial" w:cs="Arial"/>
          <w:color w:val="000000"/>
          <w:spacing w:val="-4"/>
          <w:shd w:val="clear" w:color="auto" w:fill="FFFFFF"/>
        </w:rPr>
        <w:t>. Le permite a su empresa especificar quién puede enviar correo electrónico en nombre de su dominio.</w:t>
      </w:r>
    </w:p>
    <w:p w:rsidR="00200668" w:rsidRDefault="00200668" w:rsidP="00C82B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 </w:t>
      </w:r>
      <w:hyperlink r:id="rId6" w:history="1">
        <w:r w:rsidRPr="00EE0D10">
          <w:rPr>
            <w:rStyle w:val="Hipervnculo"/>
            <w:rFonts w:ascii="Arial" w:hAnsi="Arial" w:cs="Arial"/>
          </w:rPr>
          <w:t>https://www.cloudflare.com/es-es/learning/email-security/dmarc-dkim-spf/</w:t>
        </w:r>
      </w:hyperlink>
      <w:r>
        <w:rPr>
          <w:rFonts w:ascii="Arial" w:hAnsi="Arial" w:cs="Arial"/>
        </w:rPr>
        <w:t xml:space="preserve"> ]</w:t>
      </w:r>
    </w:p>
    <w:p w:rsidR="00192CD4" w:rsidRDefault="00192CD4" w:rsidP="00C82B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hyperlink r:id="rId7" w:history="1">
        <w:r w:rsidRPr="00EE0D10">
          <w:rPr>
            <w:rStyle w:val="Hipervnculo"/>
            <w:rFonts w:ascii="Arial" w:hAnsi="Arial" w:cs="Arial"/>
          </w:rPr>
          <w:t>https://scholar.googleusercontent.com/scholar?q=cache:c3U3xhWwIR4J:scholar.google.com/+dkim+spf+arc+y+dmarc&amp;hl=es&amp;as_sdt=2007</w:t>
        </w:r>
      </w:hyperlink>
      <w:r>
        <w:rPr>
          <w:rFonts w:ascii="Arial" w:hAnsi="Arial" w:cs="Arial"/>
        </w:rPr>
        <w:t xml:space="preserve"> ]</w:t>
      </w:r>
    </w:p>
    <w:p w:rsidR="00200668" w:rsidRDefault="00B45188" w:rsidP="00C82B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 </w:t>
      </w:r>
      <w:hyperlink r:id="rId8" w:history="1">
        <w:r w:rsidRPr="00EE0D10">
          <w:rPr>
            <w:rStyle w:val="Hipervnculo"/>
            <w:rFonts w:ascii="Arial" w:hAnsi="Arial" w:cs="Arial"/>
          </w:rPr>
          <w:t>https://www.mdirector.com/blog/comprobar-registro-dkim/</w:t>
        </w:r>
      </w:hyperlink>
      <w:r>
        <w:rPr>
          <w:rFonts w:ascii="Arial" w:hAnsi="Arial" w:cs="Arial"/>
        </w:rPr>
        <w:t xml:space="preserve"> ]</w:t>
      </w:r>
    </w:p>
    <w:p w:rsidR="00B45188" w:rsidRPr="008272D8" w:rsidRDefault="00B45188" w:rsidP="00C82B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hyperlink r:id="rId9" w:history="1">
        <w:r w:rsidRPr="00EE0D10">
          <w:rPr>
            <w:rStyle w:val="Hipervnculo"/>
            <w:rFonts w:ascii="Arial" w:hAnsi="Arial" w:cs="Arial"/>
          </w:rPr>
          <w:t>https://github.com/kmille/dkim-verify</w:t>
        </w:r>
      </w:hyperlink>
      <w:r>
        <w:rPr>
          <w:rFonts w:ascii="Arial" w:hAnsi="Arial" w:cs="Arial"/>
        </w:rPr>
        <w:t xml:space="preserve"> ]</w:t>
      </w:r>
    </w:p>
    <w:sectPr w:rsidR="00B45188" w:rsidRPr="008272D8" w:rsidSect="001F1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32B9E"/>
    <w:multiLevelType w:val="multilevel"/>
    <w:tmpl w:val="0046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6B155E"/>
    <w:multiLevelType w:val="multilevel"/>
    <w:tmpl w:val="DEEE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2B71"/>
    <w:rsid w:val="00166C2F"/>
    <w:rsid w:val="00192CD4"/>
    <w:rsid w:val="001F14D6"/>
    <w:rsid w:val="00200668"/>
    <w:rsid w:val="008272D8"/>
    <w:rsid w:val="00B45188"/>
    <w:rsid w:val="00C82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4D6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B7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B71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GB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B71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2B7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C82B71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82B71"/>
    <w:rPr>
      <w:rFonts w:eastAsiaTheme="majorEastAsia" w:cstheme="majorBidi"/>
      <w:color w:val="365F91" w:themeColor="accent1" w:themeShade="BF"/>
      <w:kern w:val="2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C82B71"/>
    <w:rPr>
      <w:rFonts w:eastAsiaTheme="majorEastAsia" w:cstheme="majorBidi"/>
      <w:i/>
      <w:iCs/>
      <w:color w:val="365F91" w:themeColor="accent1" w:themeShade="BF"/>
      <w:kern w:val="2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C8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82B7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06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irector.com/blog/comprobar-registro-dki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usercontent.com/scholar?q=cache:c3U3xhWwIR4J:scholar.google.com/+dkim+spf+arc+y+dmarc&amp;hl=es&amp;as_sdt=2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es-es/learning/email-security/dmarc-dkim-sp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ofpoint.com/es/threat-reference/sp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mille/dkim-verif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2025-10-28T08:52:00Z</dcterms:created>
  <dcterms:modified xsi:type="dcterms:W3CDTF">2025-10-28T12:04:00Z</dcterms:modified>
</cp:coreProperties>
</file>