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5E12" w14:textId="0A6A9B2B" w:rsidR="006623CA" w:rsidRDefault="006623CA" w:rsidP="00E64D31">
      <w:pPr>
        <w:pStyle w:val="Ttulo1"/>
        <w:jc w:val="center"/>
      </w:pPr>
      <w:r>
        <w:t>Trabalho de Banco de Dados</w:t>
      </w:r>
    </w:p>
    <w:p w14:paraId="4F68BFCA" w14:textId="77777777" w:rsidR="006623CA" w:rsidRDefault="006623CA" w:rsidP="006623CA"/>
    <w:p w14:paraId="52491E54" w14:textId="77777777" w:rsidR="006623CA" w:rsidRDefault="006623CA" w:rsidP="002B6FDB">
      <w:pPr>
        <w:pStyle w:val="Ttulo1"/>
      </w:pPr>
      <w:r>
        <w:t>1.</w:t>
      </w:r>
      <w:r>
        <w:tab/>
        <w:t>Introdução</w:t>
      </w:r>
    </w:p>
    <w:p w14:paraId="3241B5D6" w14:textId="77777777" w:rsidR="006623CA" w:rsidRDefault="006623CA" w:rsidP="006623CA">
      <w:r>
        <w:t>O objetivo principal do trabalho é modelar um banco de dados relacional para um dado problema e realizar um conjunto de consultas SQL nesse banco.</w:t>
      </w:r>
    </w:p>
    <w:p w14:paraId="26107E83" w14:textId="77777777" w:rsidR="006623CA" w:rsidRDefault="006623CA" w:rsidP="006623CA">
      <w:r>
        <w:t>•</w:t>
      </w:r>
      <w:r>
        <w:tab/>
        <w:t>Cada grupo deverá ser composto por no máximo 3 alunos.</w:t>
      </w:r>
    </w:p>
    <w:p w14:paraId="030621B8" w14:textId="63D7806A" w:rsidR="006623CA" w:rsidRDefault="006623CA" w:rsidP="006623CA">
      <w:r>
        <w:t>•</w:t>
      </w:r>
      <w:r>
        <w:tab/>
        <w:t xml:space="preserve">Data da Apresentação Final: </w:t>
      </w:r>
      <w:r w:rsidR="2118ECB1">
        <w:t>Após 26/01</w:t>
      </w:r>
      <w:r w:rsidR="009F25B5">
        <w:t xml:space="preserve"> – agendar uma data com o professor Bruno.</w:t>
      </w:r>
    </w:p>
    <w:p w14:paraId="1D485082" w14:textId="77777777" w:rsidR="006623CA" w:rsidRDefault="006623CA" w:rsidP="006623CA"/>
    <w:p w14:paraId="7A455BB3" w14:textId="77777777" w:rsidR="006623CA" w:rsidRDefault="006623CA" w:rsidP="002B6FDB">
      <w:pPr>
        <w:pStyle w:val="Ttulo1"/>
      </w:pPr>
      <w:r>
        <w:t>2.</w:t>
      </w:r>
      <w:r>
        <w:tab/>
        <w:t>Descrição do Trabalho</w:t>
      </w:r>
    </w:p>
    <w:p w14:paraId="79AE382F" w14:textId="77777777" w:rsidR="006623CA" w:rsidRDefault="006623CA" w:rsidP="006623CA">
      <w:r>
        <w:t>Os alunos deverão modelar um banco de dados a partir do conjunto de requisitos descritos na seção 3. Além disso, cada grupo deverá definir 2 requisitos adicionais ao problema, descrevê-los e modelá-los. Além da modelagem, os alunos criarão consultas SQL a serem executadas no banco de dados criado.</w:t>
      </w:r>
    </w:p>
    <w:p w14:paraId="5940ADDA" w14:textId="77777777" w:rsidR="006623CA" w:rsidRDefault="006623CA" w:rsidP="006623CA">
      <w:r>
        <w:t>Os requisitos adicionais definidos pelos alunos devem gerar uma nova entidade, uma nova relação, o surgimento de uma agregação ou uma hierarquia. Não serão considerados requisitos adicionais que sejam modelados apenas acrescentando um novo atributo às entidades já descritas.</w:t>
      </w:r>
    </w:p>
    <w:p w14:paraId="2299F3A9" w14:textId="38DBD2CE" w:rsidR="006623CA" w:rsidRDefault="006623CA" w:rsidP="006623CA">
      <w:r>
        <w:t xml:space="preserve">Quando os requisitos descritos não forem suficientes para fazer a modelagem, os alunos devem descrever o que eles estão supondo como requisitos para fazer a modelagem. </w:t>
      </w:r>
      <w:proofErr w:type="spellStart"/>
      <w:r>
        <w:t>Ex</w:t>
      </w:r>
      <w:proofErr w:type="spellEnd"/>
      <w:r>
        <w:t>: se em um dado requisito gerar um tipo de relacionamento, mas não for possível estabelecer cardinalidade ou a restrição de participação, os alunos deverão descrever o que será assumido nesse caso.</w:t>
      </w:r>
    </w:p>
    <w:p w14:paraId="3E908585" w14:textId="77777777" w:rsidR="006623CA" w:rsidRDefault="006623CA" w:rsidP="006623CA">
      <w:r>
        <w:t>O trabalho é dividido em etapas. Em cada etapa uma tarefa (ou um conjunto de tarefas) deve ser realizado, conforme descrito a seguir:</w:t>
      </w:r>
    </w:p>
    <w:p w14:paraId="46957BC2" w14:textId="05275594" w:rsidR="006623CA" w:rsidRDefault="006623CA" w:rsidP="006623CA">
      <w:r>
        <w:t>Tarefa 1: Modelar o banco de dados usando o Modelo Entidade-Relacionamento. Para esta atividade, o DER deve ser usado. É importante que os requisitos adicionais definidos pelos alunos sejam também entregues e modelados. Para cada um dos itens descritos na seção 3,</w:t>
      </w:r>
      <w:r w:rsidR="00E23C8F">
        <w:t xml:space="preserve"> </w:t>
      </w:r>
      <w:r>
        <w:t>os alunos devem informar como estes foram modelados usando o Modelo Entidade- Relacionamento.</w:t>
      </w:r>
    </w:p>
    <w:p w14:paraId="6FB9A654" w14:textId="095139D3" w:rsidR="006623CA" w:rsidRPr="00BF0871" w:rsidRDefault="006623CA" w:rsidP="006623CA">
      <w:pPr>
        <w:rPr>
          <w:b/>
          <w:bCs/>
        </w:rPr>
      </w:pPr>
      <w:r w:rsidRPr="3155B509">
        <w:rPr>
          <w:b/>
          <w:bCs/>
        </w:rPr>
        <w:t xml:space="preserve">Data Entrega: </w:t>
      </w:r>
      <w:r w:rsidR="27218A41" w:rsidRPr="3155B509">
        <w:rPr>
          <w:b/>
          <w:bCs/>
        </w:rPr>
        <w:t>13/01</w:t>
      </w:r>
      <w:r w:rsidR="009F25B5" w:rsidRPr="3155B509">
        <w:rPr>
          <w:b/>
          <w:bCs/>
        </w:rPr>
        <w:t>/2022</w:t>
      </w:r>
    </w:p>
    <w:p w14:paraId="3ABC79DC" w14:textId="632272D3" w:rsidR="006623CA" w:rsidRDefault="006623CA" w:rsidP="006623CA">
      <w:r>
        <w:t>Tarefa 2:  Converter o modelo entidade relacionamento para o modelo relacional, comentando quais escolhas foram feitas para a conversão de cada uma das entidades, relacionamentos, hierarquias e agregações. O comando SQL de cada tabela deve ser fornecido. É importante que o DER corrigido seja também entregue.</w:t>
      </w:r>
      <w:r w:rsidR="00AB1FB1">
        <w:t xml:space="preserve"> Mais detalhes:</w:t>
      </w:r>
    </w:p>
    <w:p w14:paraId="2CA2B0B7" w14:textId="77777777" w:rsidR="00AB1FB1" w:rsidRDefault="00AB1FB1" w:rsidP="00AB1FB1">
      <w:r>
        <w:t>•</w:t>
      </w:r>
      <w:r>
        <w:tab/>
        <w:t>Criação do Banco de Dados: o script comentado, com os comandos SQL para a criação do banco de dados, de acordo com o esquema lógico, para ser executado no PostgreSQL;</w:t>
      </w:r>
    </w:p>
    <w:p w14:paraId="78622190" w14:textId="77777777" w:rsidR="00AB1FB1" w:rsidRDefault="00AB1FB1" w:rsidP="00AB1FB1">
      <w:r>
        <w:t>•</w:t>
      </w:r>
      <w:r>
        <w:tab/>
        <w:t xml:space="preserve">Definir um trigger e uma </w:t>
      </w:r>
      <w:proofErr w:type="spellStart"/>
      <w:r>
        <w:t>stored</w:t>
      </w:r>
      <w:proofErr w:type="spellEnd"/>
      <w:r>
        <w:t xml:space="preserve"> procedure que tenha uma função útil e que não seja possível resolver com consultas SQL puras.</w:t>
      </w:r>
    </w:p>
    <w:p w14:paraId="7BEC4BCE" w14:textId="551BA97C" w:rsidR="00AB1FB1" w:rsidRDefault="00AB1FB1" w:rsidP="00AB1FB1">
      <w:r>
        <w:lastRenderedPageBreak/>
        <w:t>•</w:t>
      </w:r>
      <w:r>
        <w:tab/>
        <w:t>Alimentação Inicial do Banco de Dados: script comentado, com os comandos SQL para a alimentação inicial do banco de dados, com no mínimo 5 tuplas por tabela de entidade, para ser executado no PostgreSQL;</w:t>
      </w:r>
    </w:p>
    <w:p w14:paraId="6B9BC7F5" w14:textId="09C9AA7D" w:rsidR="006623CA" w:rsidRPr="00BF0871" w:rsidRDefault="006623CA" w:rsidP="006623CA">
      <w:pPr>
        <w:rPr>
          <w:b/>
          <w:bCs/>
        </w:rPr>
      </w:pPr>
      <w:r w:rsidRPr="3155B509">
        <w:rPr>
          <w:b/>
          <w:bCs/>
        </w:rPr>
        <w:t>Data Entrega</w:t>
      </w:r>
      <w:r w:rsidR="009F25B5" w:rsidRPr="3155B509">
        <w:rPr>
          <w:b/>
          <w:bCs/>
        </w:rPr>
        <w:t xml:space="preserve">: </w:t>
      </w:r>
      <w:r w:rsidR="549C4470" w:rsidRPr="3155B509">
        <w:rPr>
          <w:b/>
          <w:bCs/>
        </w:rPr>
        <w:t>20/01</w:t>
      </w:r>
      <w:r w:rsidR="009F25B5" w:rsidRPr="3155B509">
        <w:rPr>
          <w:b/>
          <w:bCs/>
        </w:rPr>
        <w:t xml:space="preserve">/2022 </w:t>
      </w:r>
    </w:p>
    <w:p w14:paraId="53C53161" w14:textId="2C46A42A" w:rsidR="006623CA" w:rsidRDefault="006623CA" w:rsidP="006623CA">
      <w:r>
        <w:t xml:space="preserve">Tarefa </w:t>
      </w:r>
      <w:r w:rsidR="006D3A88">
        <w:t>3</w:t>
      </w:r>
      <w:r>
        <w:t>: Criar 1</w:t>
      </w:r>
      <w:r w:rsidR="002B6FDB">
        <w:t>5</w:t>
      </w:r>
      <w:r>
        <w:t xml:space="preserve"> consultas interessantes usando o banco de dados. As consultas devem ser pensadas com o intuito de auxiliar um gerente na tomada de decisão. A nota será baseada na complexidade e utilidade da consulta para o problema. A prioridade deve ser dada a consultas que sumarizem os dados contidos no banco por meio de operadores de agregação. É importante que o modelo relacional seja também entregue.</w:t>
      </w:r>
    </w:p>
    <w:p w14:paraId="57B3DC38" w14:textId="77777777" w:rsidR="00AB1FB1" w:rsidRDefault="00AB1FB1" w:rsidP="00AB1FB1">
      <w:r>
        <w:t>•</w:t>
      </w:r>
      <w:r>
        <w:tab/>
        <w:t>Antes de cada consulta deve haver uma breve descrição textual da consulta;</w:t>
      </w:r>
    </w:p>
    <w:p w14:paraId="556EFA9D" w14:textId="5894A8D1" w:rsidR="00AB1FB1" w:rsidRDefault="00AB1FB1" w:rsidP="00AB1FB1">
      <w:r>
        <w:t>•</w:t>
      </w:r>
      <w:r>
        <w:tab/>
        <w:t xml:space="preserve">Pelo menos </w:t>
      </w:r>
      <w:r w:rsidR="002B6FDB">
        <w:t xml:space="preserve">4 </w:t>
      </w:r>
      <w:r>
        <w:t xml:space="preserve">consultas devem envolver duas ou mais tabelas (em alguns casos incluir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joins</w:t>
      </w:r>
      <w:proofErr w:type="spellEnd"/>
      <w:r>
        <w:t>)</w:t>
      </w:r>
    </w:p>
    <w:p w14:paraId="62D6DC6B" w14:textId="77777777" w:rsidR="00AB1FB1" w:rsidRDefault="00AB1FB1" w:rsidP="00AB1FB1">
      <w:r>
        <w:t>•</w:t>
      </w:r>
      <w:r>
        <w:tab/>
        <w:t>Pelo menos 2 consultas devem envolver funções de agregação (COUNT, SUM, MIN, MAX, AVG) com agrupamento (GROUP BY).</w:t>
      </w:r>
    </w:p>
    <w:p w14:paraId="11BC52C6" w14:textId="67D2D0CE" w:rsidR="00AB1FB1" w:rsidRDefault="00AB1FB1" w:rsidP="00AB1FB1">
      <w:r>
        <w:t>•</w:t>
      </w:r>
      <w:r>
        <w:tab/>
        <w:t>Pelo menos 2 consultas devem envolver funções de agregação (COUNT, SUM, MIN, MAX, AVG) com agrupamento (GROUP BY) e HAVING</w:t>
      </w:r>
    </w:p>
    <w:p w14:paraId="499D8EF4" w14:textId="77777777" w:rsidR="00AB1FB1" w:rsidRDefault="00AB1FB1" w:rsidP="00AB1FB1">
      <w:r>
        <w:t>•</w:t>
      </w:r>
      <w:r>
        <w:tab/>
        <w:t>Atualização do Banco de Dados: script documentado para ser executado no PostgreSQL, com os comandos SQL para a atualização do banco de dados, com operações de:</w:t>
      </w:r>
    </w:p>
    <w:p w14:paraId="3C81FBAF" w14:textId="7B298E97" w:rsidR="00AB1FB1" w:rsidRPr="002B7570" w:rsidRDefault="00E75F65" w:rsidP="00AB1FB1">
      <w:r w:rsidRPr="002B7570">
        <w:t>- Inserção</w:t>
      </w:r>
      <w:r w:rsidR="00AB1FB1" w:rsidRPr="002B7570">
        <w:t xml:space="preserve"> (1 operação);</w:t>
      </w:r>
    </w:p>
    <w:p w14:paraId="61A148A1" w14:textId="269D8F7E" w:rsidR="00AB1FB1" w:rsidRPr="002B7570" w:rsidRDefault="004C7E7D" w:rsidP="00AB1FB1">
      <w:r w:rsidRPr="002B7570">
        <w:t xml:space="preserve">- </w:t>
      </w:r>
      <w:r w:rsidR="00E75F65" w:rsidRPr="002B7570">
        <w:t>Remoção</w:t>
      </w:r>
      <w:r w:rsidR="00AB1FB1" w:rsidRPr="002B7570">
        <w:t xml:space="preserve"> (3 operações, sendo que pelo menos 1 deve exigir remoções em mais de uma tabela);</w:t>
      </w:r>
    </w:p>
    <w:p w14:paraId="685D1CCD" w14:textId="14AD8894" w:rsidR="00AB1FB1" w:rsidRDefault="004C7E7D" w:rsidP="00AB1FB1">
      <w:r w:rsidRPr="002B7570">
        <w:t xml:space="preserve">- </w:t>
      </w:r>
      <w:r w:rsidR="00E75F65" w:rsidRPr="002B7570">
        <w:t>Atualização</w:t>
      </w:r>
      <w:r w:rsidR="00AB1FB1" w:rsidRPr="002B7570">
        <w:t xml:space="preserve"> (3 operações, sendo que pelo menos 1 delas deve obter o(s) novo(s) valor(es) a serem armazenados a partir de consulta(s) a outra(s) tabela(s)).</w:t>
      </w:r>
    </w:p>
    <w:p w14:paraId="767CD622" w14:textId="2E2FDFEC" w:rsidR="006D3A88" w:rsidRDefault="006D3A88" w:rsidP="006623CA"/>
    <w:p w14:paraId="7DAE2717" w14:textId="5AFA99A7" w:rsidR="006D3A88" w:rsidRDefault="006D3A88" w:rsidP="006623CA">
      <w:r>
        <w:t>Tarefa 4 (opcional):</w:t>
      </w:r>
      <w:r w:rsidR="002B6FDB">
        <w:t xml:space="preserve"> Fazer um sistema em sua linguagem de programação de preferência que acesso </w:t>
      </w:r>
      <w:r w:rsidR="00B2553A">
        <w:t>a</w:t>
      </w:r>
      <w:r w:rsidR="002B6FDB">
        <w:t>o BD e faça o CRUD (</w:t>
      </w:r>
      <w:proofErr w:type="spellStart"/>
      <w:r w:rsidR="002B6FDB">
        <w:t>Create</w:t>
      </w:r>
      <w:proofErr w:type="spellEnd"/>
      <w:r w:rsidR="002B6FDB">
        <w:t xml:space="preserve">, </w:t>
      </w:r>
      <w:proofErr w:type="spellStart"/>
      <w:r w:rsidR="002B6FDB">
        <w:t>Read</w:t>
      </w:r>
      <w:proofErr w:type="spellEnd"/>
      <w:r w:rsidR="002B6FDB">
        <w:t>, Update, Delete) de duas tabelas.</w:t>
      </w:r>
    </w:p>
    <w:p w14:paraId="4F043865" w14:textId="6F42D84C" w:rsidR="006623CA" w:rsidRPr="00BF0871" w:rsidRDefault="006623CA" w:rsidP="006623CA">
      <w:pPr>
        <w:rPr>
          <w:b/>
          <w:bCs/>
        </w:rPr>
      </w:pPr>
      <w:r w:rsidRPr="3155B509">
        <w:rPr>
          <w:b/>
          <w:bCs/>
        </w:rPr>
        <w:t xml:space="preserve">Data Entrega: </w:t>
      </w:r>
      <w:r w:rsidR="05A4E430" w:rsidRPr="3155B509">
        <w:rPr>
          <w:b/>
          <w:bCs/>
        </w:rPr>
        <w:t>junto com a apresentação</w:t>
      </w:r>
    </w:p>
    <w:p w14:paraId="0B10FA72" w14:textId="77777777" w:rsidR="006623CA" w:rsidRDefault="006623CA" w:rsidP="006623CA"/>
    <w:p w14:paraId="5C959139" w14:textId="47D3A15C" w:rsidR="006623CA" w:rsidRDefault="006623CA" w:rsidP="241A73C2">
      <w:pPr>
        <w:pStyle w:val="Ttulo1"/>
      </w:pPr>
      <w:r>
        <w:t>3.</w:t>
      </w:r>
      <w:r>
        <w:tab/>
        <w:t>Requisitos</w:t>
      </w:r>
      <w:r w:rsidR="3CF8706A">
        <w:t>: Copa do Mundo</w:t>
      </w:r>
    </w:p>
    <w:p w14:paraId="3A56C1C8" w14:textId="77777777" w:rsidR="002C0BB2" w:rsidRDefault="002C0BB2" w:rsidP="002C0BB2">
      <w:r>
        <w:t xml:space="preserve">OBS: Caso você ache que seja necessário supor alguma coisa que não está explicitamente colocada nos requisitos, anote tais suposições junto ao seu modelo. </w:t>
      </w:r>
    </w:p>
    <w:p w14:paraId="2FC21DCF" w14:textId="77777777" w:rsidR="002C0BB2" w:rsidRDefault="002C0BB2" w:rsidP="002C0BB2">
      <w:r>
        <w:t xml:space="preserve">Tema: Copa do mundo </w:t>
      </w:r>
    </w:p>
    <w:p w14:paraId="44FE55E8" w14:textId="77777777" w:rsidR="002C0BB2" w:rsidRDefault="002C0BB2" w:rsidP="002C0BB2"/>
    <w:p w14:paraId="6C327899" w14:textId="14D0DC96" w:rsidR="002C0BB2" w:rsidRDefault="002C0BB2" w:rsidP="002C0BB2">
      <w:r w:rsidRPr="00636B45">
        <w:rPr>
          <w:highlight w:val="yellow"/>
        </w:rPr>
        <w:t xml:space="preserve">Para cada evento da copa, temos a informação do ano e do país sede. </w:t>
      </w:r>
      <w:r w:rsidR="25EC82D0" w:rsidRPr="00636B45">
        <w:rPr>
          <w:highlight w:val="yellow"/>
        </w:rPr>
        <w:t>Em uma copa do mundo participam várias seleções e uma seleção pode participar de várias copas.</w:t>
      </w:r>
    </w:p>
    <w:p w14:paraId="0A8742CE" w14:textId="77777777" w:rsidR="002C0BB2" w:rsidRDefault="002C0BB2" w:rsidP="002C0BB2">
      <w:r>
        <w:lastRenderedPageBreak/>
        <w:t xml:space="preserve">Dos jogadores sabemos seguintes informações: ID (único), Nome, Data de Nascimento, Altura, Peso, posição em que joga, seleção em que joga. Dos técnicos, sabemos o ID (único), nome, data de nascimento, os nomes dos clubes eles já treinaram, e as seleções que eles treinaram; </w:t>
      </w:r>
    </w:p>
    <w:p w14:paraId="4FB0C8CB" w14:textId="3FE27FA3" w:rsidR="002C0BB2" w:rsidRDefault="002C0BB2" w:rsidP="002C0BB2">
      <w:r>
        <w:t>Todos os participantes (jogadores e técnicos) da copa podem registrar as premiações que receberam ao longo da carreira</w:t>
      </w:r>
      <w:r w:rsidR="1275BBD6">
        <w:t>.</w:t>
      </w:r>
      <w:r>
        <w:t xml:space="preserve"> São armazenados o nome do prêmio e data da conquista.</w:t>
      </w:r>
      <w:r w:rsidR="3F7593B0">
        <w:t xml:space="preserve"> </w:t>
      </w:r>
      <w:r w:rsidR="138AC682">
        <w:t>Como existem muit</w:t>
      </w:r>
      <w:r w:rsidR="3AE7C1D3">
        <w:t>a</w:t>
      </w:r>
      <w:r w:rsidR="138AC682">
        <w:t>s premiações no mundo do futebol, não há necessidade de cadastrar todas que existem, somente as que estão associadas a um jogador</w:t>
      </w:r>
      <w:r w:rsidR="6A70E4EC">
        <w:t>.</w:t>
      </w:r>
    </w:p>
    <w:p w14:paraId="35B94335" w14:textId="5A7210F3" w:rsidR="002C0BB2" w:rsidRDefault="002C0BB2" w:rsidP="002C0BB2">
      <w:r>
        <w:t>Sobre as seleções, temos um único código de três letras, o nome da seleção, o ano da fundação</w:t>
      </w:r>
      <w:r w:rsidR="27D50537">
        <w:t xml:space="preserve"> e seu patrocinador</w:t>
      </w:r>
      <w:r>
        <w:t xml:space="preserve">. </w:t>
      </w:r>
      <w:r w:rsidRPr="001B709B">
        <w:rPr>
          <w:highlight w:val="yellow"/>
        </w:rPr>
        <w:t>Sabemos também quem são os jogadores titulares e o técnico de cada copa que a seleção participa.</w:t>
      </w:r>
      <w:r>
        <w:t xml:space="preserve"> </w:t>
      </w:r>
      <w:r w:rsidR="6E7B10DC">
        <w:t xml:space="preserve">Sobre o patrocinador da seleção </w:t>
      </w:r>
      <w:r>
        <w:t xml:space="preserve">são armazenados o nome (que é único) o e o ramo de atuação. Um patrocinador só pode patrocinar uma seleção. </w:t>
      </w:r>
    </w:p>
    <w:p w14:paraId="5C6D74BE" w14:textId="099F4352" w:rsidR="5A928EBF" w:rsidRDefault="5A928EBF" w:rsidP="241A73C2">
      <w:r>
        <w:t xml:space="preserve">Para cada jogo da copa devem ser armazenados o código identificador, o estádio, o horário e os </w:t>
      </w:r>
      <w:r w:rsidR="478F695D" w:rsidRPr="006752BC">
        <w:rPr>
          <w:highlight w:val="yellow"/>
        </w:rPr>
        <w:t xml:space="preserve">times </w:t>
      </w:r>
      <w:r w:rsidRPr="006752BC">
        <w:rPr>
          <w:highlight w:val="yellow"/>
        </w:rPr>
        <w:t>pa</w:t>
      </w:r>
      <w:r w:rsidR="5276F6A4" w:rsidRPr="006752BC">
        <w:rPr>
          <w:highlight w:val="yellow"/>
        </w:rPr>
        <w:t>rticipantes</w:t>
      </w:r>
      <w:r w:rsidR="5276F6A4">
        <w:t xml:space="preserve"> com seu respectivo placar</w:t>
      </w:r>
      <w:r w:rsidR="4FD0A95A">
        <w:t xml:space="preserve"> e </w:t>
      </w:r>
      <w:r w:rsidR="4FD0A95A" w:rsidRPr="006752BC">
        <w:rPr>
          <w:highlight w:val="yellow"/>
        </w:rPr>
        <w:t>os</w:t>
      </w:r>
      <w:r w:rsidR="34DFD853" w:rsidRPr="006752BC">
        <w:rPr>
          <w:highlight w:val="yellow"/>
        </w:rPr>
        <w:t xml:space="preserve"> jogadores que participaram efetivamente</w:t>
      </w:r>
      <w:r w:rsidR="34DFD853">
        <w:t xml:space="preserve"> do jogo</w:t>
      </w:r>
      <w:r w:rsidR="686C71F0">
        <w:t>.</w:t>
      </w:r>
    </w:p>
    <w:p w14:paraId="79C98318" w14:textId="77777777" w:rsidR="002C0BB2" w:rsidRDefault="002C0BB2" w:rsidP="002C0BB2">
      <w:r>
        <w:t xml:space="preserve">Fique atento: </w:t>
      </w:r>
    </w:p>
    <w:p w14:paraId="0837C82D" w14:textId="77777777" w:rsidR="002C0BB2" w:rsidRDefault="002C0BB2" w:rsidP="002C0BB2">
      <w:r>
        <w:t xml:space="preserve">Como são vários anos de copa, pode ocorrer que uma pessoa foi jogador em um dos anos e em outro ano atuou como técnico. </w:t>
      </w:r>
    </w:p>
    <w:p w14:paraId="2DDE2C2E" w14:textId="77777777" w:rsidR="002C0BB2" w:rsidRDefault="002C0BB2" w:rsidP="002C0BB2">
      <w:r>
        <w:t xml:space="preserve">Pode acontecer de um jogador participar de mais de uma copa, jogando em diferentes posições. </w:t>
      </w:r>
    </w:p>
    <w:p w14:paraId="620A6C1C" w14:textId="3817870E" w:rsidR="006623CA" w:rsidRDefault="002C0BB2" w:rsidP="002C0BB2">
      <w:r>
        <w:t>Pode acontecer de um jogador jogar por diferentes seleções em diferentes</w:t>
      </w:r>
      <w:r w:rsidR="10978212">
        <w:t xml:space="preserve"> copas</w:t>
      </w:r>
      <w:r>
        <w:t>.</w:t>
      </w:r>
    </w:p>
    <w:p w14:paraId="44E24E74" w14:textId="77777777" w:rsidR="006623CA" w:rsidRDefault="006623CA" w:rsidP="002B6FDB">
      <w:pPr>
        <w:pStyle w:val="Ttulo1"/>
      </w:pPr>
      <w:r>
        <w:t>4.</w:t>
      </w:r>
      <w:r>
        <w:tab/>
        <w:t>Material a ser entregue</w:t>
      </w:r>
    </w:p>
    <w:p w14:paraId="4F8DE0D3" w14:textId="484E9537" w:rsidR="006623CA" w:rsidRDefault="006623CA" w:rsidP="006623CA">
      <w:r>
        <w:t xml:space="preserve">A cada etapa </w:t>
      </w:r>
      <w:r w:rsidR="00CA633D">
        <w:t>será entregue</w:t>
      </w:r>
      <w:r w:rsidR="00FD2C3A">
        <w:t xml:space="preserve"> separadamente pelo </w:t>
      </w:r>
      <w:proofErr w:type="spellStart"/>
      <w:r w:rsidR="00FD2C3A">
        <w:t>teams</w:t>
      </w:r>
      <w:proofErr w:type="spellEnd"/>
      <w:r w:rsidR="00FD2C3A">
        <w:t>.</w:t>
      </w:r>
      <w:r>
        <w:t xml:space="preserve"> </w:t>
      </w:r>
    </w:p>
    <w:p w14:paraId="66F60DD2" w14:textId="77777777" w:rsidR="006623CA" w:rsidRDefault="006623CA" w:rsidP="002B6FDB">
      <w:pPr>
        <w:pStyle w:val="Ttulo1"/>
      </w:pPr>
      <w:r>
        <w:t>5.</w:t>
      </w:r>
      <w:r>
        <w:tab/>
        <w:t>Apresentação</w:t>
      </w:r>
    </w:p>
    <w:p w14:paraId="087D1A0B" w14:textId="77777777" w:rsidR="006623CA" w:rsidRDefault="006623CA" w:rsidP="006623CA">
      <w:r>
        <w:t xml:space="preserve"> </w:t>
      </w:r>
    </w:p>
    <w:p w14:paraId="425CC8ED" w14:textId="6C53474B" w:rsidR="006623CA" w:rsidRDefault="006623CA" w:rsidP="006623CA">
      <w:r>
        <w:t xml:space="preserve">Cada apresentação terá </w:t>
      </w:r>
      <w:r w:rsidR="00237DA2">
        <w:t>aproximadamente 3</w:t>
      </w:r>
      <w:r>
        <w:t>0 minutos. Todos os integrantes do grupo deverão apresentar o trabalho. O professor fará perguntas para cada um dos integrantes do grupo. A nota final de cada aluno será ponderada pela nota da apresentação (nota da apresentação: entre 0 e 1).</w:t>
      </w:r>
    </w:p>
    <w:p w14:paraId="7C94F706" w14:textId="77777777" w:rsidR="006623CA" w:rsidRDefault="006623CA" w:rsidP="006623CA"/>
    <w:p w14:paraId="79D59398" w14:textId="77777777" w:rsidR="006623CA" w:rsidRDefault="006623CA" w:rsidP="002B6FDB">
      <w:pPr>
        <w:pStyle w:val="Ttulo1"/>
      </w:pPr>
      <w:r>
        <w:t>6.</w:t>
      </w:r>
      <w:r>
        <w:tab/>
        <w:t>Regras</w:t>
      </w:r>
    </w:p>
    <w:p w14:paraId="463A60E2" w14:textId="77777777" w:rsidR="006623CA" w:rsidRDefault="006623CA" w:rsidP="006623CA">
      <w:r>
        <w:t>•</w:t>
      </w:r>
      <w:r>
        <w:tab/>
        <w:t>Não serão aceitos trabalhos atrasados. Se o grupo não entregar o trabalho no dia combinado, ele receberá nota zero.</w:t>
      </w:r>
    </w:p>
    <w:p w14:paraId="6CD668AB" w14:textId="77777777" w:rsidR="006623CA" w:rsidRDefault="006623CA" w:rsidP="006623CA">
      <w:r>
        <w:t>•</w:t>
      </w:r>
      <w:r>
        <w:tab/>
        <w:t>Em caso de projetos copiados de colegas todos os envolvidos recebem nota zero. Lembre-se é muito improvável que haja trabalhos totalmente iguais.</w:t>
      </w:r>
    </w:p>
    <w:p w14:paraId="6B6DAC96" w14:textId="77777777" w:rsidR="006623CA" w:rsidRDefault="006623CA" w:rsidP="006623CA">
      <w:r>
        <w:t>•</w:t>
      </w:r>
      <w:r>
        <w:tab/>
        <w:t>O professor poderá questionar cada um dos integrantes do grupo no momento da apresentação.</w:t>
      </w:r>
    </w:p>
    <w:p w14:paraId="435172C3" w14:textId="523F9AA8" w:rsidR="00C75C66" w:rsidRDefault="006623CA" w:rsidP="00C93CD0">
      <w:r>
        <w:lastRenderedPageBreak/>
        <w:t>•</w:t>
      </w:r>
      <w:r>
        <w:tab/>
        <w:t>A nota dos integrantes não necessariamente será a mesma. Se durante a apresentação o professor detectar que algum integrante do grupo não tem domínio sobre o projeto, ele poderá receber uma nota menor que os demais integrantes.</w:t>
      </w:r>
    </w:p>
    <w:p w14:paraId="072897E4" w14:textId="77777777" w:rsidR="001A59B8" w:rsidRDefault="001A59B8" w:rsidP="00C93CD0"/>
    <w:p w14:paraId="300ACFE5" w14:textId="77777777" w:rsidR="001A59B8" w:rsidRDefault="001A59B8" w:rsidP="00C93CD0"/>
    <w:p w14:paraId="20580547" w14:textId="77777777" w:rsidR="001A59B8" w:rsidRDefault="001A59B8" w:rsidP="00C93CD0"/>
    <w:p w14:paraId="08A42A13" w14:textId="77777777" w:rsidR="001A59B8" w:rsidRDefault="001A59B8" w:rsidP="00C93CD0"/>
    <w:p w14:paraId="0FB27973" w14:textId="77777777" w:rsidR="001A59B8" w:rsidRDefault="001A59B8" w:rsidP="00C93CD0"/>
    <w:p w14:paraId="44595E1D" w14:textId="77777777" w:rsidR="001A59B8" w:rsidRDefault="001A59B8" w:rsidP="00C93CD0"/>
    <w:sectPr w:rsidR="001A5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CA"/>
    <w:rsid w:val="000118D3"/>
    <w:rsid w:val="000C52C1"/>
    <w:rsid w:val="001A59B8"/>
    <w:rsid w:val="001A7B71"/>
    <w:rsid w:val="001B709B"/>
    <w:rsid w:val="00201237"/>
    <w:rsid w:val="00237DA2"/>
    <w:rsid w:val="00254BC5"/>
    <w:rsid w:val="0026471C"/>
    <w:rsid w:val="002B6FDB"/>
    <w:rsid w:val="002B7570"/>
    <w:rsid w:val="002C0BB2"/>
    <w:rsid w:val="002F7912"/>
    <w:rsid w:val="00332D8B"/>
    <w:rsid w:val="00334D03"/>
    <w:rsid w:val="00336AB9"/>
    <w:rsid w:val="00351F19"/>
    <w:rsid w:val="00352B41"/>
    <w:rsid w:val="00377270"/>
    <w:rsid w:val="003A14C4"/>
    <w:rsid w:val="003B710F"/>
    <w:rsid w:val="003F4DFB"/>
    <w:rsid w:val="00404AF5"/>
    <w:rsid w:val="0041766B"/>
    <w:rsid w:val="00432261"/>
    <w:rsid w:val="004369AC"/>
    <w:rsid w:val="00452BDD"/>
    <w:rsid w:val="0047075E"/>
    <w:rsid w:val="00480CF9"/>
    <w:rsid w:val="004A4187"/>
    <w:rsid w:val="004C7E7D"/>
    <w:rsid w:val="004E1D2E"/>
    <w:rsid w:val="004E6E3D"/>
    <w:rsid w:val="004F1582"/>
    <w:rsid w:val="005323B0"/>
    <w:rsid w:val="00587904"/>
    <w:rsid w:val="005D1F1B"/>
    <w:rsid w:val="00612FD6"/>
    <w:rsid w:val="00630629"/>
    <w:rsid w:val="00636B45"/>
    <w:rsid w:val="00657F2E"/>
    <w:rsid w:val="006623CA"/>
    <w:rsid w:val="006752BC"/>
    <w:rsid w:val="00686D55"/>
    <w:rsid w:val="006C2D74"/>
    <w:rsid w:val="006D3A88"/>
    <w:rsid w:val="006D3BA8"/>
    <w:rsid w:val="006D6A58"/>
    <w:rsid w:val="006E0CB0"/>
    <w:rsid w:val="006F218E"/>
    <w:rsid w:val="00731AE1"/>
    <w:rsid w:val="00762EE5"/>
    <w:rsid w:val="00766353"/>
    <w:rsid w:val="0078525B"/>
    <w:rsid w:val="007C0F7D"/>
    <w:rsid w:val="007C18AE"/>
    <w:rsid w:val="007D7D14"/>
    <w:rsid w:val="007E600B"/>
    <w:rsid w:val="00815BCC"/>
    <w:rsid w:val="00827A2F"/>
    <w:rsid w:val="00833E0D"/>
    <w:rsid w:val="00837F63"/>
    <w:rsid w:val="00891452"/>
    <w:rsid w:val="008A22CD"/>
    <w:rsid w:val="008D4201"/>
    <w:rsid w:val="008F6623"/>
    <w:rsid w:val="009157CB"/>
    <w:rsid w:val="00943C7C"/>
    <w:rsid w:val="009953F9"/>
    <w:rsid w:val="009F25B5"/>
    <w:rsid w:val="00A62E13"/>
    <w:rsid w:val="00A86762"/>
    <w:rsid w:val="00A92981"/>
    <w:rsid w:val="00AA5D73"/>
    <w:rsid w:val="00AA6B48"/>
    <w:rsid w:val="00AB1FB1"/>
    <w:rsid w:val="00AD52B8"/>
    <w:rsid w:val="00AF7D91"/>
    <w:rsid w:val="00B14179"/>
    <w:rsid w:val="00B2553A"/>
    <w:rsid w:val="00B30E58"/>
    <w:rsid w:val="00B526EC"/>
    <w:rsid w:val="00B55D5E"/>
    <w:rsid w:val="00B6663E"/>
    <w:rsid w:val="00B94363"/>
    <w:rsid w:val="00B94CEC"/>
    <w:rsid w:val="00BB726B"/>
    <w:rsid w:val="00BE4373"/>
    <w:rsid w:val="00BF0871"/>
    <w:rsid w:val="00C406D2"/>
    <w:rsid w:val="00C43DA0"/>
    <w:rsid w:val="00C45A95"/>
    <w:rsid w:val="00C55D36"/>
    <w:rsid w:val="00C75C66"/>
    <w:rsid w:val="00C93CD0"/>
    <w:rsid w:val="00CA633D"/>
    <w:rsid w:val="00CF0F61"/>
    <w:rsid w:val="00CF460C"/>
    <w:rsid w:val="00CF574C"/>
    <w:rsid w:val="00D06E1E"/>
    <w:rsid w:val="00D80A91"/>
    <w:rsid w:val="00D84552"/>
    <w:rsid w:val="00D91B76"/>
    <w:rsid w:val="00DA7080"/>
    <w:rsid w:val="00DC05C1"/>
    <w:rsid w:val="00E23C8F"/>
    <w:rsid w:val="00E24911"/>
    <w:rsid w:val="00E64D31"/>
    <w:rsid w:val="00E75F65"/>
    <w:rsid w:val="00E86B53"/>
    <w:rsid w:val="00E934B0"/>
    <w:rsid w:val="00ED07B7"/>
    <w:rsid w:val="00EE09A2"/>
    <w:rsid w:val="00EF1679"/>
    <w:rsid w:val="00F00310"/>
    <w:rsid w:val="00F200D9"/>
    <w:rsid w:val="00F50137"/>
    <w:rsid w:val="00F54426"/>
    <w:rsid w:val="00FC63F2"/>
    <w:rsid w:val="00FD2C3A"/>
    <w:rsid w:val="05A4E430"/>
    <w:rsid w:val="0766EC85"/>
    <w:rsid w:val="0797A5FE"/>
    <w:rsid w:val="10978212"/>
    <w:rsid w:val="1275BBD6"/>
    <w:rsid w:val="138AC682"/>
    <w:rsid w:val="1930E4B5"/>
    <w:rsid w:val="2118ECB1"/>
    <w:rsid w:val="241A73C2"/>
    <w:rsid w:val="25EC82D0"/>
    <w:rsid w:val="2719408A"/>
    <w:rsid w:val="27218A41"/>
    <w:rsid w:val="27D50537"/>
    <w:rsid w:val="2B30EB4A"/>
    <w:rsid w:val="3087030D"/>
    <w:rsid w:val="3155B509"/>
    <w:rsid w:val="33E66D52"/>
    <w:rsid w:val="34DFD853"/>
    <w:rsid w:val="3518D632"/>
    <w:rsid w:val="3AE7C1D3"/>
    <w:rsid w:val="3BB1AE72"/>
    <w:rsid w:val="3CF8706A"/>
    <w:rsid w:val="3D358566"/>
    <w:rsid w:val="3F7593B0"/>
    <w:rsid w:val="41B80FEE"/>
    <w:rsid w:val="43B601C1"/>
    <w:rsid w:val="4551D222"/>
    <w:rsid w:val="478F695D"/>
    <w:rsid w:val="4B309AFE"/>
    <w:rsid w:val="4FD0A95A"/>
    <w:rsid w:val="5276F6A4"/>
    <w:rsid w:val="52DC4874"/>
    <w:rsid w:val="549C4470"/>
    <w:rsid w:val="56482DFD"/>
    <w:rsid w:val="570BB3D3"/>
    <w:rsid w:val="5A928EBF"/>
    <w:rsid w:val="686C71F0"/>
    <w:rsid w:val="6A70E4EC"/>
    <w:rsid w:val="6C24BC1F"/>
    <w:rsid w:val="6E7B10DC"/>
    <w:rsid w:val="728D964F"/>
    <w:rsid w:val="77F084F6"/>
    <w:rsid w:val="7D6569F2"/>
    <w:rsid w:val="7EC4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A40F"/>
  <w15:chartTrackingRefBased/>
  <w15:docId w15:val="{80810211-A193-4168-8895-6668BB07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58348C6CD414FB539924E45385A0D" ma:contentTypeVersion="8" ma:contentTypeDescription="Crie um novo documento." ma:contentTypeScope="" ma:versionID="1a7ea75d434c1c87c15c3daa6bf1f39a">
  <xsd:schema xmlns:xsd="http://www.w3.org/2001/XMLSchema" xmlns:xs="http://www.w3.org/2001/XMLSchema" xmlns:p="http://schemas.microsoft.com/office/2006/metadata/properties" xmlns:ns2="8696f90d-84b9-4d59-9624-5791fe70e9b8" xmlns:ns3="7e65aab4-7220-4fdf-99cd-7f56851bbfec" targetNamespace="http://schemas.microsoft.com/office/2006/metadata/properties" ma:root="true" ma:fieldsID="2d07c1cda97a179af8ac449f8beccaa3" ns2:_="" ns3:_="">
    <xsd:import namespace="8696f90d-84b9-4d59-9624-5791fe70e9b8"/>
    <xsd:import namespace="7e65aab4-7220-4fdf-99cd-7f56851bb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6f90d-84b9-4d59-9624-5791fe70e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597c33c-ecc2-476f-a0fa-1296a3cd8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5aab4-7220-4fdf-99cd-7f56851bbf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3bb463-2f12-4915-a88a-3d96f6ed9f5d}" ma:internalName="TaxCatchAll" ma:showField="CatchAllData" ma:web="7e65aab4-7220-4fdf-99cd-7f56851bbf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96f90d-84b9-4d59-9624-5791fe70e9b8">
      <Terms xmlns="http://schemas.microsoft.com/office/infopath/2007/PartnerControls"/>
    </lcf76f155ced4ddcb4097134ff3c332f>
    <TaxCatchAll xmlns="7e65aab4-7220-4fdf-99cd-7f56851bbfec" xsi:nil="true"/>
  </documentManagement>
</p:properties>
</file>

<file path=customXml/itemProps1.xml><?xml version="1.0" encoding="utf-8"?>
<ds:datastoreItem xmlns:ds="http://schemas.openxmlformats.org/officeDocument/2006/customXml" ds:itemID="{C50DDBE3-23F6-4254-B2E1-291D241122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9A8295-0FDE-4C51-AEE7-2978ACCEF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6f90d-84b9-4d59-9624-5791fe70e9b8"/>
    <ds:schemaRef ds:uri="7e65aab4-7220-4fdf-99cd-7f56851bb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07786-150C-440F-A6B6-248CFAFA97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7F79A7-47C3-44B0-ABC0-315EA5DB9A20}">
  <ds:schemaRefs>
    <ds:schemaRef ds:uri="http://schemas.microsoft.com/office/2006/metadata/properties"/>
    <ds:schemaRef ds:uri="http://schemas.microsoft.com/office/infopath/2007/PartnerControls"/>
    <ds:schemaRef ds:uri="8696f90d-84b9-4d59-9624-5791fe70e9b8"/>
    <ds:schemaRef ds:uri="7e65aab4-7220-4fdf-99cd-7f56851bbf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4</Pages>
  <Words>1086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Augusto Nassif Travencolo</dc:creator>
  <cp:keywords/>
  <dc:description/>
  <cp:lastModifiedBy>Beatriz Borges</cp:lastModifiedBy>
  <cp:revision>101</cp:revision>
  <dcterms:created xsi:type="dcterms:W3CDTF">2022-12-14T19:43:00Z</dcterms:created>
  <dcterms:modified xsi:type="dcterms:W3CDTF">2023-01-28T00:45:00Z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0x01010018858348C6CD414FB539924E45385A0D</vt:lpwstr>
  </property>
  <property fmtid="{D5CDD505-2E9C-101B-9397-08002B2CF9AE}" pid="3" name="MediaServiceImageTags">
    <vt:lpwstr/>
  </property>
</Properties>
</file>