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E16" w:rsidRDefault="00B55E16"/>
    <w:p w:rsidR="00B55E16" w:rsidRDefault="00B55E16"/>
    <w:p w:rsidR="00B55E16" w:rsidRDefault="00B55E16"/>
    <w:p w:rsidR="00B55E16" w:rsidRPr="0088425A" w:rsidRDefault="00235A7F">
      <w:pPr>
        <w:rPr>
          <w:rStyle w:val="Strong"/>
          <w:lang w:val="ru-RU"/>
        </w:rPr>
      </w:pPr>
      <w:r w:rsidRPr="0088425A">
        <w:rPr>
          <w:rStyle w:val="Strong"/>
          <w:lang w:val="ru-RU"/>
        </w:rPr>
        <w:t>Сара Сапунџија  (ИН14/2021)</w:t>
      </w:r>
    </w:p>
    <w:p w:rsidR="00B55E16" w:rsidRPr="0088425A" w:rsidRDefault="00235A7F">
      <w:pPr>
        <w:rPr>
          <w:rStyle w:val="Strong"/>
          <w:lang w:val="ru-RU"/>
        </w:rPr>
      </w:pPr>
      <w:r w:rsidRPr="0088425A">
        <w:rPr>
          <w:rStyle w:val="Strong"/>
          <w:lang w:val="ru-RU"/>
        </w:rPr>
        <w:t>Ранка Радуловић  (ИН16/2021)</w:t>
      </w:r>
    </w:p>
    <w:p w:rsidR="00B55E16" w:rsidRPr="0088425A" w:rsidRDefault="00B55E16">
      <w:pPr>
        <w:rPr>
          <w:rStyle w:val="Strong"/>
          <w:lang w:val="ru-RU"/>
        </w:rPr>
      </w:pPr>
    </w:p>
    <w:p w:rsidR="00B55E16" w:rsidRPr="0088425A" w:rsidRDefault="00B55E16">
      <w:pPr>
        <w:rPr>
          <w:lang w:val="ru-RU"/>
        </w:rPr>
      </w:pPr>
    </w:p>
    <w:p w:rsidR="00B55E16" w:rsidRPr="0088425A" w:rsidRDefault="00B55E16">
      <w:pPr>
        <w:rPr>
          <w:lang w:val="ru-RU"/>
        </w:rPr>
      </w:pPr>
    </w:p>
    <w:p w:rsidR="00B55E16" w:rsidRPr="0088425A" w:rsidRDefault="00B55E16">
      <w:pPr>
        <w:rPr>
          <w:lang w:val="ru-RU"/>
        </w:rPr>
      </w:pPr>
    </w:p>
    <w:p w:rsidR="00B55E16" w:rsidRPr="0088425A" w:rsidRDefault="00B55E16">
      <w:pPr>
        <w:rPr>
          <w:lang w:val="ru-RU"/>
        </w:rPr>
      </w:pPr>
    </w:p>
    <w:p w:rsidR="00B55E16" w:rsidRPr="0088425A" w:rsidRDefault="00B55E16">
      <w:pPr>
        <w:rPr>
          <w:lang w:val="ru-RU"/>
        </w:rPr>
      </w:pPr>
    </w:p>
    <w:p w:rsidR="00B55E16" w:rsidRPr="0088425A" w:rsidRDefault="00235A7F">
      <w:pPr>
        <w:pStyle w:val="Title"/>
        <w:rPr>
          <w:lang w:val="ru-RU"/>
        </w:rPr>
      </w:pPr>
      <w:r w:rsidRPr="0088425A">
        <w:rPr>
          <w:lang w:val="ru-RU"/>
        </w:rPr>
        <w:t>Анализа злочина мотивисаних предрасудама у Калифорнији</w:t>
      </w:r>
      <w:r w:rsidRPr="0088425A">
        <w:rPr>
          <w:lang w:val="ru-RU"/>
        </w:rPr>
        <w:br/>
        <w:t>(Анализа злочина)</w:t>
      </w:r>
    </w:p>
    <w:p w:rsidR="00B55E16" w:rsidRPr="0088425A" w:rsidRDefault="00B55E16">
      <w:pPr>
        <w:rPr>
          <w:lang w:val="ru-RU"/>
        </w:rPr>
      </w:pPr>
    </w:p>
    <w:p w:rsidR="00B55E16" w:rsidRDefault="00235A7F">
      <w:pPr>
        <w:pStyle w:val="Subtitle"/>
      </w:pPr>
      <w:proofErr w:type="spellStart"/>
      <w:r>
        <w:t>Извештај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практично</w:t>
      </w:r>
      <w:proofErr w:type="spellEnd"/>
      <w:r>
        <w:t xml:space="preserve"> </w:t>
      </w:r>
      <w:proofErr w:type="spellStart"/>
      <w:r>
        <w:t>истраживање</w:t>
      </w:r>
      <w:proofErr w:type="spellEnd"/>
    </w:p>
    <w:p w:rsidR="00B55E16" w:rsidRDefault="00B55E16"/>
    <w:p w:rsidR="00B55E16" w:rsidRDefault="00B55E16">
      <w:pPr>
        <w:sectPr w:rsidR="00B55E16">
          <w:pgSz w:w="11906" w:h="16838"/>
          <w:pgMar w:top="1134" w:right="1134" w:bottom="1134" w:left="1134" w:header="0" w:footer="0" w:gutter="0"/>
          <w:cols w:space="720"/>
          <w:formProt w:val="0"/>
          <w:docGrid w:linePitch="360"/>
        </w:sectPr>
      </w:pPr>
    </w:p>
    <w:p w:rsidR="00B55E16" w:rsidRDefault="00235A7F">
      <w:pPr>
        <w:pStyle w:val="Heading1"/>
        <w:numPr>
          <w:ilvl w:val="0"/>
          <w:numId w:val="2"/>
        </w:numPr>
      </w:pPr>
      <w:proofErr w:type="spellStart"/>
      <w:r>
        <w:lastRenderedPageBreak/>
        <w:t>Увод</w:t>
      </w:r>
      <w:proofErr w:type="spellEnd"/>
    </w:p>
    <w:p w:rsidR="00B55E16" w:rsidRDefault="00235A7F">
      <w:pPr>
        <w:pStyle w:val="Heading2"/>
        <w:numPr>
          <w:ilvl w:val="1"/>
          <w:numId w:val="2"/>
        </w:numPr>
      </w:pPr>
      <w:proofErr w:type="spellStart"/>
      <w:r>
        <w:t>Предмет</w:t>
      </w:r>
      <w:proofErr w:type="spellEnd"/>
      <w:r>
        <w:t xml:space="preserve"> </w:t>
      </w:r>
      <w:proofErr w:type="spellStart"/>
      <w:r>
        <w:t>истраживања</w:t>
      </w:r>
      <w:proofErr w:type="spellEnd"/>
    </w:p>
    <w:p w:rsidR="00B55E16" w:rsidRDefault="00235A7F">
      <w:pPr>
        <w:pStyle w:val="NoSpacing"/>
        <w:ind w:left="576"/>
        <w:jc w:val="left"/>
        <w:rPr>
          <w:lang w:val="ru-RU"/>
        </w:rPr>
      </w:pPr>
      <w:r w:rsidRPr="0088425A">
        <w:rPr>
          <w:lang w:val="ru-RU"/>
        </w:rPr>
        <w:t>И</w:t>
      </w:r>
      <w:r>
        <w:rPr>
          <w:lang w:val="ru-RU"/>
        </w:rPr>
        <w:t>страживачки пројекат фокусира се</w:t>
      </w:r>
      <w:r>
        <w:rPr>
          <w:lang w:val="ru-RU"/>
        </w:rPr>
        <w:t xml:space="preserve"> на анализу и предикцију криминалних активности у граду Сан Франциско, САД. Истраживање</w:t>
      </w:r>
      <w:r>
        <w:rPr>
          <w:lang w:val="en-US"/>
        </w:rPr>
        <w:t xml:space="preserve"> </w:t>
      </w:r>
      <w:r>
        <w:rPr>
          <w:lang w:val="ru-RU"/>
        </w:rPr>
        <w:t>се</w:t>
      </w:r>
      <w:r>
        <w:rPr>
          <w:lang w:val="en-US"/>
        </w:rPr>
        <w:t xml:space="preserve"> </w:t>
      </w:r>
      <w:r>
        <w:rPr>
          <w:lang w:val="ru-RU"/>
        </w:rPr>
        <w:t>ослања</w:t>
      </w:r>
      <w:r>
        <w:rPr>
          <w:lang w:val="en-US"/>
        </w:rPr>
        <w:t xml:space="preserve"> </w:t>
      </w:r>
      <w:r>
        <w:rPr>
          <w:lang w:val="ru-RU"/>
        </w:rPr>
        <w:t>на</w:t>
      </w:r>
      <w:r>
        <w:rPr>
          <w:lang w:val="en-US"/>
        </w:rPr>
        <w:t xml:space="preserve"> </w:t>
      </w:r>
      <w:r>
        <w:rPr>
          <w:lang w:val="ru-RU"/>
        </w:rPr>
        <w:t>два</w:t>
      </w:r>
      <w:r>
        <w:rPr>
          <w:lang w:val="en-US"/>
        </w:rPr>
        <w:t xml:space="preserve"> </w:t>
      </w:r>
      <w:r>
        <w:rPr>
          <w:lang w:val="ru-RU"/>
        </w:rPr>
        <w:t>кључна</w:t>
      </w:r>
      <w:r>
        <w:rPr>
          <w:lang w:val="en-US"/>
        </w:rPr>
        <w:t xml:space="preserve"> </w:t>
      </w:r>
      <w:r>
        <w:rPr>
          <w:lang w:val="ru-RU"/>
        </w:rPr>
        <w:t>скупа</w:t>
      </w:r>
      <w:r>
        <w:rPr>
          <w:lang w:val="en-US"/>
        </w:rPr>
        <w:t xml:space="preserve"> </w:t>
      </w:r>
      <w:r>
        <w:rPr>
          <w:lang w:val="ru-RU"/>
        </w:rPr>
        <w:t>података</w:t>
      </w:r>
      <w:r>
        <w:rPr>
          <w:lang w:val="en-US"/>
        </w:rPr>
        <w:t xml:space="preserve">: "Police_Department_Investigated_Hate_Crimes_20240531." </w:t>
      </w:r>
      <w:r>
        <w:t>(</w:t>
      </w:r>
      <w:proofErr w:type="gramStart"/>
      <w:r>
        <w:t>у</w:t>
      </w:r>
      <w:proofErr w:type="gramEnd"/>
      <w:r>
        <w:t xml:space="preserve"> </w:t>
      </w:r>
      <w:proofErr w:type="spellStart"/>
      <w:r>
        <w:t>наставку</w:t>
      </w:r>
      <w:proofErr w:type="spellEnd"/>
      <w:r>
        <w:t xml:space="preserve"> </w:t>
      </w:r>
      <w:proofErr w:type="spellStart"/>
      <w:r>
        <w:rPr>
          <w:i/>
        </w:rPr>
        <w:t>први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скуп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података</w:t>
      </w:r>
      <w:proofErr w:type="spellEnd"/>
      <w:r>
        <w:t xml:space="preserve">) </w:t>
      </w:r>
      <w:r>
        <w:rPr>
          <w:lang w:val="ru-RU"/>
        </w:rPr>
        <w:t>и</w:t>
      </w:r>
      <w:r>
        <w:rPr>
          <w:lang w:val="en-US"/>
        </w:rPr>
        <w:t xml:space="preserve"> "San_Francisco_Population_and_Demograph</w:t>
      </w:r>
      <w:r>
        <w:rPr>
          <w:lang w:val="en-US"/>
        </w:rPr>
        <w:t>ic_Census_data_20240531"</w:t>
      </w:r>
      <w:r>
        <w:t xml:space="preserve"> (у </w:t>
      </w:r>
      <w:proofErr w:type="spellStart"/>
      <w:r>
        <w:t>наставку</w:t>
      </w:r>
      <w:proofErr w:type="spellEnd"/>
      <w:r>
        <w:t xml:space="preserve"> </w:t>
      </w:r>
      <w:proofErr w:type="spellStart"/>
      <w:r>
        <w:rPr>
          <w:i/>
        </w:rPr>
        <w:t>други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скуп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података</w:t>
      </w:r>
      <w:proofErr w:type="spellEnd"/>
      <w:r>
        <w:t>)</w:t>
      </w:r>
      <w:r>
        <w:rPr>
          <w:lang w:val="en-US"/>
        </w:rPr>
        <w:t xml:space="preserve">. </w:t>
      </w:r>
      <w:r>
        <w:rPr>
          <w:lang w:val="ru-RU"/>
        </w:rPr>
        <w:t>Циљ пројекта је развити модел који може предвидети вероватноћу извршења злочина на основу демографских података и других фактора из првог скупа података.</w:t>
      </w:r>
    </w:p>
    <w:p w:rsidR="00B55E16" w:rsidRDefault="00235A7F">
      <w:pPr>
        <w:pStyle w:val="Heading2"/>
        <w:numPr>
          <w:ilvl w:val="1"/>
          <w:numId w:val="2"/>
        </w:numPr>
      </w:pPr>
      <w:proofErr w:type="spellStart"/>
      <w:r>
        <w:t>Циљеви</w:t>
      </w:r>
      <w:proofErr w:type="spellEnd"/>
      <w:r>
        <w:t xml:space="preserve"> </w:t>
      </w:r>
      <w:proofErr w:type="spellStart"/>
      <w:r>
        <w:t>истраживања</w:t>
      </w:r>
      <w:proofErr w:type="spellEnd"/>
    </w:p>
    <w:p w:rsidR="00B55E16" w:rsidRDefault="00235A7F">
      <w:pPr>
        <w:pStyle w:val="NoSpacing"/>
        <w:ind w:left="576"/>
        <w:rPr>
          <w:lang w:val="ru-RU"/>
        </w:rPr>
      </w:pPr>
      <w:r w:rsidRPr="0088425A">
        <w:rPr>
          <w:lang w:val="ru-RU"/>
        </w:rPr>
        <w:t>Циљ је</w:t>
      </w:r>
      <w:r>
        <w:rPr>
          <w:lang w:val="ru-RU"/>
        </w:rPr>
        <w:t xml:space="preserve"> идентификација фа</w:t>
      </w:r>
      <w:r>
        <w:rPr>
          <w:lang w:val="ru-RU"/>
        </w:rPr>
        <w:t>ктора који доприносе злочинима из мржње, процена промене у броју жртава током времена, анализа распрострањености злочина по локацијама и идентификација најчешће коришћених оружја. Такође, циљ је развити предиктивне моделе који могу предвидети будуће трендо</w:t>
      </w:r>
      <w:r>
        <w:rPr>
          <w:lang w:val="ru-RU"/>
        </w:rPr>
        <w:t>ве у злочинима из мржње на основу историјских података.</w:t>
      </w:r>
    </w:p>
    <w:p w:rsidR="00B55E16" w:rsidRDefault="00235A7F">
      <w:pPr>
        <w:pStyle w:val="Heading2"/>
        <w:numPr>
          <w:ilvl w:val="1"/>
          <w:numId w:val="2"/>
        </w:numPr>
      </w:pPr>
      <w:proofErr w:type="spellStart"/>
      <w:r>
        <w:t>Задаци</w:t>
      </w:r>
      <w:proofErr w:type="spellEnd"/>
      <w:r>
        <w:t xml:space="preserve"> </w:t>
      </w:r>
      <w:proofErr w:type="spellStart"/>
      <w:r>
        <w:t>истраживања</w:t>
      </w:r>
      <w:proofErr w:type="spellEnd"/>
    </w:p>
    <w:p w:rsidR="00B55E16" w:rsidRPr="0088425A" w:rsidRDefault="00235A7F">
      <w:pPr>
        <w:pStyle w:val="NoSpacing"/>
        <w:ind w:left="576"/>
        <w:rPr>
          <w:lang w:val="ru-RU"/>
        </w:rPr>
      </w:pPr>
      <w:r w:rsidRPr="0088425A">
        <w:rPr>
          <w:lang w:val="ru-RU"/>
        </w:rPr>
        <w:t>Задаци истраживања обухватају припрему и преуређивање података из првог и другог скупа података, анализу расподеле злочина по различитим категоријама, имплементацију модела машинско</w:t>
      </w:r>
      <w:r w:rsidRPr="0088425A">
        <w:rPr>
          <w:lang w:val="ru-RU"/>
        </w:rPr>
        <w:t>г учења за предикцију броја жртава, као и израду графичког корисничког интерфејса за интерактивну анализу резултата.</w:t>
      </w:r>
    </w:p>
    <w:p w:rsidR="00B55E16" w:rsidRDefault="00235A7F">
      <w:pPr>
        <w:pStyle w:val="Heading2"/>
        <w:numPr>
          <w:ilvl w:val="1"/>
          <w:numId w:val="2"/>
        </w:numPr>
      </w:pPr>
      <w:proofErr w:type="spellStart"/>
      <w:r>
        <w:t>Очекивани</w:t>
      </w:r>
      <w:proofErr w:type="spellEnd"/>
      <w:r>
        <w:t xml:space="preserve"> </w:t>
      </w:r>
      <w:proofErr w:type="spellStart"/>
      <w:r>
        <w:t>резултати</w:t>
      </w:r>
      <w:proofErr w:type="spellEnd"/>
      <w:r>
        <w:t xml:space="preserve"> </w:t>
      </w:r>
      <w:proofErr w:type="spellStart"/>
      <w:r>
        <w:t>истраживања</w:t>
      </w:r>
      <w:proofErr w:type="spellEnd"/>
    </w:p>
    <w:p w:rsidR="00B55E16" w:rsidRPr="0088425A" w:rsidRDefault="00235A7F">
      <w:pPr>
        <w:pStyle w:val="NoSpacing"/>
        <w:ind w:left="432"/>
        <w:rPr>
          <w:lang w:val="ru-RU"/>
        </w:rPr>
      </w:pPr>
      <w:r w:rsidRPr="0088425A">
        <w:rPr>
          <w:lang w:val="ru-RU"/>
        </w:rPr>
        <w:t>Очекивање је да ће модел, на основу предикције, изгенерисати које етничке и старосне групе су најугроженије</w:t>
      </w:r>
      <w:r w:rsidRPr="0088425A">
        <w:rPr>
          <w:lang w:val="ru-RU"/>
        </w:rPr>
        <w:t xml:space="preserve"> као и које од ових група представљају потенцијалну претњу ѕа остатак грађана.</w:t>
      </w:r>
    </w:p>
    <w:p w:rsidR="00B55E16" w:rsidRPr="0088425A" w:rsidRDefault="00B55E16">
      <w:pPr>
        <w:rPr>
          <w:lang w:val="ru-RU"/>
        </w:rPr>
      </w:pPr>
    </w:p>
    <w:p w:rsidR="00B55E16" w:rsidRPr="0088425A" w:rsidRDefault="00B55E16">
      <w:pPr>
        <w:rPr>
          <w:lang w:val="ru-RU"/>
        </w:rPr>
        <w:sectPr w:rsidR="00B55E16" w:rsidRPr="0088425A">
          <w:footerReference w:type="default" r:id="rId8"/>
          <w:pgSz w:w="11906" w:h="16838"/>
          <w:pgMar w:top="1134" w:right="1134" w:bottom="1134" w:left="1134" w:header="0" w:footer="567" w:gutter="0"/>
          <w:cols w:space="720"/>
          <w:formProt w:val="0"/>
          <w:docGrid w:linePitch="360"/>
        </w:sectPr>
      </w:pPr>
    </w:p>
    <w:p w:rsidR="00B55E16" w:rsidRDefault="00235A7F">
      <w:pPr>
        <w:pStyle w:val="Heading1"/>
        <w:numPr>
          <w:ilvl w:val="0"/>
          <w:numId w:val="2"/>
        </w:numPr>
      </w:pPr>
      <w:proofErr w:type="spellStart"/>
      <w:r>
        <w:lastRenderedPageBreak/>
        <w:t>Методологија</w:t>
      </w:r>
      <w:proofErr w:type="spellEnd"/>
    </w:p>
    <w:p w:rsidR="00B55E16" w:rsidRDefault="00235A7F">
      <w:pPr>
        <w:pStyle w:val="Heading2"/>
        <w:numPr>
          <w:ilvl w:val="1"/>
          <w:numId w:val="2"/>
        </w:numPr>
      </w:pPr>
      <w:proofErr w:type="spellStart"/>
      <w:r>
        <w:t>Коришћени</w:t>
      </w:r>
      <w:proofErr w:type="spellEnd"/>
      <w:r>
        <w:t xml:space="preserve"> </w:t>
      </w:r>
      <w:proofErr w:type="spellStart"/>
      <w:r>
        <w:t>подаци</w:t>
      </w:r>
      <w:proofErr w:type="spellEnd"/>
    </w:p>
    <w:p w:rsidR="00B55E16" w:rsidRPr="0088425A" w:rsidRDefault="00235A7F">
      <w:pPr>
        <w:pStyle w:val="NoSpacing"/>
        <w:ind w:left="576"/>
        <w:rPr>
          <w:lang w:val="ru-RU"/>
        </w:rPr>
      </w:pPr>
      <w:r w:rsidRPr="0088425A">
        <w:rPr>
          <w:lang w:val="ru-RU"/>
        </w:rPr>
        <w:t xml:space="preserve">Коришћени подаци укључују скупове података </w:t>
      </w:r>
      <w:r w:rsidRPr="0088425A">
        <w:rPr>
          <w:lang w:val="ru-RU"/>
        </w:rPr>
        <w:t>које садрже информације о злочинима из мржње у Сан Франциску, као и демографске податке о популацији тог подручја. Подаци су обрађени и припремљени за анализу и предикцију злочина.</w:t>
      </w:r>
    </w:p>
    <w:p w:rsidR="00B55E16" w:rsidRPr="0088425A" w:rsidRDefault="00235A7F">
      <w:pPr>
        <w:pStyle w:val="Heading2"/>
        <w:numPr>
          <w:ilvl w:val="1"/>
          <w:numId w:val="2"/>
        </w:numPr>
        <w:rPr>
          <w:lang w:val="ru-RU"/>
        </w:rPr>
      </w:pPr>
      <w:r w:rsidRPr="0088425A">
        <w:rPr>
          <w:lang w:val="ru-RU"/>
        </w:rPr>
        <w:t>Претходна истраживања других особа над коришћеним подацима</w:t>
      </w:r>
    </w:p>
    <w:p w:rsidR="00B55E16" w:rsidRDefault="00235A7F">
      <w:r>
        <w:t>...</w:t>
      </w:r>
    </w:p>
    <w:p w:rsidR="00B55E16" w:rsidRDefault="00235A7F">
      <w:pPr>
        <w:pStyle w:val="Heading2"/>
        <w:numPr>
          <w:ilvl w:val="1"/>
          <w:numId w:val="2"/>
        </w:numPr>
      </w:pPr>
      <w:proofErr w:type="spellStart"/>
      <w:r>
        <w:t>Методе</w:t>
      </w:r>
      <w:proofErr w:type="spellEnd"/>
      <w:r>
        <w:t xml:space="preserve"> </w:t>
      </w:r>
      <w:proofErr w:type="spellStart"/>
      <w:r>
        <w:t>истра</w:t>
      </w:r>
      <w:r>
        <w:t>живања</w:t>
      </w:r>
      <w:proofErr w:type="spellEnd"/>
    </w:p>
    <w:p w:rsidR="00B55E16" w:rsidRPr="0088425A" w:rsidRDefault="00235A7F">
      <w:pPr>
        <w:pStyle w:val="NoSpacing"/>
        <w:ind w:left="432"/>
        <w:rPr>
          <w:lang w:val="ru-RU"/>
        </w:rPr>
      </w:pPr>
      <w:r w:rsidRPr="0088425A">
        <w:rPr>
          <w:lang w:val="ru-RU"/>
        </w:rPr>
        <w:t>Методе истраживања обухватају статистичку анализу података, примену модела машинског учења за предикцију криминалитета, визуализацију резултата кроз графички кориснички интерфејс и интерпретацију резултата ради идентификације кључних узорака и тренд</w:t>
      </w:r>
      <w:r w:rsidRPr="0088425A">
        <w:rPr>
          <w:lang w:val="ru-RU"/>
        </w:rPr>
        <w:t>ова.</w:t>
      </w:r>
    </w:p>
    <w:p w:rsidR="00B55E16" w:rsidRPr="0088425A" w:rsidRDefault="00B55E16">
      <w:pPr>
        <w:rPr>
          <w:lang w:val="ru-RU"/>
        </w:rPr>
      </w:pPr>
    </w:p>
    <w:p w:rsidR="00B55E16" w:rsidRPr="0088425A" w:rsidRDefault="00B55E16">
      <w:pPr>
        <w:rPr>
          <w:lang w:val="ru-RU"/>
        </w:rPr>
        <w:sectPr w:rsidR="00B55E16" w:rsidRPr="0088425A">
          <w:footerReference w:type="default" r:id="rId9"/>
          <w:pgSz w:w="11906" w:h="16838"/>
          <w:pgMar w:top="1134" w:right="1134" w:bottom="1134" w:left="1134" w:header="0" w:footer="567" w:gutter="0"/>
          <w:cols w:space="720"/>
          <w:formProt w:val="0"/>
          <w:docGrid w:linePitch="360"/>
        </w:sectPr>
      </w:pPr>
    </w:p>
    <w:p w:rsidR="00B55E16" w:rsidRDefault="00235A7F">
      <w:pPr>
        <w:pStyle w:val="Heading1"/>
        <w:numPr>
          <w:ilvl w:val="0"/>
          <w:numId w:val="2"/>
        </w:numPr>
      </w:pPr>
      <w:proofErr w:type="spellStart"/>
      <w:r>
        <w:lastRenderedPageBreak/>
        <w:t>Резултати</w:t>
      </w:r>
      <w:proofErr w:type="spellEnd"/>
    </w:p>
    <w:p w:rsidR="00B55E16" w:rsidRDefault="00235A7F">
      <w:pPr>
        <w:pStyle w:val="Heading2"/>
        <w:numPr>
          <w:ilvl w:val="1"/>
          <w:numId w:val="2"/>
        </w:numPr>
      </w:pPr>
      <w:proofErr w:type="spellStart"/>
      <w:r>
        <w:t>Приказ</w:t>
      </w:r>
      <w:proofErr w:type="spellEnd"/>
      <w:r>
        <w:t xml:space="preserve"> </w:t>
      </w:r>
      <w:proofErr w:type="spellStart"/>
      <w:r>
        <w:t>резултата</w:t>
      </w:r>
      <w:proofErr w:type="spellEnd"/>
    </w:p>
    <w:p w:rsidR="00B55E16" w:rsidRPr="0088425A" w:rsidRDefault="00235A7F">
      <w:pPr>
        <w:spacing w:line="259" w:lineRule="exact"/>
        <w:rPr>
          <w:lang w:val="ru-RU"/>
        </w:rPr>
      </w:pPr>
      <w:r w:rsidRPr="0088425A">
        <w:rPr>
          <w:rFonts w:eastAsia="Times New Roman" w:cs="Times New Roman"/>
          <w:lang w:val="ru-RU"/>
        </w:rPr>
        <w:t>Приказ резултата обухвата сам кориснички интерфејс односно дашборд где се кроз графиконе и табеле може стећи боље разумевање образаца и трендова, као и најугроженијих друштвених група и мета</w:t>
      </w:r>
      <w:r w:rsidRPr="0088425A">
        <w:rPr>
          <w:rFonts w:eastAsia="Times New Roman" w:cs="Times New Roman"/>
          <w:lang w:val="ru-RU"/>
        </w:rPr>
        <w:t xml:space="preserve"> злочина мотивисаним предрасудама у Сан Франциску.</w:t>
      </w:r>
    </w:p>
    <w:p w:rsidR="00B55E16" w:rsidRDefault="00235A7F">
      <w:pPr>
        <w:pStyle w:val="Heading2"/>
        <w:numPr>
          <w:ilvl w:val="1"/>
          <w:numId w:val="2"/>
        </w:numPr>
      </w:pPr>
      <w:proofErr w:type="spellStart"/>
      <w:r>
        <w:t>Тумачење</w:t>
      </w:r>
      <w:proofErr w:type="spellEnd"/>
      <w:r>
        <w:t xml:space="preserve"> </w:t>
      </w:r>
      <w:proofErr w:type="spellStart"/>
      <w:r>
        <w:t>резултата</w:t>
      </w:r>
      <w:proofErr w:type="spellEnd"/>
    </w:p>
    <w:p w:rsidR="00B55E16" w:rsidRPr="0088425A" w:rsidRDefault="00235A7F">
      <w:pPr>
        <w:pStyle w:val="NoSpacing"/>
        <w:ind w:left="432"/>
        <w:rPr>
          <w:lang w:val="ru-RU"/>
        </w:rPr>
      </w:pPr>
      <w:r w:rsidRPr="0088425A">
        <w:rPr>
          <w:lang w:val="ru-RU"/>
        </w:rPr>
        <w:t>Кроз графиконе јасно можемо видети све информације које су нам у скупу података биле не тако очигледне.</w:t>
      </w:r>
    </w:p>
    <w:p w:rsidR="00B55E16" w:rsidRPr="0088425A" w:rsidRDefault="00B55E16">
      <w:pPr>
        <w:pStyle w:val="NoSpacing"/>
        <w:ind w:left="432"/>
        <w:rPr>
          <w:lang w:val="ru-RU"/>
        </w:rPr>
      </w:pPr>
    </w:p>
    <w:p w:rsidR="00B55E16" w:rsidRDefault="00235A7F">
      <w:pPr>
        <w:pStyle w:val="NoSpacing"/>
        <w:ind w:left="432"/>
        <w:rPr>
          <w:lang w:val="ru-RU"/>
        </w:rPr>
      </w:pPr>
      <w:proofErr w:type="spellStart"/>
      <w:proofErr w:type="gramStart"/>
      <w:r>
        <w:t>Издвојићемо</w:t>
      </w:r>
      <w:proofErr w:type="spellEnd"/>
      <w:r>
        <w:t xml:space="preserve"> </w:t>
      </w:r>
      <w:proofErr w:type="spellStart"/>
      <w:r>
        <w:t>неколико</w:t>
      </w:r>
      <w:proofErr w:type="spellEnd"/>
      <w:r>
        <w:t xml:space="preserve"> </w:t>
      </w:r>
      <w:proofErr w:type="spellStart"/>
      <w:r>
        <w:t>графикона</w:t>
      </w:r>
      <w:proofErr w:type="spellEnd"/>
      <w:r>
        <w:t>.</w:t>
      </w:r>
      <w:proofErr w:type="gramEnd"/>
    </w:p>
    <w:p w:rsidR="00B55E16" w:rsidRDefault="00235A7F">
      <w:pPr>
        <w:pStyle w:val="NoSpacing"/>
        <w:ind w:left="432"/>
        <w:jc w:val="center"/>
      </w:pPr>
      <w:r>
        <w:rPr>
          <w:noProof/>
          <w:lang w:val="sr-Cyrl-RS" w:eastAsia="sr-Cyrl-RS"/>
        </w:rPr>
        <w:drawing>
          <wp:inline distT="0" distB="0" distL="0" distR="0">
            <wp:extent cx="4663440" cy="290576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16" w:rsidRPr="0088425A" w:rsidRDefault="00235A7F">
      <w:pPr>
        <w:pStyle w:val="NoSpacing"/>
        <w:ind w:left="432"/>
        <w:rPr>
          <w:lang w:val="ru-RU"/>
        </w:rPr>
      </w:pPr>
      <w:r w:rsidRPr="0088425A">
        <w:rPr>
          <w:lang w:val="ru-RU"/>
        </w:rPr>
        <w:t xml:space="preserve">На горњем графикону јасно можемо видети да је </w:t>
      </w:r>
      <w:r w:rsidRPr="0088425A">
        <w:rPr>
          <w:lang w:val="ru-RU"/>
        </w:rPr>
        <w:t>број злочина генерално опадао, са одређеним скоковима. Занимљиво је приметити да након завршеног карантина 2021. године број жртава расте и бива највећи у последњих дванаест година.</w:t>
      </w:r>
    </w:p>
    <w:p w:rsidR="00B55E16" w:rsidRPr="0088425A" w:rsidRDefault="00B55E16">
      <w:pPr>
        <w:pStyle w:val="NoSpacing"/>
        <w:ind w:left="432"/>
        <w:rPr>
          <w:lang w:val="ru-RU"/>
        </w:rPr>
      </w:pPr>
    </w:p>
    <w:p w:rsidR="00B55E16" w:rsidRPr="0088425A" w:rsidRDefault="00235A7F">
      <w:pPr>
        <w:pStyle w:val="NoSpacing"/>
        <w:ind w:left="432"/>
        <w:rPr>
          <w:lang w:val="ru-RU"/>
        </w:rPr>
      </w:pPr>
      <w:r w:rsidRPr="0088425A">
        <w:rPr>
          <w:lang w:val="ru-RU"/>
        </w:rPr>
        <w:t>На наредним графиконима ћемо посматрати графиконе који се тичу самих пред</w:t>
      </w:r>
      <w:r w:rsidRPr="0088425A">
        <w:rPr>
          <w:lang w:val="ru-RU"/>
        </w:rPr>
        <w:t>расуда, размотрићемо мотивације и пристрасност.</w:t>
      </w:r>
    </w:p>
    <w:p w:rsidR="00B55E16" w:rsidRPr="0088425A" w:rsidRDefault="00B55E16">
      <w:pPr>
        <w:pStyle w:val="NoSpacing"/>
        <w:ind w:left="432"/>
        <w:rPr>
          <w:lang w:val="ru-RU"/>
        </w:rPr>
      </w:pPr>
    </w:p>
    <w:p w:rsidR="00B55E16" w:rsidRDefault="00235A7F">
      <w:pPr>
        <w:pStyle w:val="NoSpacing"/>
        <w:ind w:left="432"/>
        <w:jc w:val="center"/>
      </w:pPr>
      <w:r>
        <w:rPr>
          <w:noProof/>
          <w:lang w:val="sr-Cyrl-RS" w:eastAsia="sr-Cyrl-RS"/>
        </w:rPr>
        <w:drawing>
          <wp:inline distT="0" distB="0" distL="0" distR="0">
            <wp:extent cx="3873500" cy="245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562" t="12992" r="44618" b="27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16" w:rsidRDefault="00235A7F">
      <w:pPr>
        <w:pStyle w:val="NoSpacing"/>
        <w:ind w:left="432"/>
        <w:jc w:val="center"/>
      </w:pPr>
      <w:r>
        <w:rPr>
          <w:noProof/>
          <w:lang w:val="sr-Cyrl-RS" w:eastAsia="sr-Cyrl-RS"/>
        </w:rPr>
        <w:lastRenderedPageBreak/>
        <w:drawing>
          <wp:inline distT="0" distB="0" distL="0" distR="0">
            <wp:extent cx="4122420" cy="268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157" t="7517" r="29488" b="12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16" w:rsidRDefault="00B55E16">
      <w:pPr>
        <w:pStyle w:val="NoSpacing"/>
        <w:ind w:left="432"/>
      </w:pPr>
    </w:p>
    <w:p w:rsidR="00B55E16" w:rsidRPr="0088425A" w:rsidRDefault="00235A7F">
      <w:pPr>
        <w:pStyle w:val="NoSpacing"/>
        <w:ind w:left="432"/>
        <w:rPr>
          <w:lang w:val="ru-RU"/>
        </w:rPr>
      </w:pPr>
      <w:r w:rsidRPr="0088425A">
        <w:rPr>
          <w:lang w:val="ru-RU"/>
        </w:rPr>
        <w:t xml:space="preserve">На последња два графикона увиђамо да се злочини најчешће догађају на јавним местима као што су улица, паркин, паркови и слично. Узимајући у обзир да су ово злочини пријављени полицији, овај податак има </w:t>
      </w:r>
      <w:r w:rsidRPr="0088425A">
        <w:rPr>
          <w:lang w:val="ru-RU"/>
        </w:rPr>
        <w:t xml:space="preserve">смисла с обзиром да би на јавним местима био велики број сведока који би могао да пријави злочин. </w:t>
      </w:r>
    </w:p>
    <w:p w:rsidR="00B55E16" w:rsidRPr="0088425A" w:rsidRDefault="00235A7F">
      <w:pPr>
        <w:pStyle w:val="NoSpacing"/>
        <w:ind w:left="432"/>
        <w:rPr>
          <w:lang w:val="ru-RU"/>
        </w:rPr>
      </w:pPr>
      <w:r w:rsidRPr="0088425A">
        <w:rPr>
          <w:lang w:val="ru-RU"/>
        </w:rPr>
        <w:t>Такође, на графикону је приказано само пет најчешћих локација, те је веома забрињавајуће да се велики број злочина одвија у нечијем дому или на јавним местим</w:t>
      </w:r>
      <w:r w:rsidRPr="0088425A">
        <w:rPr>
          <w:lang w:val="ru-RU"/>
        </w:rPr>
        <w:t>а које имају обезбеђење као што су зграде под управом државе или ресторанима.</w:t>
      </w:r>
    </w:p>
    <w:p w:rsidR="00B55E16" w:rsidRPr="0088425A" w:rsidRDefault="00235A7F">
      <w:pPr>
        <w:pStyle w:val="NoSpacing"/>
        <w:ind w:left="432"/>
        <w:rPr>
          <w:lang w:val="ru-RU"/>
        </w:rPr>
      </w:pPr>
      <w:r w:rsidRPr="0088425A">
        <w:rPr>
          <w:lang w:val="ru-RU"/>
        </w:rPr>
        <w:t>Следеће што сазнајемо је да је најчешћи узрок због којег се изврши злочин нетрпрељивост опрема дређеној раси, етничкој припадности или пореклу, а потом сексуална оријентација. Св</w:t>
      </w:r>
      <w:r w:rsidRPr="0088425A">
        <w:rPr>
          <w:lang w:val="ru-RU"/>
        </w:rPr>
        <w:t>е ово је детаљније истражено у самом пројекту, где су ове колоне разложене на подкатегорије.</w:t>
      </w:r>
    </w:p>
    <w:p w:rsidR="00B55E16" w:rsidRPr="0088425A" w:rsidRDefault="00B55E16">
      <w:pPr>
        <w:pStyle w:val="NoSpacing"/>
        <w:ind w:left="432"/>
        <w:rPr>
          <w:lang w:val="ru-RU"/>
        </w:rPr>
      </w:pPr>
    </w:p>
    <w:p w:rsidR="00B55E16" w:rsidRDefault="00235A7F">
      <w:pPr>
        <w:pStyle w:val="NoSpacing"/>
        <w:ind w:left="432"/>
        <w:jc w:val="center"/>
        <w:rPr>
          <w:lang w:val="en-US"/>
        </w:rPr>
      </w:pPr>
      <w:r>
        <w:rPr>
          <w:noProof/>
          <w:lang w:val="sr-Cyrl-RS" w:eastAsia="sr-Cyrl-RS"/>
        </w:rPr>
        <w:drawing>
          <wp:inline distT="0" distB="0" distL="0" distR="0">
            <wp:extent cx="4724400" cy="3251835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16" w:rsidRPr="0088425A" w:rsidRDefault="00235A7F">
      <w:pPr>
        <w:pStyle w:val="NoSpacing"/>
        <w:ind w:left="432"/>
        <w:rPr>
          <w:lang w:val="ru-RU"/>
        </w:rPr>
      </w:pPr>
      <w:r w:rsidRPr="0088425A">
        <w:rPr>
          <w:lang w:val="ru-RU"/>
        </w:rPr>
        <w:t>На четвртом графикону закључујемо на основу података да су припадници европеидне  расе најчешћи осумњичени за извршење злочина, а потом и припадници негроидне р</w:t>
      </w:r>
      <w:r w:rsidRPr="0088425A">
        <w:rPr>
          <w:lang w:val="ru-RU"/>
        </w:rPr>
        <w:t>асе.</w:t>
      </w:r>
      <w:r>
        <w:rPr>
          <w:lang w:val="sr-Latn-RS"/>
        </w:rPr>
        <w:t xml:space="preserve"> </w:t>
      </w:r>
      <w:r w:rsidRPr="0088425A">
        <w:rPr>
          <w:lang w:val="ru-RU"/>
        </w:rPr>
        <w:t>Такође наилазимо на проблем јер велики број осумњичених није изјаснио које је расе, али је свеједно занимљиво удубити се у график и упоредити га са наредним...</w:t>
      </w:r>
    </w:p>
    <w:p w:rsidR="00B55E16" w:rsidRDefault="00B55E16">
      <w:pPr>
        <w:pStyle w:val="NoSpacing"/>
        <w:ind w:left="432"/>
        <w:rPr>
          <w:lang w:val="sr-Latn-RS"/>
        </w:rPr>
      </w:pPr>
    </w:p>
    <w:p w:rsidR="00B55E16" w:rsidRDefault="00235A7F">
      <w:pPr>
        <w:pStyle w:val="NoSpacing"/>
        <w:ind w:left="432"/>
        <w:jc w:val="center"/>
        <w:rPr>
          <w:lang w:val="sr-Latn-RS"/>
        </w:rPr>
      </w:pPr>
      <w:r>
        <w:rPr>
          <w:noProof/>
          <w:lang w:val="sr-Cyrl-RS" w:eastAsia="sr-Cyrl-RS"/>
        </w:rPr>
        <w:lastRenderedPageBreak/>
        <w:drawing>
          <wp:inline distT="0" distB="0" distL="0" distR="0">
            <wp:extent cx="4752340" cy="3153410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16" w:rsidRPr="0088425A" w:rsidRDefault="00235A7F">
      <w:pPr>
        <w:pStyle w:val="NoSpacing"/>
        <w:ind w:left="432"/>
        <w:rPr>
          <w:lang w:val="ru-RU"/>
        </w:rPr>
      </w:pPr>
      <w:r w:rsidRPr="0088425A">
        <w:rPr>
          <w:lang w:val="ru-RU"/>
        </w:rPr>
        <w:t>На петом графику закључујемо да је током времена монголоидна раса постала знатно угрожен</w:t>
      </w:r>
      <w:r w:rsidRPr="0088425A">
        <w:rPr>
          <w:lang w:val="ru-RU"/>
        </w:rPr>
        <w:t xml:space="preserve">ија у односу на припаднике других раса. Видимо да се велики скок десио након пандемије </w:t>
      </w:r>
      <w:r>
        <w:rPr>
          <w:lang w:val="en-US"/>
        </w:rPr>
        <w:t>COVID</w:t>
      </w:r>
      <w:r w:rsidRPr="0088425A">
        <w:rPr>
          <w:lang w:val="ru-RU"/>
        </w:rPr>
        <w:t xml:space="preserve">-19 </w:t>
      </w:r>
      <w:r w:rsidRPr="0088425A">
        <w:rPr>
          <w:lang w:val="ru-RU"/>
        </w:rPr>
        <w:t>која је очигледно допринела порасту ксенофобије и расизма према људима азијског порекла.</w:t>
      </w:r>
    </w:p>
    <w:p w:rsidR="00B55E16" w:rsidRPr="0088425A" w:rsidRDefault="00235A7F">
      <w:pPr>
        <w:pStyle w:val="NoSpacing"/>
        <w:ind w:left="432"/>
        <w:rPr>
          <w:lang w:val="ru-RU"/>
        </w:rPr>
      </w:pPr>
      <w:r w:rsidRPr="0088425A">
        <w:rPr>
          <w:lang w:val="ru-RU"/>
        </w:rPr>
        <w:t>Са друге стране, видимо да нетрпељивост према припадницима негроидне ра</w:t>
      </w:r>
      <w:r w:rsidRPr="0088425A">
        <w:rPr>
          <w:lang w:val="ru-RU"/>
        </w:rPr>
        <w:t xml:space="preserve">се константно опада у протеклих пар година. Ово може бити резултат многобројних едукација о расизму које се дешавају у Америци, потенцијално и протеста </w:t>
      </w:r>
      <w:r>
        <w:rPr>
          <w:lang w:val="en-US"/>
        </w:rPr>
        <w:t>Black</w:t>
      </w:r>
      <w:r w:rsidRPr="0088425A">
        <w:rPr>
          <w:lang w:val="ru-RU"/>
        </w:rPr>
        <w:t xml:space="preserve"> </w:t>
      </w:r>
      <w:r>
        <w:rPr>
          <w:lang w:val="en-US"/>
        </w:rPr>
        <w:t>Lives</w:t>
      </w:r>
      <w:r w:rsidRPr="0088425A">
        <w:rPr>
          <w:lang w:val="ru-RU"/>
        </w:rPr>
        <w:t xml:space="preserve"> </w:t>
      </w:r>
      <w:r>
        <w:rPr>
          <w:lang w:val="en-US"/>
        </w:rPr>
        <w:t>Matter</w:t>
      </w:r>
      <w:r w:rsidRPr="0088425A">
        <w:rPr>
          <w:lang w:val="ru-RU"/>
        </w:rPr>
        <w:t xml:space="preserve"> </w:t>
      </w:r>
      <w:r w:rsidRPr="0088425A">
        <w:rPr>
          <w:lang w:val="ru-RU"/>
        </w:rPr>
        <w:t>који су захтевали спровођење правде жртвама расизма.</w:t>
      </w:r>
    </w:p>
    <w:p w:rsidR="00B55E16" w:rsidRPr="0088425A" w:rsidRDefault="00B55E16">
      <w:pPr>
        <w:pStyle w:val="NoSpacing"/>
        <w:ind w:left="432"/>
        <w:rPr>
          <w:lang w:val="ru-RU"/>
        </w:rPr>
      </w:pPr>
    </w:p>
    <w:p w:rsidR="00B55E16" w:rsidRPr="0088425A" w:rsidRDefault="00B55E16">
      <w:pPr>
        <w:rPr>
          <w:lang w:val="ru-RU"/>
        </w:rPr>
      </w:pPr>
    </w:p>
    <w:p w:rsidR="00B55E16" w:rsidRPr="0088425A" w:rsidRDefault="00B55E16">
      <w:pPr>
        <w:rPr>
          <w:lang w:val="ru-RU"/>
        </w:rPr>
        <w:sectPr w:rsidR="00B55E16" w:rsidRPr="0088425A">
          <w:footerReference w:type="default" r:id="rId15"/>
          <w:pgSz w:w="11906" w:h="16838"/>
          <w:pgMar w:top="1134" w:right="1134" w:bottom="1134" w:left="1134" w:header="0" w:footer="567" w:gutter="0"/>
          <w:cols w:space="720"/>
          <w:formProt w:val="0"/>
          <w:docGrid w:linePitch="360"/>
        </w:sectPr>
      </w:pPr>
    </w:p>
    <w:p w:rsidR="00B55E16" w:rsidRDefault="00235A7F">
      <w:pPr>
        <w:pStyle w:val="Heading1"/>
        <w:numPr>
          <w:ilvl w:val="0"/>
          <w:numId w:val="2"/>
        </w:numPr>
      </w:pPr>
      <w:proofErr w:type="spellStart"/>
      <w:r>
        <w:lastRenderedPageBreak/>
        <w:t>Закључак</w:t>
      </w:r>
      <w:proofErr w:type="spellEnd"/>
    </w:p>
    <w:p w:rsidR="00B55E16" w:rsidRDefault="00235A7F">
      <w:pPr>
        <w:pStyle w:val="Heading2"/>
        <w:numPr>
          <w:ilvl w:val="1"/>
          <w:numId w:val="2"/>
        </w:numPr>
      </w:pPr>
      <w:proofErr w:type="spellStart"/>
      <w:r>
        <w:t>Анализа</w:t>
      </w:r>
      <w:proofErr w:type="spellEnd"/>
      <w:r>
        <w:t xml:space="preserve"> </w:t>
      </w:r>
      <w:proofErr w:type="spellStart"/>
      <w:r>
        <w:t>испуњења</w:t>
      </w:r>
      <w:proofErr w:type="spellEnd"/>
      <w:r>
        <w:t xml:space="preserve"> </w:t>
      </w:r>
      <w:proofErr w:type="spellStart"/>
      <w:r>
        <w:t>циљева</w:t>
      </w:r>
      <w:proofErr w:type="spellEnd"/>
      <w:r>
        <w:t xml:space="preserve"> </w:t>
      </w:r>
      <w:proofErr w:type="spellStart"/>
      <w:r>
        <w:t>истраживања</w:t>
      </w:r>
      <w:proofErr w:type="spellEnd"/>
    </w:p>
    <w:p w:rsidR="00B55E16" w:rsidRPr="0088425A" w:rsidRDefault="00235A7F">
      <w:pPr>
        <w:rPr>
          <w:lang w:val="ru-RU"/>
        </w:rPr>
      </w:pPr>
      <w:r w:rsidRPr="0088425A">
        <w:rPr>
          <w:lang w:val="ru-RU"/>
        </w:rPr>
        <w:t>Сматрамо да су наши циљеви већински испуњени. Из података које смо имале на располагању сматрамо да је извучен максимум и да смо дошле до занимљивих запажања и закључака.</w:t>
      </w:r>
    </w:p>
    <w:p w:rsidR="00B55E16" w:rsidRPr="0088425A" w:rsidRDefault="00235A7F">
      <w:pPr>
        <w:rPr>
          <w:lang w:val="ru-RU"/>
        </w:rPr>
      </w:pPr>
      <w:r w:rsidRPr="0088425A">
        <w:rPr>
          <w:lang w:val="ru-RU"/>
        </w:rPr>
        <w:t>Идентификовани су</w:t>
      </w:r>
      <w:r w:rsidRPr="0088425A">
        <w:rPr>
          <w:lang w:val="ru-RU"/>
        </w:rPr>
        <w:t xml:space="preserve"> поједини фактори који доприносе оваквим злочинима, а то су велике промене у свету као што су економске кризе, светске пандемије, али и подизање свести о оваквим проблемима који смањују њихову учесталост.</w:t>
      </w:r>
    </w:p>
    <w:p w:rsidR="00B55E16" w:rsidRPr="0088425A" w:rsidRDefault="00235A7F">
      <w:pPr>
        <w:rPr>
          <w:lang w:val="ru-RU"/>
        </w:rPr>
      </w:pPr>
      <w:r w:rsidRPr="0088425A">
        <w:rPr>
          <w:lang w:val="ru-RU"/>
        </w:rPr>
        <w:t>Уочиле смо и образложиле учесталост одређених друшт</w:t>
      </w:r>
      <w:r w:rsidRPr="0088425A">
        <w:rPr>
          <w:lang w:val="ru-RU"/>
        </w:rPr>
        <w:t>вених групе које су мете оваквих злочина и шаблоне које починитељи свесно или несвесно поштују приликом њихових злочина.</w:t>
      </w:r>
    </w:p>
    <w:p w:rsidR="00B55E16" w:rsidRDefault="00235A7F">
      <w:pPr>
        <w:pStyle w:val="Heading2"/>
        <w:numPr>
          <w:ilvl w:val="1"/>
          <w:numId w:val="2"/>
        </w:numPr>
      </w:pPr>
      <w:proofErr w:type="spellStart"/>
      <w:r>
        <w:t>Анализа</w:t>
      </w:r>
      <w:proofErr w:type="spellEnd"/>
      <w:r>
        <w:t xml:space="preserve"> </w:t>
      </w:r>
      <w:proofErr w:type="spellStart"/>
      <w:r>
        <w:t>остварења</w:t>
      </w:r>
      <w:proofErr w:type="spellEnd"/>
      <w:r>
        <w:t xml:space="preserve"> </w:t>
      </w:r>
      <w:proofErr w:type="spellStart"/>
      <w:r>
        <w:t>очекиваних</w:t>
      </w:r>
      <w:proofErr w:type="spellEnd"/>
      <w:r>
        <w:t xml:space="preserve"> </w:t>
      </w:r>
      <w:proofErr w:type="spellStart"/>
      <w:r>
        <w:t>резултата</w:t>
      </w:r>
      <w:proofErr w:type="spellEnd"/>
      <w:r>
        <w:t xml:space="preserve"> </w:t>
      </w:r>
      <w:proofErr w:type="spellStart"/>
      <w:r>
        <w:t>истраживања</w:t>
      </w:r>
      <w:proofErr w:type="spellEnd"/>
    </w:p>
    <w:p w:rsidR="00B55E16" w:rsidRPr="0088425A" w:rsidRDefault="00235A7F">
      <w:pPr>
        <w:rPr>
          <w:lang w:val="ru-RU"/>
        </w:rPr>
      </w:pPr>
      <w:r w:rsidRPr="0088425A">
        <w:rPr>
          <w:lang w:val="ru-RU"/>
        </w:rPr>
        <w:t>Дошли смо до очекиваних резултата у смислу да је реализован задатак осмишљања детаљн</w:t>
      </w:r>
      <w:r w:rsidRPr="0088425A">
        <w:rPr>
          <w:lang w:val="ru-RU"/>
        </w:rPr>
        <w:t>ог и прегледног графичког приказа наших анализа.</w:t>
      </w:r>
    </w:p>
    <w:p w:rsidR="00B55E16" w:rsidRPr="0088425A" w:rsidRDefault="00235A7F">
      <w:pPr>
        <w:pStyle w:val="Heading2"/>
        <w:numPr>
          <w:ilvl w:val="1"/>
          <w:numId w:val="2"/>
        </w:numPr>
        <w:rPr>
          <w:lang w:val="ru-RU"/>
        </w:rPr>
      </w:pPr>
      <w:r w:rsidRPr="0088425A">
        <w:rPr>
          <w:lang w:val="ru-RU"/>
        </w:rPr>
        <w:t>Могућности за примену истраживања у пракси</w:t>
      </w:r>
    </w:p>
    <w:p w:rsidR="00B55E16" w:rsidRPr="0088425A" w:rsidRDefault="00235A7F">
      <w:pPr>
        <w:rPr>
          <w:lang w:val="ru-RU"/>
        </w:rPr>
      </w:pPr>
      <w:r w:rsidRPr="0088425A">
        <w:rPr>
          <w:lang w:val="ru-RU"/>
        </w:rPr>
        <w:t>Сматрамо да наше истрађивање има широку и може имати веома значајан утицај на друштво.</w:t>
      </w:r>
    </w:p>
    <w:p w:rsidR="00B55E16" w:rsidRPr="0088425A" w:rsidRDefault="00235A7F">
      <w:pPr>
        <w:rPr>
          <w:lang w:val="ru-RU"/>
        </w:rPr>
      </w:pPr>
      <w:r w:rsidRPr="0088425A">
        <w:rPr>
          <w:lang w:val="ru-RU"/>
        </w:rPr>
        <w:t xml:space="preserve">Самим информисањем о оваквим темама диже се свест становништва о учесталости </w:t>
      </w:r>
      <w:r w:rsidRPr="0088425A">
        <w:rPr>
          <w:lang w:val="ru-RU"/>
        </w:rPr>
        <w:t>оваквих злочина. У последњих пет до десет година отвореније се прича о оваквим темама и сматрамо да баш због тога видимо пад броја жртава током година на нашем првом приказаном графикону.</w:t>
      </w:r>
    </w:p>
    <w:p w:rsidR="00B55E16" w:rsidRPr="0088425A" w:rsidRDefault="00235A7F">
      <w:pPr>
        <w:rPr>
          <w:lang w:val="ru-RU"/>
        </w:rPr>
      </w:pPr>
      <w:r w:rsidRPr="0088425A">
        <w:rPr>
          <w:lang w:val="ru-RU"/>
        </w:rPr>
        <w:t>Такође, знање о шаблонима, најучесталијим местима и оружијима може з</w:t>
      </w:r>
      <w:r w:rsidRPr="0088425A">
        <w:rPr>
          <w:lang w:val="ru-RU"/>
        </w:rPr>
        <w:t xml:space="preserve">начајно помоћи при превенцији сличних злочина у будућности. </w:t>
      </w:r>
    </w:p>
    <w:p w:rsidR="00B55E16" w:rsidRPr="0088425A" w:rsidRDefault="00235A7F">
      <w:pPr>
        <w:rPr>
          <w:lang w:val="ru-RU"/>
        </w:rPr>
      </w:pPr>
      <w:r w:rsidRPr="0088425A">
        <w:rPr>
          <w:lang w:val="ru-RU"/>
        </w:rPr>
        <w:t>Подаци о учесталости злочина могу донети и промене у области казнене политике, пропорционално кажнавање починилаца пружа правду жртвама и шаље поруку да се овакво понашање не толерише.</w:t>
      </w:r>
    </w:p>
    <w:p w:rsidR="00B55E16" w:rsidRPr="0088425A" w:rsidRDefault="00235A7F">
      <w:pPr>
        <w:pStyle w:val="Heading2"/>
        <w:numPr>
          <w:ilvl w:val="1"/>
          <w:numId w:val="2"/>
        </w:numPr>
        <w:rPr>
          <w:lang w:val="ru-RU"/>
        </w:rPr>
      </w:pPr>
      <w:r w:rsidRPr="0088425A">
        <w:rPr>
          <w:lang w:val="ru-RU"/>
        </w:rPr>
        <w:t xml:space="preserve">Идеје за </w:t>
      </w:r>
      <w:r w:rsidRPr="0088425A">
        <w:rPr>
          <w:lang w:val="ru-RU"/>
        </w:rPr>
        <w:t>побољшање и разраду истраживања</w:t>
      </w:r>
    </w:p>
    <w:p w:rsidR="00B55E16" w:rsidRPr="0088425A" w:rsidRDefault="00235A7F">
      <w:pPr>
        <w:rPr>
          <w:lang w:val="ru-RU"/>
        </w:rPr>
      </w:pPr>
      <w:r w:rsidRPr="0088425A">
        <w:rPr>
          <w:lang w:val="ru-RU"/>
        </w:rPr>
        <w:t>Оно што нам је свакако фалило у нашем истраживању је бољи модел за предикције, нако је метод насумичних стабала био у могућности да предвиди и прати скокове, није био онолико близу колико бисмо желе. То би било нешто што бис</w:t>
      </w:r>
      <w:r w:rsidRPr="0088425A">
        <w:rPr>
          <w:lang w:val="ru-RU"/>
        </w:rPr>
        <w:t>мо детаљније истражиле у будућности и нашле прикладније решење.</w:t>
      </w:r>
    </w:p>
    <w:p w:rsidR="00B55E16" w:rsidRPr="0088425A" w:rsidRDefault="00235A7F">
      <w:pPr>
        <w:rPr>
          <w:lang w:val="ru-RU"/>
        </w:rPr>
      </w:pPr>
      <w:r w:rsidRPr="0088425A">
        <w:rPr>
          <w:lang w:val="ru-RU"/>
        </w:rPr>
        <w:t>За разраду нашег истраживања би био идеалан обимнији скуп података. Одређени подаци би знатно допринели нашој анализи. Профилисање починитеља и жртава би било знатно једноставније уколико бисм</w:t>
      </w:r>
      <w:r w:rsidRPr="0088425A">
        <w:rPr>
          <w:lang w:val="ru-RU"/>
        </w:rPr>
        <w:t>о имале приступ подацима о њиховом статусу запослености, економском статусу, образовању… Исто важи и за жртве, било би изузетно занимљиво стећи увид о томе ко је особа која почини овакав злочин. Можда бисмо били у стању да боље проценимо да ли су овакви зл</w:t>
      </w:r>
      <w:r w:rsidRPr="0088425A">
        <w:rPr>
          <w:lang w:val="ru-RU"/>
        </w:rPr>
        <w:t>очини већински последица необразовања, страха или само неоснована мржња према припадницима одређених друштвених заједница.</w:t>
      </w:r>
    </w:p>
    <w:p w:rsidR="00B55E16" w:rsidRPr="0088425A" w:rsidRDefault="00B55E16">
      <w:pPr>
        <w:rPr>
          <w:lang w:val="ru-RU"/>
        </w:rPr>
      </w:pPr>
    </w:p>
    <w:p w:rsidR="00B55E16" w:rsidRPr="0088425A" w:rsidRDefault="00B55E16">
      <w:pPr>
        <w:rPr>
          <w:lang w:val="ru-RU"/>
        </w:rPr>
        <w:sectPr w:rsidR="00B55E16" w:rsidRPr="0088425A">
          <w:footerReference w:type="default" r:id="rId16"/>
          <w:pgSz w:w="11906" w:h="16838"/>
          <w:pgMar w:top="1134" w:right="1134" w:bottom="1134" w:left="1134" w:header="0" w:footer="567" w:gutter="0"/>
          <w:cols w:space="720"/>
          <w:formProt w:val="0"/>
          <w:docGrid w:linePitch="360"/>
        </w:sectPr>
      </w:pPr>
    </w:p>
    <w:p w:rsidR="00B55E16" w:rsidRDefault="00235A7F">
      <w:pPr>
        <w:pStyle w:val="Heading1"/>
        <w:numPr>
          <w:ilvl w:val="0"/>
          <w:numId w:val="2"/>
        </w:numPr>
      </w:pPr>
      <w:proofErr w:type="spellStart"/>
      <w:r>
        <w:lastRenderedPageBreak/>
        <w:t>Литература</w:t>
      </w:r>
      <w:proofErr w:type="spellEnd"/>
    </w:p>
    <w:p w:rsidR="00B55E16" w:rsidRDefault="0088425A" w:rsidP="007D2A2D">
      <w:pPr>
        <w:pStyle w:val="ListParagraph"/>
        <w:numPr>
          <w:ilvl w:val="0"/>
          <w:numId w:val="3"/>
        </w:numPr>
        <w:jc w:val="left"/>
      </w:pPr>
      <w:r>
        <w:t xml:space="preserve">Fredrik </w:t>
      </w:r>
      <w:proofErr w:type="spellStart"/>
      <w:r>
        <w:t>Lundh</w:t>
      </w:r>
      <w:proofErr w:type="spellEnd"/>
      <w:r>
        <w:t xml:space="preserve">, </w:t>
      </w:r>
      <w:r>
        <w:t xml:space="preserve">An Introduction to </w:t>
      </w:r>
      <w:proofErr w:type="spellStart"/>
      <w:r>
        <w:t>Tkinter</w:t>
      </w:r>
      <w:proofErr w:type="spellEnd"/>
      <w:r>
        <w:t xml:space="preserve">, </w:t>
      </w:r>
      <w:r w:rsidRPr="0088425A">
        <w:t>http://jgaltier.free.fr/Terminale_S/ISN/TclTk_Introduction_To_Tkinter.pdf</w:t>
      </w:r>
    </w:p>
    <w:p w:rsidR="00B55E16" w:rsidRDefault="00E234D1" w:rsidP="00E234D1">
      <w:pPr>
        <w:pStyle w:val="ListParagraph"/>
        <w:numPr>
          <w:ilvl w:val="0"/>
          <w:numId w:val="3"/>
        </w:numPr>
      </w:pPr>
      <w:r w:rsidRPr="00E234D1">
        <w:t>https://stefanini.com/en/insights/news/machine-learning-models-for-precise-predictive-analytics</w:t>
      </w:r>
    </w:p>
    <w:p w:rsidR="00B55E16" w:rsidRPr="00E234D1" w:rsidRDefault="00E234D1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sr-Cyrl-RS"/>
        </w:rPr>
        <w:t>Материјал са вежби из предмета Методе и технике науке о подацима и Нумерички алгоритми и  н</w:t>
      </w:r>
      <w:bookmarkStart w:id="0" w:name="_GoBack"/>
      <w:bookmarkEnd w:id="0"/>
      <w:r>
        <w:rPr>
          <w:lang w:val="sr-Cyrl-RS"/>
        </w:rPr>
        <w:t>умерички софтвер</w:t>
      </w:r>
    </w:p>
    <w:p w:rsidR="00B55E16" w:rsidRPr="00E234D1" w:rsidRDefault="00B55E16">
      <w:pPr>
        <w:rPr>
          <w:lang w:val="ru-RU"/>
        </w:rPr>
      </w:pPr>
    </w:p>
    <w:sectPr w:rsidR="00B55E16" w:rsidRPr="00E234D1">
      <w:footerReference w:type="default" r:id="rId17"/>
      <w:pgSz w:w="11906" w:h="16838"/>
      <w:pgMar w:top="1134" w:right="1134" w:bottom="1134" w:left="1134" w:header="0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A7F" w:rsidRDefault="00235A7F">
      <w:pPr>
        <w:spacing w:after="0" w:line="240" w:lineRule="auto"/>
      </w:pPr>
      <w:r>
        <w:separator/>
      </w:r>
    </w:p>
  </w:endnote>
  <w:endnote w:type="continuationSeparator" w:id="0">
    <w:p w:rsidR="00235A7F" w:rsidRDefault="0023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8648548"/>
      <w:docPartObj>
        <w:docPartGallery w:val="Page Numbers (Bottom of Page)"/>
        <w:docPartUnique/>
      </w:docPartObj>
    </w:sdtPr>
    <w:sdtEndPr/>
    <w:sdtContent>
      <w:p w:rsidR="00B55E16" w:rsidRDefault="00235A7F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44F1F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2121634"/>
      <w:docPartObj>
        <w:docPartGallery w:val="Page Numbers (Bottom of Page)"/>
        <w:docPartUnique/>
      </w:docPartObj>
    </w:sdtPr>
    <w:sdtEndPr/>
    <w:sdtContent>
      <w:p w:rsidR="00B55E16" w:rsidRDefault="00235A7F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44F1F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5532758"/>
      <w:docPartObj>
        <w:docPartGallery w:val="Page Numbers (Bottom of Page)"/>
        <w:docPartUnique/>
      </w:docPartObj>
    </w:sdtPr>
    <w:sdtEndPr/>
    <w:sdtContent>
      <w:p w:rsidR="00B55E16" w:rsidRDefault="00235A7F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44F1F">
          <w:rPr>
            <w:noProof/>
          </w:rPr>
          <w:t>4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0258254"/>
      <w:docPartObj>
        <w:docPartGallery w:val="Page Numbers (Bottom of Page)"/>
        <w:docPartUnique/>
      </w:docPartObj>
    </w:sdtPr>
    <w:sdtEndPr/>
    <w:sdtContent>
      <w:p w:rsidR="00B55E16" w:rsidRDefault="00235A7F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44F1F">
          <w:rPr>
            <w:noProof/>
          </w:rPr>
          <w:t>7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8280492"/>
      <w:docPartObj>
        <w:docPartGallery w:val="Page Numbers (Bottom of Page)"/>
        <w:docPartUnique/>
      </w:docPartObj>
    </w:sdtPr>
    <w:sdtEndPr/>
    <w:sdtContent>
      <w:p w:rsidR="00B55E16" w:rsidRDefault="00235A7F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234D1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A7F" w:rsidRDefault="00235A7F">
      <w:pPr>
        <w:spacing w:after="0" w:line="240" w:lineRule="auto"/>
      </w:pPr>
      <w:r>
        <w:separator/>
      </w:r>
    </w:p>
  </w:footnote>
  <w:footnote w:type="continuationSeparator" w:id="0">
    <w:p w:rsidR="00235A7F" w:rsidRDefault="0023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E7C86"/>
    <w:multiLevelType w:val="multilevel"/>
    <w:tmpl w:val="0B700BD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1">
    <w:nsid w:val="22443BD1"/>
    <w:multiLevelType w:val="multilevel"/>
    <w:tmpl w:val="2292ADF6"/>
    <w:lvl w:ilvl="0">
      <w:start w:val="1"/>
      <w:numFmt w:val="decimal"/>
      <w:lvlText w:val="[%1]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74B95"/>
    <w:multiLevelType w:val="multilevel"/>
    <w:tmpl w:val="C3B690B6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ind w:left="576" w:hanging="576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16"/>
    <w:rsid w:val="00235A7F"/>
    <w:rsid w:val="007D2A2D"/>
    <w:rsid w:val="0088425A"/>
    <w:rsid w:val="00A44F1F"/>
    <w:rsid w:val="00B55E16"/>
    <w:rsid w:val="00E2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9B1"/>
    <w:pPr>
      <w:spacing w:after="160" w:line="259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9B1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B1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0D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0D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0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0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0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0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0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049B1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049B1"/>
    <w:rPr>
      <w:rFonts w:ascii="Times New Roman" w:eastAsiaTheme="majorEastAsia" w:hAnsi="Times New Roman" w:cstheme="majorBidi"/>
      <w:sz w:val="32"/>
      <w:szCs w:val="26"/>
    </w:rPr>
  </w:style>
  <w:style w:type="character" w:styleId="BookTitle">
    <w:name w:val="Book Title"/>
    <w:basedOn w:val="DefaultParagraphFont"/>
    <w:uiPriority w:val="33"/>
    <w:qFormat/>
    <w:rsid w:val="003C0A4D"/>
    <w:rPr>
      <w:b/>
      <w:bCs/>
      <w:i/>
      <w:iCs/>
      <w:spacing w:val="5"/>
    </w:rPr>
  </w:style>
  <w:style w:type="character" w:customStyle="1" w:styleId="TitleChar">
    <w:name w:val="Title Char"/>
    <w:basedOn w:val="DefaultParagraphFont"/>
    <w:link w:val="Title"/>
    <w:uiPriority w:val="10"/>
    <w:qFormat/>
    <w:rsid w:val="00A76703"/>
    <w:rPr>
      <w:rFonts w:ascii="Times New Roman" w:eastAsiaTheme="majorEastAsia" w:hAnsi="Times New Roman" w:cstheme="majorBidi"/>
      <w:spacing w:val="-10"/>
      <w:kern w:val="2"/>
      <w:sz w:val="72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724E"/>
    <w:rPr>
      <w:rFonts w:ascii="Times New Roman" w:eastAsiaTheme="minorEastAsia" w:hAnsi="Times New Roman"/>
      <w:spacing w:val="15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D10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D10D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D10D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D10D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D10D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D10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D10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A32AE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A32AE"/>
    <w:rPr>
      <w:rFonts w:ascii="Times New Roman" w:hAnsi="Times New Roman"/>
      <w:sz w:val="24"/>
    </w:rPr>
  </w:style>
  <w:style w:type="character" w:styleId="IntenseEmphasis">
    <w:name w:val="Intense Emphasis"/>
    <w:basedOn w:val="DefaultParagraphFont"/>
    <w:uiPriority w:val="21"/>
    <w:qFormat/>
    <w:rsid w:val="009A233D"/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233D"/>
    <w:rPr>
      <w:rFonts w:ascii="Times New Roman" w:hAnsi="Times New Roman"/>
      <w:i/>
      <w:iCs/>
      <w:sz w:val="24"/>
    </w:rPr>
  </w:style>
  <w:style w:type="character" w:styleId="IntenseReference">
    <w:name w:val="Intense Reference"/>
    <w:basedOn w:val="DefaultParagraphFont"/>
    <w:uiPriority w:val="32"/>
    <w:qFormat/>
    <w:rsid w:val="009A233D"/>
    <w:rPr>
      <w:b/>
      <w:bCs/>
      <w:smallCaps/>
      <w:color w:val="auto"/>
      <w:spacing w:val="5"/>
    </w:rPr>
  </w:style>
  <w:style w:type="character" w:styleId="Strong">
    <w:name w:val="Strong"/>
    <w:basedOn w:val="DefaultParagraphFont"/>
    <w:uiPriority w:val="22"/>
    <w:qFormat/>
    <w:rsid w:val="008800CE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6E2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6703"/>
    <w:pPr>
      <w:spacing w:after="0" w:line="240" w:lineRule="auto"/>
      <w:contextualSpacing/>
      <w:jc w:val="center"/>
    </w:pPr>
    <w:rPr>
      <w:rFonts w:eastAsiaTheme="majorEastAsia" w:cstheme="majorBidi"/>
      <w:spacing w:val="-10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24E"/>
    <w:pPr>
      <w:jc w:val="center"/>
    </w:pPr>
    <w:rPr>
      <w:rFonts w:eastAsiaTheme="minorEastAsia"/>
      <w:spacing w:val="15"/>
      <w:sz w:val="40"/>
    </w:rPr>
  </w:style>
  <w:style w:type="paragraph" w:styleId="Header">
    <w:name w:val="header"/>
    <w:basedOn w:val="Normal"/>
    <w:link w:val="HeaderChar"/>
    <w:uiPriority w:val="99"/>
    <w:unhideWhenUsed/>
    <w:rsid w:val="00BA32A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32AE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766C"/>
    <w:pPr>
      <w:ind w:left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33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</w:rPr>
  </w:style>
  <w:style w:type="paragraph" w:styleId="NoSpacing">
    <w:name w:val="No Spacing"/>
    <w:uiPriority w:val="1"/>
    <w:qFormat/>
    <w:rsid w:val="00427F6D"/>
    <w:pPr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6E2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9B1"/>
    <w:pPr>
      <w:spacing w:after="160" w:line="259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9B1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B1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0D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0D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0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0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0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0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0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049B1"/>
    <w:rPr>
      <w:rFonts w:ascii="Times New Roman" w:eastAsiaTheme="majorEastAsia" w:hAnsi="Times New Roman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049B1"/>
    <w:rPr>
      <w:rFonts w:ascii="Times New Roman" w:eastAsiaTheme="majorEastAsia" w:hAnsi="Times New Roman" w:cstheme="majorBidi"/>
      <w:sz w:val="32"/>
      <w:szCs w:val="26"/>
    </w:rPr>
  </w:style>
  <w:style w:type="character" w:styleId="BookTitle">
    <w:name w:val="Book Title"/>
    <w:basedOn w:val="DefaultParagraphFont"/>
    <w:uiPriority w:val="33"/>
    <w:qFormat/>
    <w:rsid w:val="003C0A4D"/>
    <w:rPr>
      <w:b/>
      <w:bCs/>
      <w:i/>
      <w:iCs/>
      <w:spacing w:val="5"/>
    </w:rPr>
  </w:style>
  <w:style w:type="character" w:customStyle="1" w:styleId="TitleChar">
    <w:name w:val="Title Char"/>
    <w:basedOn w:val="DefaultParagraphFont"/>
    <w:link w:val="Title"/>
    <w:uiPriority w:val="10"/>
    <w:qFormat/>
    <w:rsid w:val="00A76703"/>
    <w:rPr>
      <w:rFonts w:ascii="Times New Roman" w:eastAsiaTheme="majorEastAsia" w:hAnsi="Times New Roman" w:cstheme="majorBidi"/>
      <w:spacing w:val="-10"/>
      <w:kern w:val="2"/>
      <w:sz w:val="72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724E"/>
    <w:rPr>
      <w:rFonts w:ascii="Times New Roman" w:eastAsiaTheme="minorEastAsia" w:hAnsi="Times New Roman"/>
      <w:spacing w:val="15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D10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D10D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D10D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D10D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D10D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D10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D10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A32AE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A32AE"/>
    <w:rPr>
      <w:rFonts w:ascii="Times New Roman" w:hAnsi="Times New Roman"/>
      <w:sz w:val="24"/>
    </w:rPr>
  </w:style>
  <w:style w:type="character" w:styleId="IntenseEmphasis">
    <w:name w:val="Intense Emphasis"/>
    <w:basedOn w:val="DefaultParagraphFont"/>
    <w:uiPriority w:val="21"/>
    <w:qFormat/>
    <w:rsid w:val="009A233D"/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233D"/>
    <w:rPr>
      <w:rFonts w:ascii="Times New Roman" w:hAnsi="Times New Roman"/>
      <w:i/>
      <w:iCs/>
      <w:sz w:val="24"/>
    </w:rPr>
  </w:style>
  <w:style w:type="character" w:styleId="IntenseReference">
    <w:name w:val="Intense Reference"/>
    <w:basedOn w:val="DefaultParagraphFont"/>
    <w:uiPriority w:val="32"/>
    <w:qFormat/>
    <w:rsid w:val="009A233D"/>
    <w:rPr>
      <w:b/>
      <w:bCs/>
      <w:smallCaps/>
      <w:color w:val="auto"/>
      <w:spacing w:val="5"/>
    </w:rPr>
  </w:style>
  <w:style w:type="character" w:styleId="Strong">
    <w:name w:val="Strong"/>
    <w:basedOn w:val="DefaultParagraphFont"/>
    <w:uiPriority w:val="22"/>
    <w:qFormat/>
    <w:rsid w:val="008800CE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F6E2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6703"/>
    <w:pPr>
      <w:spacing w:after="0" w:line="240" w:lineRule="auto"/>
      <w:contextualSpacing/>
      <w:jc w:val="center"/>
    </w:pPr>
    <w:rPr>
      <w:rFonts w:eastAsiaTheme="majorEastAsia" w:cstheme="majorBidi"/>
      <w:spacing w:val="-10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24E"/>
    <w:pPr>
      <w:jc w:val="center"/>
    </w:pPr>
    <w:rPr>
      <w:rFonts w:eastAsiaTheme="minorEastAsia"/>
      <w:spacing w:val="15"/>
      <w:sz w:val="40"/>
    </w:rPr>
  </w:style>
  <w:style w:type="paragraph" w:styleId="Header">
    <w:name w:val="header"/>
    <w:basedOn w:val="Normal"/>
    <w:link w:val="HeaderChar"/>
    <w:uiPriority w:val="99"/>
    <w:unhideWhenUsed/>
    <w:rsid w:val="00BA32A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32AE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766C"/>
    <w:pPr>
      <w:ind w:left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33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</w:rPr>
  </w:style>
  <w:style w:type="paragraph" w:styleId="NoSpacing">
    <w:name w:val="No Spacing"/>
    <w:uiPriority w:val="1"/>
    <w:qFormat/>
    <w:rsid w:val="00427F6D"/>
    <w:pPr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6E2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2024-06-05T16:04:00Z</dcterms:created>
  <dcterms:modified xsi:type="dcterms:W3CDTF">2024-06-05T16:04:00Z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