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บตรสงการฉกเฉน-รปภ.-ตดทกปอม-ทกกะ"/>
    <w:p>
      <w:pPr>
        <w:pStyle w:val="Title"/>
      </w:pPr>
      <w:r>
        <w:rPr>
          <w:rFonts w:ascii="Noto Sans Thai" w:hAnsi="Noto Sans Thai" w:eastAsia="Noto Sans Thai" w:cs="Noto Sans Thai"/>
        </w:rPr>
        <w:t xml:space="preserve">บัตรสั่งการฉุกเฉิน รปภ. — ติดทุกป้อม / ทุกกะ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หมู่บ้าน: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[กรอก]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ป้อมยาม: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[เบอร์]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วันที่ตรวจ: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[กรอก]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หัวหน้ากะ: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[กรอก]</w:t>
      </w:r>
    </w:p>
    <w:bookmarkStart w:id="20" w:name="เกดไฟไหมในขางหมบาน-6-ขนตอน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เกิดไฟไหม้ใน/ข้างหมู่บ้าน: 6 ขั้นตอน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เห็นไฟหรือควันอันตราย → โทร 199 ทันที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บอกตำแหน่ง เส้นทางเข้ารถดับเพลิง และความเสี่ยงลาม; บาดเจ็บโทร 1669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เตือนทุกช่องทาง: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เสียงตามสาย/ไซเรน → โทรผู้ประสานงาน → LINE/SMS (LINE ไม่พอ)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ปลุกหน้าบ้าน: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กดกริ่ง/เคาะบ้าน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A ติดแนวรั้วและใต้ควันก่อน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แล้ว B แถวถัดไป เฉพาะเส้นทางปลอดภัย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บันทึกทุกบ้าน: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รับแล้ว (R) / ไม่ตอบ (NR) / เข้าไม่ได้ปลอดภัย (NA) ส่ง NR/NA ให้หัวหน้ากะและดับเพลิง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เปิดทางรถฉุกเฉิน: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กันรถไม่ให้จอดขวาง ประสานประตูหลัก/สำรอง จุดรวมพลที่พ้นควัน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อัปเดต/อพยพ: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ตามคำสั่งผู้ควบคุมเหตุ ห้ามให้ใครกลับเข้าเขตเสี่ยงก่อนอนุญาต</w:t>
      </w:r>
    </w:p>
    <w:bookmarkEnd w:id="20"/>
    <w:bookmarkStart w:id="21" w:name="ใครตองแจงกอน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ใครต้องแจ้งก่อน</w:t>
      </w:r>
    </w:p>
    <w:p>
      <w:pPr>
        <w:numPr>
          <w:ilvl w:val="0"/>
          <w:numId w:val="1002"/>
        </w:numPr>
        <w:pStyle w:val="Compact"/>
      </w:pPr>
      <w:r>
        <w:rPr>
          <w:rFonts w:ascii="Noto Sans Thai" w:hAnsi="Noto Sans Thai" w:eastAsia="Noto Sans Thai" w:cs="Noto Sans Thai"/>
        </w:rPr>
        <w:t xml:space="preserve">โซน A (ริมรั้ว/แนวควัน): [บ้านเลขที่… ] (กรอกจริงหลังสำรวจ)</w:t>
      </w:r>
    </w:p>
    <w:p>
      <w:pPr>
        <w:numPr>
          <w:ilvl w:val="0"/>
          <w:numId w:val="1002"/>
        </w:numPr>
        <w:pStyle w:val="Compact"/>
      </w:pPr>
      <w:r>
        <w:rPr>
          <w:rFonts w:ascii="Noto Sans Thai" w:hAnsi="Noto Sans Thai" w:eastAsia="Noto Sans Thai" w:cs="Noto Sans Thai"/>
        </w:rPr>
        <w:t xml:space="preserve">โซน B (แถวถัดไป/ทางหนีไฟ): [บ้านเลขที่… ] (กรอกจริงหลังสำรวจ)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จุดรวมพลหลัก: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 ]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สำรอง: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 ]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ทางรถดับเพลิง: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 ]</w:t>
      </w:r>
    </w:p>
    <w:bookmarkEnd w:id="21"/>
    <w:bookmarkStart w:id="22" w:name="เหตอน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เหตุอื่น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 xml:space="preserve">เหตุ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 xml:space="preserve">ลงมือทำ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 xml:space="preserve">แจ้ง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น้ำท่วม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กันคนออกจากน้ำ/จุดไฟฟ้า ปิดเส้นทางเสี่ยง แจ้งบ้านต่ำ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1784 / ท้องถิ่น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ไฟดับ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ตรวจประตู ไฟฉุกเฉิน ระบบสื่อสาร CCTV จากจุดปลอดภัย; ห้ามแตะสายไฟ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MEA 1130 หรือ PEA 1129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ขโมย/บุกรุก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ห้ามเผชิญหน้า/ไล่ตาม เก็บหลักฐาน CCTV ห้ามเผยแพร่ภาพ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191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เจ็บป่วยรุนแรง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เปิดทางรถพยาบาล แจ้งบ้าน/ซอย/อาการ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1669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แก๊สรั่ว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ไม่จุดไฟ ไม่กดสวิตช์ใกล้รอยรั่ว ถอยออกไปเหนือลม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199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พายุ/ต้นไม้ล้ม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กั้นพื้นที่ หลีกเลี่ยงสายไฟและสิ่งที่อาจหล่น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4"/>
              </w:rPr>
              <w:t xml:space="preserve">ท้องถิ่น / 1129 / 1130</w:t>
            </w:r>
          </w:p>
        </w:tc>
      </w:tr>
    </w:tbl>
    <w:bookmarkEnd w:id="22"/>
    <w:bookmarkStart w:id="23" w:name="สงทหาม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สิ่งที่ห้าม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ห้ามเข้าควันหรือไฟ • ห้ามฝ่าแนวกั้น • ห้ามปีนรั้ว/พังประตูบ้าน • ห้ามประกาศว่าปลอดภัยจากการคาดเดา</w:t>
      </w:r>
    </w:p>
    <w:bookmarkEnd w:id="23"/>
    <w:bookmarkStart w:id="24" w:name="บนทกเมอเกดเหต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บันทึกเมื่อเกิดเหตุ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เวลาเห็นเหตุ [____] โทร 199 [____] ประกาศ [____] แจ้งบ้าน A เริ่ม [____] R [__] NR [__] NA [__] รับช่วงโดยเจ้าหน้าที่ [____] เวลา [____]</w:t>
      </w:r>
    </w:p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แบบร่าง: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กรอกผังและเบอร์จริงก่อนใช้; หากมี รปภ. คนเดียว ให้โทรฉุกเฉินและเปิดประกาศก่อน</w:t>
      </w:r>
    </w:p>
    <w:bookmarkEnd w:id="24"/>
    <w:bookmarkEnd w:id="25"/>
    <w:sectPr>
      <w:headerReference w:type="default" r:id="rId9"/>
      <w:footerReference w:type="default" r:id="rId10"/>
      <w:pgSz w:w="11906" w:h="16838"/>
      <w:pgMar w:top="669" w:bottom="652" w:left="935" w:right="935" w:header="454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color w:val="5D6976"/>
        <w:sz w:val="14"/>
      </w:rPr>
      <w:t xml:space="preserve">เอกสารตัวอย่าง — ต้องปรับตามผังและกำลังเจ้าหน้าที่จริง  •  </w:t>
    </w:r>
    <w:r>
      <w:rPr>
        <w:rFonts w:ascii="Noto Sans Thai" w:hAnsi="Noto Sans Thai" w:eastAsia="Noto Sans Thai" w:cs="Noto Sans Thai"/>
        <w:color w:val="5D6976"/>
        <w:sz w:val="14"/>
      </w:rPr>
      <w:t xml:space="preserve">หน้า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 w:cs="Noto Sans Thai"/>
        <w:b/>
        <w:color w:val="5D6976"/>
        <w:sz w:val="15"/>
      </w:rPr>
      <w:t>NITI  |  คู่มือปฏิบัติการฉุกเฉิน  |  ฉบับร่าง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50" w:line="281" w:lineRule="auto"/>
    </w:pPr>
    <w:rPr>
      <w:rFonts w:ascii="Noto Sans Thai" w:hAnsi="Noto Sans Thai"/>
      <w:color w:val="222D36"/>
      <w:sz w:val="16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120" w:line="281" w:lineRule="auto"/>
      <w:jc w:val="center"/>
    </w:pPr>
    <w:rPr>
      <w:rFonts w:asciiTheme="majorHAnsi" w:cstheme="majorBidi" w:eastAsiaTheme="majorEastAsia" w:hAnsiTheme="majorHAnsi" w:ascii="Noto Sans Thai" w:hAnsi="Noto Sans Thai"/>
      <w:b/>
      <w:bCs/>
      <w:color w:val="182F48"/>
      <w:sz w:val="3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40" w:line="281" w:lineRule="auto"/>
      <w:ind w:firstLine="0" w:left="480" w:right="480"/>
    </w:pPr>
    <w:rPr>
      <w:rFonts w:ascii="Noto Sans Thai" w:hAnsi="Noto Sans Thai"/>
      <w:b w:val="0"/>
      <w:color w:val="5D6976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แผนปฏิบัติการในภาวะฉุกเฉินสำหรับหมู่บ้านจัดสรร</dc:title>
  <dc:creator>Emergency planning template</dc:creator>
  <cp:keywords/>
  <dcterms:created xsi:type="dcterms:W3CDTF">2026-10-13T11:57:02Z</dcterms:created>
  <dcterms:modified xsi:type="dcterms:W3CDTF">2026-10-13T11:57:02Z</dcterms:modified>
  <dc:subject>ต้นแบบแผนสำหรับนิติบุคคลและ รปภ.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