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F38C" w14:textId="77777777" w:rsidR="003877EC" w:rsidRDefault="00000000">
      <w:pPr>
        <w:pStyle w:val="Title"/>
      </w:pPr>
      <w:r>
        <w:rPr>
          <w:color w:val="1F4E79"/>
        </w:rPr>
        <w:t>SARATH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KUMAR</w:t>
      </w:r>
    </w:p>
    <w:p w14:paraId="782E0A16" w14:textId="77777777" w:rsidR="003877EC" w:rsidRDefault="00000000">
      <w:pPr>
        <w:spacing w:before="40"/>
        <w:ind w:left="3" w:right="3"/>
        <w:jc w:val="center"/>
        <w:rPr>
          <w:sz w:val="19"/>
        </w:rPr>
      </w:pPr>
      <w:r>
        <w:rPr>
          <w:color w:val="545454"/>
          <w:sz w:val="19"/>
        </w:rPr>
        <w:t>+91-9003703715</w:t>
      </w:r>
      <w:r>
        <w:rPr>
          <w:color w:val="545454"/>
          <w:spacing w:val="71"/>
          <w:w w:val="150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69"/>
          <w:w w:val="150"/>
          <w:sz w:val="19"/>
        </w:rPr>
        <w:t xml:space="preserve"> </w:t>
      </w:r>
      <w:hyperlink r:id="rId5">
        <w:r w:rsidR="003877EC">
          <w:rPr>
            <w:color w:val="545454"/>
            <w:spacing w:val="-2"/>
            <w:sz w:val="19"/>
          </w:rPr>
          <w:t>mailtosarath1996@gmail.com</w:t>
        </w:r>
      </w:hyperlink>
    </w:p>
    <w:p w14:paraId="1945F218" w14:textId="77777777" w:rsidR="003877EC" w:rsidRDefault="00000000">
      <w:pPr>
        <w:spacing w:before="31"/>
        <w:ind w:left="3" w:right="5"/>
        <w:jc w:val="center"/>
        <w:rPr>
          <w:rFonts w:ascii="Arial"/>
          <w:b/>
          <w:i/>
          <w:sz w:val="19"/>
        </w:rPr>
      </w:pPr>
      <w:r>
        <w:rPr>
          <w:rFonts w:ascii="Arial"/>
          <w:b/>
          <w:i/>
          <w:color w:val="2D75B6"/>
          <w:sz w:val="19"/>
        </w:rPr>
        <w:t>Senior</w:t>
      </w:r>
      <w:r>
        <w:rPr>
          <w:rFonts w:ascii="Arial"/>
          <w:b/>
          <w:i/>
          <w:color w:val="2D75B6"/>
          <w:spacing w:val="-5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Talent</w:t>
      </w:r>
      <w:r>
        <w:rPr>
          <w:rFonts w:ascii="Arial"/>
          <w:b/>
          <w:i/>
          <w:color w:val="2D75B6"/>
          <w:spacing w:val="-6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Acquisition</w:t>
      </w:r>
      <w:r>
        <w:rPr>
          <w:rFonts w:ascii="Arial"/>
          <w:b/>
          <w:i/>
          <w:color w:val="2D75B6"/>
          <w:spacing w:val="-3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Specialist</w:t>
      </w:r>
      <w:r>
        <w:rPr>
          <w:rFonts w:ascii="Arial"/>
          <w:b/>
          <w:i/>
          <w:color w:val="2D75B6"/>
          <w:spacing w:val="42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|</w:t>
      </w:r>
      <w:r>
        <w:rPr>
          <w:rFonts w:ascii="Arial"/>
          <w:b/>
          <w:i/>
          <w:color w:val="2D75B6"/>
          <w:spacing w:val="42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HR</w:t>
      </w:r>
      <w:r>
        <w:rPr>
          <w:rFonts w:ascii="Arial"/>
          <w:b/>
          <w:i/>
          <w:color w:val="2D75B6"/>
          <w:spacing w:val="-4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Operations</w:t>
      </w:r>
      <w:r>
        <w:rPr>
          <w:rFonts w:ascii="Arial"/>
          <w:b/>
          <w:i/>
          <w:color w:val="2D75B6"/>
          <w:spacing w:val="42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|</w:t>
      </w:r>
      <w:r>
        <w:rPr>
          <w:rFonts w:ascii="Arial"/>
          <w:b/>
          <w:i/>
          <w:color w:val="2D75B6"/>
          <w:spacing w:val="42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RPO</w:t>
      </w:r>
      <w:r>
        <w:rPr>
          <w:rFonts w:ascii="Arial"/>
          <w:b/>
          <w:i/>
          <w:color w:val="2D75B6"/>
          <w:spacing w:val="-6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Delivery</w:t>
      </w:r>
      <w:r>
        <w:rPr>
          <w:rFonts w:ascii="Arial"/>
          <w:b/>
          <w:i/>
          <w:color w:val="2D75B6"/>
          <w:spacing w:val="42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|</w:t>
      </w:r>
      <w:r>
        <w:rPr>
          <w:rFonts w:ascii="Arial"/>
          <w:b/>
          <w:i/>
          <w:color w:val="2D75B6"/>
          <w:spacing w:val="42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Product</w:t>
      </w:r>
      <w:r>
        <w:rPr>
          <w:rFonts w:ascii="Arial"/>
          <w:b/>
          <w:i/>
          <w:color w:val="2D75B6"/>
          <w:spacing w:val="-6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&amp;</w:t>
      </w:r>
      <w:r>
        <w:rPr>
          <w:rFonts w:ascii="Arial"/>
          <w:b/>
          <w:i/>
          <w:color w:val="2D75B6"/>
          <w:spacing w:val="-5"/>
          <w:sz w:val="19"/>
        </w:rPr>
        <w:t xml:space="preserve"> </w:t>
      </w:r>
      <w:r>
        <w:rPr>
          <w:rFonts w:ascii="Arial"/>
          <w:b/>
          <w:i/>
          <w:color w:val="2D75B6"/>
          <w:sz w:val="19"/>
        </w:rPr>
        <w:t>Manufacturing</w:t>
      </w:r>
      <w:r>
        <w:rPr>
          <w:rFonts w:ascii="Arial"/>
          <w:b/>
          <w:i/>
          <w:color w:val="2D75B6"/>
          <w:spacing w:val="-6"/>
          <w:sz w:val="19"/>
        </w:rPr>
        <w:t xml:space="preserve"> </w:t>
      </w:r>
      <w:r>
        <w:rPr>
          <w:rFonts w:ascii="Arial"/>
          <w:b/>
          <w:i/>
          <w:color w:val="2D75B6"/>
          <w:spacing w:val="-2"/>
          <w:sz w:val="19"/>
        </w:rPr>
        <w:t>Hiring</w:t>
      </w:r>
    </w:p>
    <w:p w14:paraId="2B653F30" w14:textId="77777777" w:rsidR="003877EC" w:rsidRDefault="00000000">
      <w:pPr>
        <w:pStyle w:val="BodyText"/>
        <w:spacing w:before="9"/>
        <w:ind w:left="0" w:firstLine="0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F16478" wp14:editId="65A831E6">
                <wp:simplePos x="0" y="0"/>
                <wp:positionH relativeFrom="page">
                  <wp:posOffset>667512</wp:posOffset>
                </wp:positionH>
                <wp:positionV relativeFrom="paragraph">
                  <wp:posOffset>50721</wp:posOffset>
                </wp:positionV>
                <wp:extent cx="6438900" cy="152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2563C" id="Graphic 1" o:spid="_x0000_s1026" style="position:absolute;margin-left:52.55pt;margin-top:4pt;width:507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" path="m6438645,l,,,15240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635DE51" w14:textId="77777777" w:rsidR="003877EC" w:rsidRPr="00547FA4" w:rsidRDefault="00000000">
      <w:pPr>
        <w:pStyle w:val="Heading1"/>
        <w:spacing w:before="204" w:after="35"/>
        <w:rPr>
          <w:lang w:val="pt-BR"/>
        </w:rPr>
      </w:pPr>
      <w:r w:rsidRPr="00547FA4">
        <w:rPr>
          <w:color w:val="1F4E79"/>
          <w:lang w:val="pt-BR"/>
        </w:rPr>
        <w:t>P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F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77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U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M</w:t>
      </w:r>
      <w:r w:rsidRPr="00547FA4">
        <w:rPr>
          <w:color w:val="1F4E79"/>
          <w:spacing w:val="-23"/>
          <w:lang w:val="pt-BR"/>
        </w:rPr>
        <w:t xml:space="preserve"> </w:t>
      </w:r>
      <w:r w:rsidRPr="00547FA4">
        <w:rPr>
          <w:color w:val="1F4E79"/>
          <w:lang w:val="pt-BR"/>
        </w:rPr>
        <w:t>M</w:t>
      </w:r>
      <w:r w:rsidRPr="00547FA4">
        <w:rPr>
          <w:color w:val="1F4E79"/>
          <w:spacing w:val="-23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spacing w:val="-10"/>
          <w:lang w:val="pt-BR"/>
        </w:rPr>
        <w:t>Y</w:t>
      </w:r>
    </w:p>
    <w:p w14:paraId="3B9EA703" w14:textId="77777777" w:rsidR="003877EC" w:rsidRDefault="00000000">
      <w:pPr>
        <w:pStyle w:val="BodyText"/>
        <w:spacing w:before="0" w:line="20" w:lineRule="exact"/>
        <w:ind w:left="331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08F2A63" wp14:editId="0F59C5AD">
                <wp:extent cx="6438900" cy="127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E341B" id="Group 2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">
                <v:shape id="Graphic 3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" path="m6438645,l,,,12192r6438645,l6438645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5079F2E8" w14:textId="77777777" w:rsidR="003877EC" w:rsidRDefault="00000000">
      <w:pPr>
        <w:pStyle w:val="BodyText"/>
        <w:spacing w:before="61"/>
        <w:ind w:left="360" w:right="382" w:firstLine="0"/>
      </w:pPr>
      <w:r>
        <w:t>Results-driven Talent Acquisition and HR Operations professional with over 4 years of progressive experience supporting</w:t>
      </w:r>
      <w:r>
        <w:rPr>
          <w:spacing w:val="-4"/>
        </w:rPr>
        <w:t xml:space="preserve"> </w:t>
      </w:r>
      <w:r>
        <w:t>product-driven,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manufacturing-oriented</w:t>
      </w:r>
      <w:r>
        <w:rPr>
          <w:spacing w:val="-4"/>
        </w:rPr>
        <w:t xml:space="preserve"> </w:t>
      </w:r>
      <w:r>
        <w:t>organizations.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end- to-end recruitment lifecycle management, RPO delivery, workforce planning, vendor governance, ATS administration,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SLA-driven</w:t>
      </w:r>
      <w:r>
        <w:rPr>
          <w:spacing w:val="-5"/>
        </w:rPr>
        <w:t xml:space="preserve"> </w:t>
      </w:r>
      <w:r>
        <w:t>hiring</w:t>
      </w:r>
      <w:r>
        <w:rPr>
          <w:spacing w:val="-2"/>
        </w:rPr>
        <w:t xml:space="preserve"> </w:t>
      </w:r>
      <w:r>
        <w:t>aligned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growth.</w:t>
      </w:r>
      <w:r>
        <w:rPr>
          <w:spacing w:val="-2"/>
        </w:rPr>
        <w:t xml:space="preserve"> </w:t>
      </w:r>
      <w:r>
        <w:t>Proven</w:t>
      </w:r>
      <w:r>
        <w:rPr>
          <w:spacing w:val="-5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niche hiring mandates across enterprise accounts, leading recruitment governance frameworks, and enabling operational excellence through structured HR processes and data-driven reporting.</w:t>
      </w:r>
    </w:p>
    <w:p w14:paraId="71689FCB" w14:textId="77777777" w:rsidR="003877EC" w:rsidRPr="00547FA4" w:rsidRDefault="00000000">
      <w:pPr>
        <w:pStyle w:val="Heading1"/>
        <w:spacing w:before="202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0129B0" wp14:editId="01A8E785">
                <wp:simplePos x="0" y="0"/>
                <wp:positionH relativeFrom="page">
                  <wp:posOffset>667512</wp:posOffset>
                </wp:positionH>
                <wp:positionV relativeFrom="paragraph">
                  <wp:posOffset>312875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99ADD" id="Graphic 4" o:spid="_x0000_s1026" style="position:absolute;margin-left:52.55pt;margin-top:24.65pt;width:507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547FA4">
        <w:rPr>
          <w:color w:val="1F4E79"/>
          <w:lang w:val="pt-BR"/>
        </w:rPr>
        <w:t>P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F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77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X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P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C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spacing w:val="-10"/>
          <w:lang w:val="pt-BR"/>
        </w:rPr>
        <w:t>E</w:t>
      </w:r>
    </w:p>
    <w:p w14:paraId="55C73611" w14:textId="77777777" w:rsidR="003877EC" w:rsidRDefault="00000000">
      <w:pPr>
        <w:pStyle w:val="Heading2"/>
        <w:spacing w:before="164"/>
      </w:pPr>
      <w:r>
        <w:t>Hyundai</w:t>
      </w:r>
      <w:r>
        <w:rPr>
          <w:spacing w:val="-5"/>
        </w:rPr>
        <w:t xml:space="preserve"> </w:t>
      </w:r>
      <w:proofErr w:type="spellStart"/>
      <w:r>
        <w:t>AutoEver</w:t>
      </w:r>
      <w:proofErr w:type="spellEnd"/>
      <w:r>
        <w:rPr>
          <w:spacing w:val="-4"/>
        </w:rPr>
        <w:t xml:space="preserve"> </w:t>
      </w:r>
      <w:r>
        <w:t>India</w:t>
      </w:r>
      <w:r>
        <w:rPr>
          <w:spacing w:val="54"/>
        </w:rPr>
        <w:t xml:space="preserve"> </w:t>
      </w:r>
      <w:r>
        <w:t>(Payroll:</w:t>
      </w:r>
      <w:r>
        <w:rPr>
          <w:spacing w:val="-4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Asia</w:t>
      </w:r>
      <w:r>
        <w:rPr>
          <w:spacing w:val="-3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rPr>
          <w:spacing w:val="-2"/>
        </w:rPr>
        <w:t>Solutions)</w:t>
      </w:r>
    </w:p>
    <w:p w14:paraId="567205D0" w14:textId="77777777" w:rsidR="003877EC" w:rsidRDefault="00000000">
      <w:pPr>
        <w:spacing w:before="18"/>
        <w:ind w:left="360"/>
        <w:rPr>
          <w:sz w:val="20"/>
        </w:rPr>
      </w:pPr>
      <w:r>
        <w:rPr>
          <w:rFonts w:ascii="Arial" w:hAnsi="Arial"/>
          <w:b/>
          <w:i/>
          <w:color w:val="2D75B6"/>
          <w:sz w:val="21"/>
        </w:rPr>
        <w:t>HR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Operations</w:t>
      </w:r>
      <w:r>
        <w:rPr>
          <w:rFonts w:ascii="Arial" w:hAnsi="Arial"/>
          <w:b/>
          <w:i/>
          <w:color w:val="2D75B6"/>
          <w:spacing w:val="-7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&amp;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Talent</w:t>
      </w:r>
      <w:r>
        <w:rPr>
          <w:rFonts w:ascii="Arial" w:hAnsi="Arial"/>
          <w:b/>
          <w:i/>
          <w:color w:val="2D75B6"/>
          <w:spacing w:val="-7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Acquisition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Specialist</w:t>
      </w:r>
      <w:r>
        <w:rPr>
          <w:rFonts w:ascii="Arial" w:hAnsi="Arial"/>
          <w:b/>
          <w:i/>
          <w:color w:val="2D75B6"/>
          <w:spacing w:val="-6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(People</w:t>
      </w:r>
      <w:r>
        <w:rPr>
          <w:rFonts w:ascii="Arial" w:hAnsi="Arial"/>
          <w:b/>
          <w:i/>
          <w:color w:val="2D75B6"/>
          <w:spacing w:val="-8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&amp;</w:t>
      </w:r>
      <w:r>
        <w:rPr>
          <w:rFonts w:ascii="Arial" w:hAnsi="Arial"/>
          <w:b/>
          <w:i/>
          <w:color w:val="2D75B6"/>
          <w:spacing w:val="-3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Business</w:t>
      </w:r>
      <w:r>
        <w:rPr>
          <w:rFonts w:ascii="Arial" w:hAnsi="Arial"/>
          <w:b/>
          <w:i/>
          <w:color w:val="2D75B6"/>
          <w:spacing w:val="-5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Support)</w:t>
      </w:r>
      <w:r>
        <w:rPr>
          <w:rFonts w:ascii="Arial" w:hAnsi="Arial"/>
          <w:b/>
          <w:i/>
          <w:color w:val="2D75B6"/>
          <w:spacing w:val="70"/>
          <w:w w:val="150"/>
          <w:sz w:val="21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70"/>
          <w:w w:val="150"/>
          <w:sz w:val="20"/>
        </w:rPr>
        <w:t xml:space="preserve"> </w:t>
      </w:r>
      <w:r>
        <w:rPr>
          <w:color w:val="545454"/>
          <w:sz w:val="20"/>
        </w:rPr>
        <w:t>Jul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2025 –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Present</w:t>
      </w:r>
    </w:p>
    <w:p w14:paraId="6F55DC05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spacing w:before="29"/>
        <w:ind w:right="666"/>
        <w:rPr>
          <w:sz w:val="20"/>
        </w:rPr>
      </w:pPr>
      <w:r w:rsidRPr="00121F6C">
        <w:rPr>
          <w:sz w:val="20"/>
        </w:rPr>
        <w:t>Manage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the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complete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HR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operations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talent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acquisition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lifecycle —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encompassing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requisition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intake, job profiling, sourcing strategy design, candidate screening, structured interview coordination, offer negotiation, documentation management, and seamless onboarding.</w:t>
      </w:r>
    </w:p>
    <w:p w14:paraId="4BE69564" w14:textId="4B0722EA" w:rsidR="00F469BD" w:rsidRPr="00850227" w:rsidRDefault="00000000" w:rsidP="00121F6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50227">
        <w:rPr>
          <w:sz w:val="20"/>
          <w:szCs w:val="20"/>
        </w:rPr>
        <w:t>Managed hiring operations across India and South Korea, supporting regional talent acquisition requirements, stakeholder coordination, and cross-location recruitment delivery.</w:t>
      </w:r>
    </w:p>
    <w:p w14:paraId="67FDF49E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ind w:right="382"/>
        <w:rPr>
          <w:sz w:val="20"/>
        </w:rPr>
      </w:pPr>
      <w:r w:rsidRPr="00121F6C">
        <w:rPr>
          <w:sz w:val="20"/>
        </w:rPr>
        <w:t>Design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execute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face-to-face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virtual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recruitment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drives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with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meticulous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panel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scheduling,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candidate flow management, documentation verification, and structured feedback consolidation.</w:t>
      </w:r>
    </w:p>
    <w:p w14:paraId="149E42B1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spacing w:before="32"/>
        <w:ind w:right="1050"/>
        <w:rPr>
          <w:sz w:val="20"/>
        </w:rPr>
      </w:pPr>
      <w:r w:rsidRPr="00121F6C">
        <w:rPr>
          <w:sz w:val="20"/>
        </w:rPr>
        <w:t>Collaborate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with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business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heads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hiring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managers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on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workforce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planning,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headcount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alignment, manpower budgeting, and hiring prioritization to meet organizational growth objectives.</w:t>
      </w:r>
    </w:p>
    <w:p w14:paraId="16714C5B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ind w:right="1498"/>
        <w:rPr>
          <w:sz w:val="20"/>
        </w:rPr>
      </w:pPr>
      <w:r w:rsidRPr="00121F6C">
        <w:rPr>
          <w:sz w:val="20"/>
        </w:rPr>
        <w:t>Own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end-to-end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HR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operations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functions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including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employee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lifecycle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management,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HR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policy implementation, statutory compliance adherence, and grievance handling and resolution.</w:t>
      </w:r>
    </w:p>
    <w:p w14:paraId="138B008D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ind w:right="652"/>
        <w:rPr>
          <w:sz w:val="20"/>
        </w:rPr>
      </w:pPr>
      <w:r w:rsidRPr="00121F6C">
        <w:rPr>
          <w:sz w:val="20"/>
        </w:rPr>
        <w:t>Maintain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comprehensive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ATS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data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integrity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candidate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pipeline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governance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using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Workday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SAP SuccessFactors platforms; ensure 100% process compliance and audit readiness.</w:t>
      </w:r>
    </w:p>
    <w:p w14:paraId="56A0CB42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spacing w:before="29"/>
        <w:rPr>
          <w:sz w:val="20"/>
        </w:rPr>
      </w:pPr>
      <w:r w:rsidRPr="00121F6C">
        <w:rPr>
          <w:sz w:val="20"/>
        </w:rPr>
        <w:t>Develop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publish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recruitment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MIS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reports,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workforce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dashboards,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manpower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utilization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trackers,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and pipeline analytics to enable data-driven hiring decisions.</w:t>
      </w:r>
    </w:p>
    <w:p w14:paraId="71A278FE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ind w:right="412"/>
        <w:rPr>
          <w:sz w:val="20"/>
        </w:rPr>
      </w:pPr>
      <w:r w:rsidRPr="00121F6C">
        <w:rPr>
          <w:sz w:val="20"/>
        </w:rPr>
        <w:t>Oversee</w:t>
      </w:r>
      <w:r w:rsidRPr="00121F6C">
        <w:rPr>
          <w:spacing w:val="-8"/>
          <w:sz w:val="20"/>
        </w:rPr>
        <w:t xml:space="preserve"> </w:t>
      </w:r>
      <w:r w:rsidRPr="00121F6C">
        <w:rPr>
          <w:sz w:val="20"/>
        </w:rPr>
        <w:t>Background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Verification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(BGV)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coordination,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pre-joining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engagement,</w:t>
      </w:r>
      <w:r w:rsidRPr="00121F6C">
        <w:rPr>
          <w:spacing w:val="-7"/>
          <w:sz w:val="20"/>
        </w:rPr>
        <w:t xml:space="preserve"> </w:t>
      </w:r>
      <w:r w:rsidRPr="00121F6C">
        <w:rPr>
          <w:sz w:val="20"/>
        </w:rPr>
        <w:t>onboarding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documentation, and new hire orientation in alignment with HR policy standards.</w:t>
      </w:r>
    </w:p>
    <w:p w14:paraId="01089633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ind w:right="385"/>
        <w:rPr>
          <w:sz w:val="20"/>
        </w:rPr>
      </w:pPr>
      <w:r w:rsidRPr="00121F6C">
        <w:rPr>
          <w:sz w:val="20"/>
        </w:rPr>
        <w:t>Manage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staffing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vendor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relationships,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monitor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vendor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performance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metrics,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assess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submission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quality,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and enforce SLA adherence across all recruitment channels.</w:t>
      </w:r>
    </w:p>
    <w:p w14:paraId="4176C19F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spacing w:before="29"/>
        <w:ind w:right="1263"/>
        <w:rPr>
          <w:sz w:val="20"/>
        </w:rPr>
      </w:pPr>
      <w:r w:rsidRPr="00121F6C">
        <w:rPr>
          <w:sz w:val="20"/>
        </w:rPr>
        <w:t>Drive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recruitment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governance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compliance,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internal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audits,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HR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process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documentation,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policy alignment across all hiring and HR operations verticals.</w:t>
      </w:r>
    </w:p>
    <w:p w14:paraId="03EED938" w14:textId="77777777" w:rsidR="003877EC" w:rsidRPr="00121F6C" w:rsidRDefault="00000000" w:rsidP="00121F6C">
      <w:pPr>
        <w:pStyle w:val="ListParagraph"/>
        <w:numPr>
          <w:ilvl w:val="0"/>
          <w:numId w:val="3"/>
        </w:numPr>
        <w:tabs>
          <w:tab w:val="left" w:pos="960"/>
        </w:tabs>
        <w:spacing w:before="32"/>
        <w:ind w:right="463"/>
        <w:rPr>
          <w:sz w:val="20"/>
        </w:rPr>
      </w:pPr>
      <w:r w:rsidRPr="00121F6C">
        <w:rPr>
          <w:sz w:val="20"/>
        </w:rPr>
        <w:t>Support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employee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relations,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policy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communication,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HR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advisory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functions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to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promote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compliant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and employee-centric work environment.</w:t>
      </w:r>
    </w:p>
    <w:p w14:paraId="7D0FD9DC" w14:textId="77777777" w:rsidR="003877EC" w:rsidRDefault="00000000">
      <w:pPr>
        <w:pStyle w:val="Heading2"/>
        <w:spacing w:before="163"/>
      </w:pPr>
      <w:r>
        <w:t>Wenger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Watson</w:t>
      </w:r>
      <w:r>
        <w:rPr>
          <w:spacing w:val="53"/>
        </w:rPr>
        <w:t xml:space="preserve"> </w:t>
      </w:r>
      <w:r>
        <w:t>(Client:</w:t>
      </w:r>
      <w:r>
        <w:rPr>
          <w:spacing w:val="-3"/>
        </w:rPr>
        <w:t xml:space="preserve"> </w:t>
      </w:r>
      <w:r>
        <w:t>Chola</w:t>
      </w:r>
      <w:r>
        <w:rPr>
          <w:spacing w:val="-5"/>
        </w:rPr>
        <w:t xml:space="preserve"> MS)</w:t>
      </w:r>
    </w:p>
    <w:p w14:paraId="6425C6AE" w14:textId="77777777" w:rsidR="003877EC" w:rsidRDefault="00000000">
      <w:pPr>
        <w:spacing w:before="18"/>
        <w:ind w:left="360"/>
        <w:rPr>
          <w:sz w:val="20"/>
        </w:rPr>
      </w:pPr>
      <w:r>
        <w:rPr>
          <w:rFonts w:ascii="Arial" w:hAnsi="Arial"/>
          <w:b/>
          <w:i/>
          <w:color w:val="2D75B6"/>
          <w:sz w:val="21"/>
        </w:rPr>
        <w:t>RPO</w:t>
      </w:r>
      <w:r>
        <w:rPr>
          <w:rFonts w:ascii="Arial" w:hAnsi="Arial"/>
          <w:b/>
          <w:i/>
          <w:color w:val="2D75B6"/>
          <w:spacing w:val="-9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Consultant</w:t>
      </w:r>
      <w:r>
        <w:rPr>
          <w:rFonts w:ascii="Arial" w:hAnsi="Arial"/>
          <w:b/>
          <w:i/>
          <w:color w:val="2D75B6"/>
          <w:spacing w:val="-3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–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Enterprise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Recruitment</w:t>
      </w:r>
      <w:r>
        <w:rPr>
          <w:rFonts w:ascii="Arial" w:hAnsi="Arial"/>
          <w:b/>
          <w:i/>
          <w:color w:val="2D75B6"/>
          <w:spacing w:val="-6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Delivery</w:t>
      </w:r>
      <w:r>
        <w:rPr>
          <w:rFonts w:ascii="Arial" w:hAnsi="Arial"/>
          <w:b/>
          <w:i/>
          <w:color w:val="2D75B6"/>
          <w:spacing w:val="68"/>
          <w:w w:val="150"/>
          <w:sz w:val="21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72"/>
          <w:w w:val="150"/>
          <w:sz w:val="20"/>
        </w:rPr>
        <w:t xml:space="preserve"> </w:t>
      </w:r>
      <w:r>
        <w:rPr>
          <w:color w:val="545454"/>
          <w:sz w:val="20"/>
        </w:rPr>
        <w:t>Mar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2025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Jun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4"/>
          <w:sz w:val="20"/>
        </w:rPr>
        <w:t>2025</w:t>
      </w:r>
    </w:p>
    <w:p w14:paraId="1843E17F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464"/>
        <w:rPr>
          <w:sz w:val="20"/>
        </w:rPr>
      </w:pPr>
      <w:r>
        <w:rPr>
          <w:sz w:val="20"/>
        </w:rPr>
        <w:t>Delivered comprehensive RPO-based recruitment support, managing full-cycle hiring across enterprise technology,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</w:t>
      </w:r>
      <w:r>
        <w:rPr>
          <w:spacing w:val="-5"/>
          <w:sz w:val="20"/>
        </w:rPr>
        <w:t xml:space="preserve"> </w:t>
      </w:r>
      <w:r>
        <w:rPr>
          <w:sz w:val="20"/>
        </w:rPr>
        <w:t>roles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RPO</w:t>
      </w:r>
      <w:r>
        <w:rPr>
          <w:spacing w:val="-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6"/>
          <w:sz w:val="20"/>
        </w:rPr>
        <w:t xml:space="preserve"> </w:t>
      </w:r>
      <w:r>
        <w:rPr>
          <w:sz w:val="20"/>
        </w:rPr>
        <w:t>frameworks.</w:t>
      </w:r>
    </w:p>
    <w:p w14:paraId="7F2E8845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29"/>
        <w:ind w:right="1000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sourcing,</w:t>
      </w:r>
      <w:r>
        <w:rPr>
          <w:spacing w:val="-6"/>
          <w:sz w:val="20"/>
        </w:rPr>
        <w:t xml:space="preserve"> </w:t>
      </w:r>
      <w:r>
        <w:rPr>
          <w:sz w:val="20"/>
        </w:rPr>
        <w:t>multi-channel</w:t>
      </w:r>
      <w:r>
        <w:rPr>
          <w:spacing w:val="-7"/>
          <w:sz w:val="20"/>
        </w:rPr>
        <w:t xml:space="preserve"> </w:t>
      </w:r>
      <w:r>
        <w:rPr>
          <w:sz w:val="20"/>
        </w:rPr>
        <w:t>candidate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6"/>
          <w:sz w:val="20"/>
        </w:rPr>
        <w:t xml:space="preserve"> </w:t>
      </w:r>
      <w:r>
        <w:rPr>
          <w:sz w:val="20"/>
        </w:rPr>
        <w:t>competency-based</w:t>
      </w:r>
      <w:r>
        <w:rPr>
          <w:spacing w:val="-7"/>
          <w:sz w:val="20"/>
        </w:rPr>
        <w:t xml:space="preserve"> </w:t>
      </w:r>
      <w:r>
        <w:rPr>
          <w:sz w:val="20"/>
        </w:rPr>
        <w:t>screening, stakeholder management, and offer rollout within contractual SLA timelines.</w:t>
      </w:r>
    </w:p>
    <w:p w14:paraId="372EB5AE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rPr>
          <w:sz w:val="20"/>
        </w:rPr>
      </w:pP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rigorous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client-specific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6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6"/>
          <w:sz w:val="20"/>
        </w:rPr>
        <w:t xml:space="preserve"> </w:t>
      </w:r>
      <w:r>
        <w:rPr>
          <w:sz w:val="20"/>
        </w:rPr>
        <w:t>RPO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standards,</w:t>
      </w:r>
      <w:r>
        <w:rPr>
          <w:spacing w:val="-4"/>
          <w:sz w:val="20"/>
        </w:rPr>
        <w:t xml:space="preserve"> </w:t>
      </w:r>
      <w:r>
        <w:rPr>
          <w:sz w:val="20"/>
        </w:rPr>
        <w:t>data confidentiality protocols, and ICIMS-based ATS administration.</w:t>
      </w:r>
    </w:p>
    <w:p w14:paraId="15FC9C5F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660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pre-joining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onboarding</w:t>
      </w:r>
      <w:r>
        <w:rPr>
          <w:spacing w:val="-4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5"/>
          <w:sz w:val="20"/>
        </w:rPr>
        <w:t xml:space="preserve"> </w:t>
      </w:r>
      <w:r>
        <w:rPr>
          <w:sz w:val="20"/>
        </w:rPr>
        <w:t>candidate transitions and minimize offer-to-join attrition.</w:t>
      </w:r>
    </w:p>
    <w:p w14:paraId="170798EB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29"/>
        <w:ind w:right="577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5"/>
          <w:sz w:val="20"/>
        </w:rPr>
        <w:t xml:space="preserve"> </w:t>
      </w:r>
      <w:r>
        <w:rPr>
          <w:sz w:val="20"/>
        </w:rPr>
        <w:t>recruiter</w:t>
      </w:r>
      <w:r>
        <w:rPr>
          <w:spacing w:val="-5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4"/>
          <w:sz w:val="20"/>
        </w:rPr>
        <w:t xml:space="preserve"> </w:t>
      </w:r>
      <w:r>
        <w:rPr>
          <w:sz w:val="20"/>
        </w:rPr>
        <w:t>reports,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RPO delivery reviews and client governance meetings.</w:t>
      </w:r>
    </w:p>
    <w:p w14:paraId="19822FE3" w14:textId="77777777" w:rsidR="003877EC" w:rsidRDefault="003877EC">
      <w:pPr>
        <w:pStyle w:val="ListParagraph"/>
        <w:rPr>
          <w:sz w:val="20"/>
        </w:rPr>
        <w:sectPr w:rsidR="003877EC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3273DA01" w14:textId="77777777" w:rsidR="003877EC" w:rsidRDefault="00000000">
      <w:pPr>
        <w:pStyle w:val="Heading2"/>
        <w:spacing w:before="82"/>
      </w:pPr>
      <w:r>
        <w:lastRenderedPageBreak/>
        <w:t>Software</w:t>
      </w:r>
      <w:r>
        <w:rPr>
          <w:spacing w:val="-4"/>
        </w:rPr>
        <w:t xml:space="preserve"> </w:t>
      </w:r>
      <w:r>
        <w:rPr>
          <w:spacing w:val="-2"/>
        </w:rPr>
        <w:t>Pundits</w:t>
      </w:r>
      <w:r w:rsidR="006D1A05">
        <w:rPr>
          <w:spacing w:val="-2"/>
        </w:rPr>
        <w:t xml:space="preserve"> (Client: UST Global)</w:t>
      </w:r>
    </w:p>
    <w:p w14:paraId="217F173B" w14:textId="77777777" w:rsidR="003877EC" w:rsidRDefault="00000000">
      <w:pPr>
        <w:spacing w:before="18"/>
        <w:ind w:left="360"/>
        <w:rPr>
          <w:sz w:val="20"/>
        </w:rPr>
      </w:pPr>
      <w:r>
        <w:rPr>
          <w:rFonts w:ascii="Arial" w:hAnsi="Arial"/>
          <w:b/>
          <w:i/>
          <w:color w:val="2D75B6"/>
          <w:sz w:val="21"/>
        </w:rPr>
        <w:t>IT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Recruiter</w:t>
      </w:r>
      <w:r>
        <w:rPr>
          <w:rFonts w:ascii="Arial" w:hAnsi="Arial"/>
          <w:b/>
          <w:i/>
          <w:color w:val="2D75B6"/>
          <w:spacing w:val="68"/>
          <w:w w:val="150"/>
          <w:sz w:val="21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72"/>
          <w:w w:val="150"/>
          <w:sz w:val="20"/>
        </w:rPr>
        <w:t xml:space="preserve"> </w:t>
      </w:r>
      <w:r>
        <w:rPr>
          <w:color w:val="545454"/>
          <w:sz w:val="20"/>
        </w:rPr>
        <w:t>Feb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2025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Mar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pacing w:val="-4"/>
          <w:sz w:val="20"/>
        </w:rPr>
        <w:t>2025</w:t>
      </w:r>
    </w:p>
    <w:p w14:paraId="23AAF51F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377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3"/>
          <w:sz w:val="20"/>
        </w:rPr>
        <w:t xml:space="preserve"> </w:t>
      </w:r>
      <w:r>
        <w:rPr>
          <w:sz w:val="20"/>
        </w:rPr>
        <w:t>lifecycle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Cloud,</w:t>
      </w:r>
      <w:r>
        <w:rPr>
          <w:spacing w:val="-3"/>
          <w:sz w:val="20"/>
        </w:rPr>
        <w:t xml:space="preserve"> </w:t>
      </w:r>
      <w:r>
        <w:rPr>
          <w:sz w:val="20"/>
        </w:rPr>
        <w:t>DevOps,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 roles, ensuring alignment with hiring manager expectations and project timelines.</w:t>
      </w:r>
    </w:p>
    <w:p w14:paraId="708A7310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395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thorough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screening,</w:t>
      </w:r>
      <w:r>
        <w:rPr>
          <w:spacing w:val="-6"/>
          <w:sz w:val="20"/>
        </w:rPr>
        <w:t xml:space="preserve"> </w:t>
      </w:r>
      <w:r>
        <w:rPr>
          <w:sz w:val="20"/>
        </w:rPr>
        <w:t>competency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 coordination to drive efficient offer-to-close cycles.</w:t>
      </w:r>
    </w:p>
    <w:p w14:paraId="0A6D0DA0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29"/>
        <w:ind w:right="1041"/>
        <w:rPr>
          <w:sz w:val="20"/>
        </w:rPr>
      </w:pP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ATS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candidate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Greenhouse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Zoho Recruit platforms.</w:t>
      </w:r>
    </w:p>
    <w:p w14:paraId="14B05A51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644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6"/>
          <w:sz w:val="20"/>
        </w:rPr>
        <w:t xml:space="preserve"> </w:t>
      </w:r>
      <w:r>
        <w:rPr>
          <w:sz w:val="20"/>
        </w:rPr>
        <w:t>MIS</w:t>
      </w:r>
      <w:r>
        <w:rPr>
          <w:spacing w:val="-4"/>
          <w:sz w:val="20"/>
        </w:rPr>
        <w:t xml:space="preserve"> </w:t>
      </w:r>
      <w:r>
        <w:rPr>
          <w:sz w:val="20"/>
        </w:rPr>
        <w:t>reporting,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tracking,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candidate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for UST </w:t>
      </w:r>
      <w:proofErr w:type="spellStart"/>
      <w:r>
        <w:rPr>
          <w:sz w:val="20"/>
        </w:rPr>
        <w:t>Global's</w:t>
      </w:r>
      <w:proofErr w:type="spellEnd"/>
      <w:r>
        <w:rPr>
          <w:sz w:val="20"/>
        </w:rPr>
        <w:t xml:space="preserve"> active hiring mandates.</w:t>
      </w:r>
    </w:p>
    <w:p w14:paraId="4C8588D3" w14:textId="77777777" w:rsidR="003877EC" w:rsidRDefault="00000000">
      <w:pPr>
        <w:pStyle w:val="Heading2"/>
      </w:pPr>
      <w:r>
        <w:t>Wenger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Watson</w:t>
      </w:r>
      <w:r>
        <w:rPr>
          <w:spacing w:val="51"/>
        </w:rPr>
        <w:t xml:space="preserve"> </w:t>
      </w:r>
      <w:r>
        <w:t>(Client:</w:t>
      </w:r>
      <w:r>
        <w:rPr>
          <w:spacing w:val="-3"/>
        </w:rPr>
        <w:t xml:space="preserve"> </w:t>
      </w:r>
      <w:r>
        <w:t>Hexaware</w:t>
      </w:r>
      <w:r>
        <w:rPr>
          <w:spacing w:val="-7"/>
        </w:rPr>
        <w:t xml:space="preserve"> </w:t>
      </w:r>
      <w:r>
        <w:rPr>
          <w:spacing w:val="-2"/>
        </w:rPr>
        <w:t>Technologies)</w:t>
      </w:r>
    </w:p>
    <w:p w14:paraId="39DEF7B8" w14:textId="77777777" w:rsidR="003877EC" w:rsidRDefault="00000000">
      <w:pPr>
        <w:spacing w:before="18"/>
        <w:ind w:left="360"/>
        <w:rPr>
          <w:sz w:val="20"/>
        </w:rPr>
      </w:pPr>
      <w:r>
        <w:rPr>
          <w:rFonts w:ascii="Arial" w:hAnsi="Arial"/>
          <w:b/>
          <w:i/>
          <w:color w:val="2D75B6"/>
          <w:sz w:val="21"/>
        </w:rPr>
        <w:t>RPO</w:t>
      </w:r>
      <w:r>
        <w:rPr>
          <w:rFonts w:ascii="Arial" w:hAnsi="Arial"/>
          <w:b/>
          <w:i/>
          <w:color w:val="2D75B6"/>
          <w:spacing w:val="-8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Consultant</w:t>
      </w:r>
      <w:r>
        <w:rPr>
          <w:rFonts w:ascii="Arial" w:hAnsi="Arial"/>
          <w:b/>
          <w:i/>
          <w:color w:val="2D75B6"/>
          <w:spacing w:val="-3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–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Enterprise</w:t>
      </w:r>
      <w:r>
        <w:rPr>
          <w:rFonts w:ascii="Arial" w:hAnsi="Arial"/>
          <w:b/>
          <w:i/>
          <w:color w:val="2D75B6"/>
          <w:spacing w:val="-4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IT</w:t>
      </w:r>
      <w:r>
        <w:rPr>
          <w:rFonts w:ascii="Arial" w:hAnsi="Arial"/>
          <w:b/>
          <w:i/>
          <w:color w:val="2D75B6"/>
          <w:spacing w:val="-2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Hiring</w:t>
      </w:r>
      <w:r>
        <w:rPr>
          <w:rFonts w:ascii="Arial" w:hAnsi="Arial"/>
          <w:b/>
          <w:i/>
          <w:color w:val="2D75B6"/>
          <w:spacing w:val="69"/>
          <w:w w:val="150"/>
          <w:sz w:val="21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73"/>
          <w:w w:val="150"/>
          <w:sz w:val="20"/>
        </w:rPr>
        <w:t xml:space="preserve"> </w:t>
      </w:r>
      <w:r>
        <w:rPr>
          <w:color w:val="545454"/>
          <w:sz w:val="20"/>
        </w:rPr>
        <w:t>Jun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2024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Feb</w:t>
      </w:r>
      <w:r>
        <w:rPr>
          <w:color w:val="545454"/>
          <w:spacing w:val="-4"/>
          <w:sz w:val="20"/>
        </w:rPr>
        <w:t xml:space="preserve"> 2025</w:t>
      </w:r>
    </w:p>
    <w:p w14:paraId="39D22B5B" w14:textId="6DC1B507" w:rsidR="00F469BD" w:rsidRPr="00850227" w:rsidRDefault="00000000" w:rsidP="00121F6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50227">
        <w:rPr>
          <w:sz w:val="20"/>
          <w:szCs w:val="20"/>
        </w:rPr>
        <w:t>Delivered international hiring support for US markets (California, Virginia) and UK hiring mandates (London), managing location-specific sourcing, stakeholder engagement, and recruitment coordination.</w:t>
      </w:r>
    </w:p>
    <w:p w14:paraId="4ED60FE9" w14:textId="77777777" w:rsidR="003877EC" w:rsidRPr="00121F6C" w:rsidRDefault="00000000" w:rsidP="00121F6C">
      <w:pPr>
        <w:pStyle w:val="ListParagraph"/>
        <w:numPr>
          <w:ilvl w:val="0"/>
          <w:numId w:val="4"/>
        </w:numPr>
        <w:tabs>
          <w:tab w:val="left" w:pos="960"/>
        </w:tabs>
        <w:ind w:right="603"/>
        <w:rPr>
          <w:sz w:val="20"/>
        </w:rPr>
      </w:pPr>
      <w:r w:rsidRPr="00121F6C">
        <w:rPr>
          <w:sz w:val="20"/>
        </w:rPr>
        <w:t>Led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enterprise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IT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hiring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mandates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under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high-volume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RPO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engagement,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managing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complex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niche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and lateral roles across multiple technology domains and business units.</w:t>
      </w:r>
    </w:p>
    <w:p w14:paraId="052D2CEC" w14:textId="77777777" w:rsidR="003877EC" w:rsidRPr="00121F6C" w:rsidRDefault="00000000" w:rsidP="00121F6C">
      <w:pPr>
        <w:pStyle w:val="ListParagraph"/>
        <w:numPr>
          <w:ilvl w:val="0"/>
          <w:numId w:val="4"/>
        </w:numPr>
        <w:tabs>
          <w:tab w:val="left" w:pos="960"/>
        </w:tabs>
        <w:ind w:right="476"/>
        <w:rPr>
          <w:sz w:val="20"/>
        </w:rPr>
      </w:pPr>
      <w:r w:rsidRPr="00121F6C">
        <w:rPr>
          <w:sz w:val="20"/>
        </w:rPr>
        <w:t>Coordinated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facilitated</w:t>
      </w:r>
      <w:r w:rsidRPr="00121F6C">
        <w:rPr>
          <w:spacing w:val="-1"/>
          <w:sz w:val="20"/>
        </w:rPr>
        <w:t xml:space="preserve"> </w:t>
      </w:r>
      <w:r w:rsidRPr="00121F6C">
        <w:rPr>
          <w:sz w:val="20"/>
        </w:rPr>
        <w:t>large-scale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face-to-face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recruitment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drives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bulk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hiring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events —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managing end-to-end logistics, panel coordination, and candidate experience.</w:t>
      </w:r>
    </w:p>
    <w:p w14:paraId="312113F4" w14:textId="77777777" w:rsidR="003877EC" w:rsidRPr="00121F6C" w:rsidRDefault="00000000" w:rsidP="00121F6C">
      <w:pPr>
        <w:pStyle w:val="ListParagraph"/>
        <w:numPr>
          <w:ilvl w:val="0"/>
          <w:numId w:val="4"/>
        </w:numPr>
        <w:tabs>
          <w:tab w:val="left" w:pos="960"/>
        </w:tabs>
        <w:spacing w:before="32"/>
        <w:ind w:right="611"/>
        <w:jc w:val="both"/>
        <w:rPr>
          <w:sz w:val="20"/>
        </w:rPr>
      </w:pPr>
      <w:r w:rsidRPr="00121F6C">
        <w:rPr>
          <w:sz w:val="20"/>
        </w:rPr>
        <w:t>Functioned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senior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RPO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recruiter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with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elevated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backend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coordination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responsibilities,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mentoring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and guiding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backend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recruitment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team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of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25+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members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on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process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adherence,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quality</w:t>
      </w:r>
      <w:r w:rsidRPr="00121F6C">
        <w:rPr>
          <w:spacing w:val="-3"/>
          <w:sz w:val="20"/>
        </w:rPr>
        <w:t xml:space="preserve"> </w:t>
      </w:r>
      <w:r w:rsidRPr="00121F6C">
        <w:rPr>
          <w:sz w:val="20"/>
        </w:rPr>
        <w:t>standards,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2"/>
          <w:sz w:val="20"/>
        </w:rPr>
        <w:t xml:space="preserve"> </w:t>
      </w:r>
      <w:r w:rsidRPr="00121F6C">
        <w:rPr>
          <w:sz w:val="20"/>
        </w:rPr>
        <w:t xml:space="preserve">SLA </w:t>
      </w:r>
      <w:r w:rsidRPr="00121F6C">
        <w:rPr>
          <w:spacing w:val="-2"/>
          <w:sz w:val="20"/>
        </w:rPr>
        <w:t>compliance.</w:t>
      </w:r>
    </w:p>
    <w:p w14:paraId="5D0756A6" w14:textId="77777777" w:rsidR="003877EC" w:rsidRPr="00121F6C" w:rsidRDefault="00000000" w:rsidP="00121F6C">
      <w:pPr>
        <w:pStyle w:val="ListParagraph"/>
        <w:numPr>
          <w:ilvl w:val="0"/>
          <w:numId w:val="4"/>
        </w:numPr>
        <w:tabs>
          <w:tab w:val="left" w:pos="960"/>
        </w:tabs>
        <w:ind w:right="766"/>
        <w:jc w:val="both"/>
        <w:rPr>
          <w:sz w:val="20"/>
        </w:rPr>
      </w:pPr>
      <w:r w:rsidRPr="00121F6C">
        <w:rPr>
          <w:sz w:val="20"/>
        </w:rPr>
        <w:t>Ensured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strict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SLA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adherence,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recruitment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governance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compliance,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ATS</w:t>
      </w:r>
      <w:r w:rsidRPr="00121F6C">
        <w:rPr>
          <w:spacing w:val="-4"/>
          <w:sz w:val="20"/>
        </w:rPr>
        <w:t xml:space="preserve"> </w:t>
      </w:r>
      <w:r w:rsidRPr="00121F6C">
        <w:rPr>
          <w:sz w:val="20"/>
        </w:rPr>
        <w:t>process</w:t>
      </w:r>
      <w:r w:rsidRPr="00121F6C">
        <w:rPr>
          <w:spacing w:val="-5"/>
          <w:sz w:val="20"/>
        </w:rPr>
        <w:t xml:space="preserve"> </w:t>
      </w:r>
      <w:r w:rsidRPr="00121F6C">
        <w:rPr>
          <w:sz w:val="20"/>
        </w:rPr>
        <w:t>alignment,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and</w:t>
      </w:r>
      <w:r w:rsidRPr="00121F6C">
        <w:rPr>
          <w:spacing w:val="-6"/>
          <w:sz w:val="20"/>
        </w:rPr>
        <w:t xml:space="preserve"> </w:t>
      </w:r>
      <w:r w:rsidRPr="00121F6C">
        <w:rPr>
          <w:sz w:val="20"/>
        </w:rPr>
        <w:t>client reporting accuracy across all active hiring pipelines.</w:t>
      </w:r>
    </w:p>
    <w:p w14:paraId="7D94046E" w14:textId="77777777" w:rsidR="003877EC" w:rsidRDefault="00000000">
      <w:pPr>
        <w:pStyle w:val="Heading2"/>
      </w:pPr>
      <w:proofErr w:type="spellStart"/>
      <w:r>
        <w:t>Careernet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327ADFE8" w14:textId="77777777" w:rsidR="003877EC" w:rsidRDefault="00000000">
      <w:pPr>
        <w:spacing w:before="18"/>
        <w:ind w:left="360"/>
        <w:rPr>
          <w:sz w:val="20"/>
        </w:rPr>
      </w:pPr>
      <w:r>
        <w:rPr>
          <w:rFonts w:ascii="Arial" w:hAnsi="Arial"/>
          <w:b/>
          <w:i/>
          <w:color w:val="2D75B6"/>
          <w:sz w:val="21"/>
        </w:rPr>
        <w:t>Associate</w:t>
      </w:r>
      <w:r>
        <w:rPr>
          <w:rFonts w:ascii="Arial" w:hAnsi="Arial"/>
          <w:b/>
          <w:i/>
          <w:color w:val="2D75B6"/>
          <w:spacing w:val="-5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Consultant</w:t>
      </w:r>
      <w:r>
        <w:rPr>
          <w:rFonts w:ascii="Arial" w:hAnsi="Arial"/>
          <w:b/>
          <w:i/>
          <w:color w:val="2D75B6"/>
          <w:spacing w:val="-3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–</w:t>
      </w:r>
      <w:r>
        <w:rPr>
          <w:rFonts w:ascii="Arial" w:hAnsi="Arial"/>
          <w:b/>
          <w:i/>
          <w:color w:val="2D75B6"/>
          <w:spacing w:val="-6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Recruiter</w:t>
      </w:r>
      <w:r>
        <w:rPr>
          <w:rFonts w:ascii="Arial" w:hAnsi="Arial"/>
          <w:b/>
          <w:i/>
          <w:color w:val="2D75B6"/>
          <w:spacing w:val="-5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&amp;</w:t>
      </w:r>
      <w:r>
        <w:rPr>
          <w:rFonts w:ascii="Arial" w:hAnsi="Arial"/>
          <w:b/>
          <w:i/>
          <w:color w:val="2D75B6"/>
          <w:spacing w:val="-6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RPO</w:t>
      </w:r>
      <w:r>
        <w:rPr>
          <w:rFonts w:ascii="Arial" w:hAnsi="Arial"/>
          <w:b/>
          <w:i/>
          <w:color w:val="2D75B6"/>
          <w:spacing w:val="-8"/>
          <w:sz w:val="21"/>
        </w:rPr>
        <w:t xml:space="preserve"> </w:t>
      </w:r>
      <w:r>
        <w:rPr>
          <w:rFonts w:ascii="Arial" w:hAnsi="Arial"/>
          <w:b/>
          <w:i/>
          <w:color w:val="2D75B6"/>
          <w:sz w:val="21"/>
        </w:rPr>
        <w:t>Delivery</w:t>
      </w:r>
      <w:r>
        <w:rPr>
          <w:rFonts w:ascii="Arial" w:hAnsi="Arial"/>
          <w:b/>
          <w:i/>
          <w:color w:val="2D75B6"/>
          <w:spacing w:val="70"/>
          <w:w w:val="150"/>
          <w:sz w:val="21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73"/>
          <w:w w:val="150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2021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Jun</w:t>
      </w:r>
      <w:r>
        <w:rPr>
          <w:color w:val="545454"/>
          <w:spacing w:val="-4"/>
          <w:sz w:val="20"/>
        </w:rPr>
        <w:t xml:space="preserve"> 2024</w:t>
      </w:r>
    </w:p>
    <w:p w14:paraId="2EEC8925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29"/>
        <w:ind w:right="507"/>
        <w:rPr>
          <w:sz w:val="20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RPO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industry</w:t>
      </w:r>
      <w:r>
        <w:rPr>
          <w:spacing w:val="-2"/>
          <w:sz w:val="20"/>
        </w:rPr>
        <w:t xml:space="preserve"> </w:t>
      </w:r>
      <w:r>
        <w:rPr>
          <w:sz w:val="20"/>
        </w:rPr>
        <w:t>domains,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the full talent acquisition lifecycle from requisition intake through offer closure and onboarding.</w:t>
      </w:r>
    </w:p>
    <w:p w14:paraId="43561D51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825"/>
        <w:rPr>
          <w:sz w:val="20"/>
        </w:rPr>
      </w:pPr>
      <w:r>
        <w:rPr>
          <w:sz w:val="20"/>
        </w:rPr>
        <w:t>Served as senior recruiter and RPO lead with strategic coordination responsibilities — overseeing a backend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25+</w:t>
      </w:r>
      <w:r>
        <w:rPr>
          <w:spacing w:val="-4"/>
          <w:sz w:val="20"/>
        </w:rPr>
        <w:t xml:space="preserve"> </w:t>
      </w:r>
      <w:r>
        <w:rPr>
          <w:sz w:val="20"/>
        </w:rPr>
        <w:t>recruiters,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adherence,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2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SLA </w:t>
      </w:r>
      <w:r>
        <w:rPr>
          <w:spacing w:val="-2"/>
          <w:sz w:val="20"/>
        </w:rPr>
        <w:t>performance.</w:t>
      </w:r>
    </w:p>
    <w:p w14:paraId="59AF9433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31"/>
        <w:ind w:right="533"/>
        <w:rPr>
          <w:sz w:val="20"/>
        </w:rPr>
      </w:pPr>
      <w:r>
        <w:rPr>
          <w:sz w:val="20"/>
        </w:rPr>
        <w:t>Partnered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RPO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</w:t>
      </w:r>
      <w:r>
        <w:rPr>
          <w:spacing w:val="-4"/>
          <w:sz w:val="20"/>
        </w:rPr>
        <w:t xml:space="preserve"> </w:t>
      </w:r>
      <w:r>
        <w:rPr>
          <w:sz w:val="20"/>
        </w:rPr>
        <w:t>aligning</w:t>
      </w:r>
      <w:r>
        <w:rPr>
          <w:spacing w:val="-5"/>
          <w:sz w:val="20"/>
        </w:rPr>
        <w:t xml:space="preserve"> </w:t>
      </w:r>
      <w:r>
        <w:rPr>
          <w:sz w:val="20"/>
        </w:rPr>
        <w:t>recruiter</w:t>
      </w:r>
      <w:r>
        <w:rPr>
          <w:spacing w:val="-4"/>
          <w:sz w:val="20"/>
        </w:rPr>
        <w:t xml:space="preserve"> </w:t>
      </w:r>
      <w:r>
        <w:rPr>
          <w:sz w:val="20"/>
        </w:rPr>
        <w:t>capacity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client hiring calendars, workforce plans, and talent pipeline needs.</w:t>
      </w:r>
    </w:p>
    <w:p w14:paraId="3FD55852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29"/>
        <w:ind w:right="696"/>
        <w:rPr>
          <w:sz w:val="20"/>
        </w:rPr>
      </w:pP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proactive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7"/>
          <w:sz w:val="20"/>
        </w:rPr>
        <w:t xml:space="preserve"> </w:t>
      </w:r>
      <w:r>
        <w:rPr>
          <w:sz w:val="20"/>
        </w:rPr>
        <w:t>escalation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 and timely progress reporting aligned to RPO governance frameworks.</w:t>
      </w:r>
    </w:p>
    <w:p w14:paraId="76AA1BED" w14:textId="77777777" w:rsidR="003877EC" w:rsidRDefault="00000000">
      <w:pPr>
        <w:pStyle w:val="ListParagraph"/>
        <w:numPr>
          <w:ilvl w:val="0"/>
          <w:numId w:val="1"/>
        </w:numPr>
        <w:tabs>
          <w:tab w:val="left" w:pos="960"/>
        </w:tabs>
        <w:ind w:right="497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offer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interview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candidate experience initiatives to drive high offer-to-join conversion rates.</w:t>
      </w:r>
    </w:p>
    <w:p w14:paraId="76FE40A4" w14:textId="77777777" w:rsidR="003877EC" w:rsidRPr="00547FA4" w:rsidRDefault="00000000">
      <w:pPr>
        <w:pStyle w:val="Heading1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C69958" wp14:editId="28F5AAC1">
                <wp:simplePos x="0" y="0"/>
                <wp:positionH relativeFrom="page">
                  <wp:posOffset>667512</wp:posOffset>
                </wp:positionH>
                <wp:positionV relativeFrom="paragraph">
                  <wp:posOffset>313291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0326A" id="Graphic 5" o:spid="_x0000_s1026" style="position:absolute;margin-left:52.55pt;margin-top:24.65pt;width:507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547FA4">
        <w:rPr>
          <w:color w:val="1F4E79"/>
          <w:lang w:val="pt-BR"/>
        </w:rPr>
        <w:t>T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C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H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G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Y</w:t>
      </w:r>
      <w:r w:rsidRPr="00547FA4">
        <w:rPr>
          <w:color w:val="1F4E79"/>
          <w:spacing w:val="50"/>
          <w:w w:val="150"/>
          <w:lang w:val="pt-BR"/>
        </w:rPr>
        <w:t xml:space="preserve"> </w:t>
      </w:r>
      <w:r w:rsidRPr="00547FA4">
        <w:rPr>
          <w:color w:val="1F4E79"/>
          <w:lang w:val="pt-BR"/>
        </w:rPr>
        <w:t>&amp;</w:t>
      </w:r>
      <w:r w:rsidRPr="00547FA4">
        <w:rPr>
          <w:color w:val="1F4E79"/>
          <w:spacing w:val="76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78"/>
          <w:lang w:val="pt-BR"/>
        </w:rPr>
        <w:t xml:space="preserve"> </w:t>
      </w:r>
      <w:r w:rsidRPr="00547FA4">
        <w:rPr>
          <w:color w:val="1F4E79"/>
          <w:lang w:val="pt-BR"/>
        </w:rPr>
        <w:t>C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V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G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spacing w:val="-10"/>
          <w:lang w:val="pt-BR"/>
        </w:rPr>
        <w:t>E</w:t>
      </w:r>
    </w:p>
    <w:p w14:paraId="1302C300" w14:textId="77777777" w:rsidR="003877EC" w:rsidRDefault="00000000">
      <w:pPr>
        <w:pStyle w:val="BodyText"/>
        <w:spacing w:before="62"/>
        <w:ind w:left="360" w:right="474" w:firstLine="0"/>
      </w:pPr>
      <w:r>
        <w:rPr>
          <w:rFonts w:ascii="Arial"/>
          <w:b/>
          <w:color w:val="1F4E79"/>
        </w:rPr>
        <w:t>Engineering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&amp;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Application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 xml:space="preserve">Development: </w:t>
      </w:r>
      <w:r>
        <w:t>Java</w:t>
      </w:r>
      <w:r>
        <w:rPr>
          <w:spacing w:val="-5"/>
        </w:rPr>
        <w:t xml:space="preserve"> </w:t>
      </w:r>
      <w:r>
        <w:t>(Core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Advanced),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(Core &amp; Framework), .NET Full Stack Development, MEAN Stack, MERN Stack, Database Developers, Application Support Engineers</w:t>
      </w:r>
    </w:p>
    <w:p w14:paraId="6BFF8E5F" w14:textId="77777777" w:rsidR="003877EC" w:rsidRDefault="00000000">
      <w:pPr>
        <w:pStyle w:val="BodyText"/>
        <w:ind w:left="360" w:right="382" w:firstLine="0"/>
      </w:pPr>
      <w:r>
        <w:rPr>
          <w:rFonts w:ascii="Arial" w:hAnsi="Arial"/>
          <w:b/>
          <w:color w:val="1F4E79"/>
        </w:rPr>
        <w:t>SAP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&amp;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Enterprise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Platforms:</w:t>
      </w:r>
      <w:r>
        <w:rPr>
          <w:rFonts w:ascii="Arial" w:hAnsi="Arial"/>
          <w:b/>
          <w:color w:val="1F4E79"/>
          <w:spacing w:val="-2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Modules,</w:t>
      </w:r>
      <w:r>
        <w:rPr>
          <w:spacing w:val="-3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Support Roles, Enterprise Application Specialists</w:t>
      </w:r>
    </w:p>
    <w:p w14:paraId="4605B544" w14:textId="77777777" w:rsidR="003877EC" w:rsidRDefault="00000000">
      <w:pPr>
        <w:pStyle w:val="BodyText"/>
        <w:ind w:left="360" w:right="1049" w:firstLine="0"/>
        <w:jc w:val="both"/>
      </w:pPr>
      <w:r>
        <w:rPr>
          <w:rFonts w:ascii="Arial"/>
          <w:b/>
          <w:color w:val="1F4E79"/>
        </w:rPr>
        <w:t>Cloud,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Infrastructure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&amp;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Cybersecurity:</w:t>
      </w:r>
      <w:r>
        <w:rPr>
          <w:rFonts w:ascii="Arial"/>
          <w:b/>
          <w:color w:val="1F4E79"/>
          <w:spacing w:val="-1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Engineers</w:t>
      </w:r>
      <w:r>
        <w:rPr>
          <w:spacing w:val="-4"/>
        </w:rPr>
        <w:t xml:space="preserve"> </w:t>
      </w:r>
      <w:r>
        <w:t>(AWS,</w:t>
      </w:r>
      <w:r>
        <w:rPr>
          <w:spacing w:val="-4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GCP),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Architects,</w:t>
      </w:r>
      <w:r>
        <w:rPr>
          <w:spacing w:val="-5"/>
        </w:rPr>
        <w:t xml:space="preserve"> </w:t>
      </w:r>
      <w:r>
        <w:t>DevOps Engineers,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Engineers,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Engineers,</w:t>
      </w:r>
      <w:r>
        <w:rPr>
          <w:spacing w:val="-3"/>
        </w:rPr>
        <w:t xml:space="preserve"> </w:t>
      </w:r>
      <w:r>
        <w:t>Cybersecurity Specialists,</w:t>
      </w:r>
      <w:r>
        <w:rPr>
          <w:spacing w:val="-3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 xml:space="preserve">Testing </w:t>
      </w:r>
      <w:r>
        <w:rPr>
          <w:spacing w:val="-2"/>
        </w:rPr>
        <w:t>Professionals</w:t>
      </w:r>
    </w:p>
    <w:p w14:paraId="6407DB20" w14:textId="77777777" w:rsidR="003877EC" w:rsidRDefault="00000000">
      <w:pPr>
        <w:pStyle w:val="BodyText"/>
        <w:ind w:left="360" w:firstLine="0"/>
      </w:pPr>
      <w:r>
        <w:rPr>
          <w:rFonts w:ascii="Arial"/>
          <w:b/>
          <w:color w:val="1F4E79"/>
        </w:rPr>
        <w:t>QA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&amp;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Testing:</w:t>
      </w:r>
      <w:r>
        <w:rPr>
          <w:rFonts w:ascii="Arial"/>
          <w:b/>
          <w:color w:val="1F4E79"/>
          <w:spacing w:val="-2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UFT</w:t>
      </w:r>
      <w:r>
        <w:rPr>
          <w:spacing w:val="-3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Guidewire</w:t>
      </w:r>
      <w:r>
        <w:rPr>
          <w:spacing w:val="-4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 xml:space="preserve">Performance </w:t>
      </w:r>
      <w:r>
        <w:rPr>
          <w:spacing w:val="-2"/>
        </w:rPr>
        <w:t>Testing</w:t>
      </w:r>
    </w:p>
    <w:p w14:paraId="1C6E4A45" w14:textId="77777777" w:rsidR="003877EC" w:rsidRDefault="00000000">
      <w:pPr>
        <w:spacing w:before="30"/>
        <w:ind w:left="360" w:right="382"/>
        <w:rPr>
          <w:sz w:val="20"/>
        </w:rPr>
      </w:pPr>
      <w:r>
        <w:rPr>
          <w:rFonts w:ascii="Arial"/>
          <w:b/>
          <w:color w:val="1F4E79"/>
          <w:sz w:val="20"/>
        </w:rPr>
        <w:t>Manufacturing</w:t>
      </w:r>
      <w:r>
        <w:rPr>
          <w:rFonts w:ascii="Arial"/>
          <w:b/>
          <w:color w:val="1F4E79"/>
          <w:spacing w:val="-5"/>
          <w:sz w:val="20"/>
        </w:rPr>
        <w:t xml:space="preserve"> </w:t>
      </w:r>
      <w:r>
        <w:rPr>
          <w:rFonts w:ascii="Arial"/>
          <w:b/>
          <w:color w:val="1F4E79"/>
          <w:sz w:val="20"/>
        </w:rPr>
        <w:t>&amp;</w:t>
      </w:r>
      <w:r>
        <w:rPr>
          <w:rFonts w:ascii="Arial"/>
          <w:b/>
          <w:color w:val="1F4E79"/>
          <w:spacing w:val="-4"/>
          <w:sz w:val="20"/>
        </w:rPr>
        <w:t xml:space="preserve"> </w:t>
      </w:r>
      <w:r>
        <w:rPr>
          <w:rFonts w:ascii="Arial"/>
          <w:b/>
          <w:color w:val="1F4E79"/>
          <w:sz w:val="20"/>
        </w:rPr>
        <w:t>Plant</w:t>
      </w:r>
      <w:r>
        <w:rPr>
          <w:rFonts w:ascii="Arial"/>
          <w:b/>
          <w:color w:val="1F4E79"/>
          <w:spacing w:val="-5"/>
          <w:sz w:val="20"/>
        </w:rPr>
        <w:t xml:space="preserve"> </w:t>
      </w:r>
      <w:r>
        <w:rPr>
          <w:rFonts w:ascii="Arial"/>
          <w:b/>
          <w:color w:val="1F4E79"/>
          <w:sz w:val="20"/>
        </w:rPr>
        <w:t>Technology:</w:t>
      </w:r>
      <w:r>
        <w:rPr>
          <w:rFonts w:ascii="Arial"/>
          <w:b/>
          <w:color w:val="1F4E79"/>
          <w:spacing w:val="-1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(MES),</w:t>
      </w:r>
      <w:r>
        <w:rPr>
          <w:spacing w:val="-4"/>
          <w:sz w:val="20"/>
        </w:rPr>
        <w:t xml:space="preserve"> </w:t>
      </w:r>
      <w:r>
        <w:rPr>
          <w:sz w:val="20"/>
        </w:rPr>
        <w:t>Plant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Roles,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 Systems IT, Automotive Technology Roles</w:t>
      </w:r>
    </w:p>
    <w:p w14:paraId="4E240545" w14:textId="77777777" w:rsidR="003877EC" w:rsidRDefault="00000000">
      <w:pPr>
        <w:pStyle w:val="BodyText"/>
        <w:spacing w:before="29"/>
        <w:ind w:left="360" w:right="382" w:firstLine="0"/>
      </w:pPr>
      <w:r>
        <w:rPr>
          <w:rFonts w:ascii="Arial"/>
          <w:b/>
          <w:color w:val="1F4E79"/>
        </w:rPr>
        <w:t>Business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&amp;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Functional:</w:t>
      </w:r>
      <w:r>
        <w:rPr>
          <w:rFonts w:ascii="Arial"/>
          <w:b/>
          <w:color w:val="1F4E79"/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Professionals,</w:t>
      </w:r>
      <w:r>
        <w:rPr>
          <w:spacing w:val="-4"/>
        </w:rPr>
        <w:t xml:space="preserve"> </w:t>
      </w:r>
      <w:r>
        <w:t>BPO</w:t>
      </w:r>
      <w:r>
        <w:rPr>
          <w:spacing w:val="-5"/>
        </w:rPr>
        <w:t xml:space="preserve"> </w:t>
      </w:r>
      <w:r>
        <w:t>Hiring,</w:t>
      </w:r>
      <w:r>
        <w:rPr>
          <w:spacing w:val="-4"/>
        </w:rPr>
        <w:t xml:space="preserve"> </w:t>
      </w:r>
      <w:r>
        <w:t>PMO,</w:t>
      </w:r>
      <w:r>
        <w:rPr>
          <w:spacing w:val="-6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Consultants, Operations Managers</w:t>
      </w:r>
    </w:p>
    <w:p w14:paraId="56EAF77D" w14:textId="77777777" w:rsidR="003877EC" w:rsidRDefault="00000000">
      <w:pPr>
        <w:pStyle w:val="BodyText"/>
        <w:ind w:left="360" w:right="474" w:firstLine="0"/>
      </w:pPr>
      <w:r>
        <w:rPr>
          <w:rFonts w:ascii="Arial"/>
          <w:b/>
          <w:color w:val="1F4E79"/>
        </w:rPr>
        <w:t>Leadership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&amp;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Strategic:</w:t>
      </w:r>
      <w:r>
        <w:rPr>
          <w:rFonts w:ascii="Arial"/>
          <w:b/>
          <w:color w:val="1F4E79"/>
          <w:spacing w:val="-2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Architects,</w:t>
      </w:r>
      <w:r>
        <w:rPr>
          <w:spacing w:val="-5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(HOD),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Heads,</w:t>
      </w:r>
      <w:r>
        <w:rPr>
          <w:spacing w:val="-3"/>
        </w:rPr>
        <w:t xml:space="preserve"> </w:t>
      </w:r>
      <w:r>
        <w:t>Associate</w:t>
      </w:r>
      <w:r>
        <w:rPr>
          <w:spacing w:val="-3"/>
        </w:rPr>
        <w:t xml:space="preserve"> </w:t>
      </w:r>
      <w:r>
        <w:t>Director</w:t>
      </w:r>
      <w:r>
        <w:rPr>
          <w:spacing w:val="-5"/>
        </w:rPr>
        <w:t xml:space="preserve"> </w:t>
      </w:r>
      <w:r>
        <w:t>&amp; Director-level Roles</w:t>
      </w:r>
    </w:p>
    <w:p w14:paraId="0F2564EF" w14:textId="77777777" w:rsidR="003877EC" w:rsidRDefault="003877EC">
      <w:pPr>
        <w:pStyle w:val="BodyText"/>
        <w:sectPr w:rsidR="003877EC">
          <w:pgSz w:w="12240" w:h="15840"/>
          <w:pgMar w:top="820" w:right="720" w:bottom="280" w:left="720" w:header="720" w:footer="720" w:gutter="0"/>
          <w:cols w:space="720"/>
        </w:sectPr>
      </w:pPr>
    </w:p>
    <w:p w14:paraId="289DD53B" w14:textId="77777777" w:rsidR="003877EC" w:rsidRPr="00547FA4" w:rsidRDefault="00000000">
      <w:pPr>
        <w:pStyle w:val="Heading1"/>
        <w:spacing w:before="82"/>
        <w:rPr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73A47EBC" wp14:editId="089EDD39">
                <wp:simplePos x="0" y="0"/>
                <wp:positionH relativeFrom="page">
                  <wp:posOffset>667512</wp:posOffset>
                </wp:positionH>
                <wp:positionV relativeFrom="paragraph">
                  <wp:posOffset>235204</wp:posOffset>
                </wp:positionV>
                <wp:extent cx="64389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48AE8" id="Graphic 6" o:spid="_x0000_s1026" style="position:absolute;margin-left:52.55pt;margin-top:18.5pt;width:507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T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,</w:t>
      </w:r>
      <w:r w:rsidRPr="00547FA4">
        <w:rPr>
          <w:color w:val="1F4E79"/>
          <w:spacing w:val="49"/>
          <w:w w:val="150"/>
          <w:lang w:val="pt-BR"/>
        </w:rPr>
        <w:t xml:space="preserve"> </w:t>
      </w:r>
      <w:r w:rsidRPr="00547FA4">
        <w:rPr>
          <w:color w:val="1F4E79"/>
          <w:lang w:val="pt-BR"/>
        </w:rPr>
        <w:t>H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S</w:t>
      </w:r>
      <w:r w:rsidRPr="00547FA4">
        <w:rPr>
          <w:color w:val="1F4E79"/>
          <w:spacing w:val="78"/>
          <w:lang w:val="pt-BR"/>
        </w:rPr>
        <w:t xml:space="preserve"> </w:t>
      </w:r>
      <w:r w:rsidRPr="00547FA4">
        <w:rPr>
          <w:color w:val="1F4E79"/>
          <w:lang w:val="pt-BR"/>
        </w:rPr>
        <w:t>&amp;</w:t>
      </w:r>
      <w:r w:rsidRPr="00547FA4">
        <w:rPr>
          <w:color w:val="1F4E79"/>
          <w:spacing w:val="78"/>
          <w:lang w:val="pt-BR"/>
        </w:rPr>
        <w:t xml:space="preserve"> </w:t>
      </w:r>
      <w:r w:rsidRPr="00547FA4">
        <w:rPr>
          <w:color w:val="1F4E79"/>
          <w:lang w:val="pt-BR"/>
        </w:rPr>
        <w:t>H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76"/>
          <w:lang w:val="pt-BR"/>
        </w:rPr>
        <w:t xml:space="preserve"> </w:t>
      </w:r>
      <w:r w:rsidRPr="00547FA4">
        <w:rPr>
          <w:color w:val="1F4E79"/>
          <w:lang w:val="pt-BR"/>
        </w:rPr>
        <w:t>T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spacing w:val="-10"/>
          <w:lang w:val="pt-BR"/>
        </w:rPr>
        <w:t>S</w:t>
      </w:r>
    </w:p>
    <w:p w14:paraId="4A09F8F2" w14:textId="5439DDE8" w:rsidR="003877EC" w:rsidRDefault="00000000">
      <w:pPr>
        <w:pStyle w:val="BodyText"/>
        <w:spacing w:before="62"/>
        <w:ind w:left="360" w:firstLine="0"/>
      </w:pPr>
      <w:r>
        <w:rPr>
          <w:rFonts w:ascii="Arial"/>
          <w:b/>
          <w:color w:val="1F4E79"/>
        </w:rPr>
        <w:t>ATS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Platforms:</w:t>
      </w:r>
      <w:r>
        <w:rPr>
          <w:rFonts w:ascii="Arial"/>
          <w:b/>
          <w:color w:val="1F4E79"/>
          <w:spacing w:val="-1"/>
        </w:rPr>
        <w:t xml:space="preserve"> </w:t>
      </w:r>
      <w:r>
        <w:t>Workday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SuccessFactors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 w:rsidR="00121F6C">
        <w:t xml:space="preserve">Oracle </w:t>
      </w:r>
      <w:proofErr w:type="spellStart"/>
      <w:r w:rsidR="00121F6C">
        <w:t>Ripplehire</w:t>
      </w:r>
      <w:proofErr w:type="spellEnd"/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Zoh</w:t>
      </w:r>
      <w:r w:rsidR="00121F6C">
        <w:t xml:space="preserve">o Recruit | Talent Recruit | </w:t>
      </w:r>
      <w:proofErr w:type="spellStart"/>
      <w:r w:rsidR="00121F6C">
        <w:t>OneAMS</w:t>
      </w:r>
      <w:proofErr w:type="spellEnd"/>
      <w:r w:rsidR="00121F6C">
        <w:t xml:space="preserve"> | CRPO</w:t>
      </w:r>
    </w:p>
    <w:p w14:paraId="7BA044CF" w14:textId="77777777" w:rsidR="003877EC" w:rsidRDefault="00000000">
      <w:pPr>
        <w:pStyle w:val="BodyText"/>
        <w:spacing w:before="32"/>
        <w:ind w:left="360" w:right="382" w:firstLine="0"/>
      </w:pPr>
      <w:r>
        <w:rPr>
          <w:rFonts w:ascii="Arial"/>
          <w:b/>
          <w:color w:val="1F4E79"/>
        </w:rPr>
        <w:t>HR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Operations:</w:t>
      </w:r>
      <w:r>
        <w:rPr>
          <w:rFonts w:ascii="Arial"/>
          <w:b/>
          <w:color w:val="1F4E79"/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Onboarding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BGV</w:t>
      </w:r>
      <w:r>
        <w:rPr>
          <w:spacing w:val="-5"/>
        </w:rPr>
        <w:t xml:space="preserve"> </w:t>
      </w:r>
      <w:r>
        <w:t>Coordination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Grievance</w:t>
      </w:r>
      <w:r>
        <w:rPr>
          <w:spacing w:val="-3"/>
        </w:rPr>
        <w:t xml:space="preserve"> </w:t>
      </w:r>
      <w:r>
        <w:t>Handling</w:t>
      </w:r>
    </w:p>
    <w:p w14:paraId="4E7CC4CA" w14:textId="77777777" w:rsidR="003877EC" w:rsidRDefault="00000000">
      <w:pPr>
        <w:pStyle w:val="BodyText"/>
        <w:spacing w:before="29" w:line="254" w:lineRule="auto"/>
        <w:ind w:left="360" w:right="911" w:firstLine="0"/>
      </w:pPr>
      <w:r>
        <w:rPr>
          <w:rFonts w:ascii="Arial" w:hAnsi="Arial"/>
          <w:b/>
          <w:color w:val="1F4E79"/>
        </w:rPr>
        <w:t xml:space="preserve">Reporting &amp; Analytics: </w:t>
      </w:r>
      <w:r>
        <w:t>Recruitment MIS | Manpower Dashboards | Pipeline Analytics |</w:t>
      </w:r>
      <w:r w:rsidR="00547FA4">
        <w:br/>
      </w:r>
      <w:r>
        <w:rPr>
          <w:rFonts w:ascii="Arial" w:hAnsi="Arial"/>
          <w:b/>
          <w:color w:val="1F4E79"/>
        </w:rPr>
        <w:t xml:space="preserve">Skills in Progress: </w:t>
      </w:r>
      <w:r>
        <w:t>Advanced Excel (Pivot Tables, VLOOKUP, Power Query) | Power BI (Dashboard Development,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Visualization) —</w:t>
      </w:r>
      <w:r>
        <w:rPr>
          <w:spacing w:val="-5"/>
        </w:rPr>
        <w:t xml:space="preserve"> </w:t>
      </w:r>
      <w:r>
        <w:t>actively</w:t>
      </w:r>
      <w:r>
        <w:rPr>
          <w:spacing w:val="-5"/>
        </w:rPr>
        <w:t xml:space="preserve"> </w:t>
      </w:r>
      <w:r>
        <w:t>upskilling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capabilities</w:t>
      </w:r>
    </w:p>
    <w:p w14:paraId="23966282" w14:textId="77777777" w:rsidR="003877EC" w:rsidRPr="00547FA4" w:rsidRDefault="00000000">
      <w:pPr>
        <w:pStyle w:val="Heading1"/>
        <w:spacing w:before="189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998EF9" wp14:editId="0B0EDA4D">
                <wp:simplePos x="0" y="0"/>
                <wp:positionH relativeFrom="page">
                  <wp:posOffset>667512</wp:posOffset>
                </wp:positionH>
                <wp:positionV relativeFrom="paragraph">
                  <wp:posOffset>305892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83C1F" id="Graphic 7" o:spid="_x0000_s1026" style="position:absolute;margin-left:52.55pt;margin-top:24.1pt;width:507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547FA4">
        <w:rPr>
          <w:color w:val="1F4E79"/>
          <w:lang w:val="pt-BR"/>
        </w:rPr>
        <w:t>D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M</w:t>
      </w:r>
      <w:r w:rsidRPr="00547FA4">
        <w:rPr>
          <w:color w:val="1F4E79"/>
          <w:spacing w:val="-23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78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X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P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R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C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spacing w:val="-10"/>
          <w:lang w:val="pt-BR"/>
        </w:rPr>
        <w:t>E</w:t>
      </w:r>
    </w:p>
    <w:p w14:paraId="5B4DE8FF" w14:textId="77777777" w:rsidR="003877EC" w:rsidRDefault="00000000">
      <w:pPr>
        <w:pStyle w:val="BodyText"/>
        <w:spacing w:before="59"/>
        <w:ind w:left="360" w:firstLine="0"/>
      </w:pPr>
      <w:r>
        <w:t>BFSI</w:t>
      </w:r>
      <w:r>
        <w:rPr>
          <w:spacing w:val="-3"/>
        </w:rPr>
        <w:t xml:space="preserve"> </w:t>
      </w:r>
      <w:r>
        <w:t>(Banking,</w:t>
      </w:r>
      <w:r>
        <w:rPr>
          <w:spacing w:val="-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Insurance)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IT Services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Automotive</w:t>
      </w:r>
      <w:r>
        <w:rPr>
          <w:spacing w:val="-1"/>
        </w:rPr>
        <w:t xml:space="preserve"> </w:t>
      </w:r>
      <w:r>
        <w:t>&amp; Manufacturing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Insurance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Healthcare IT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Finance &amp; FinTech</w:t>
      </w:r>
    </w:p>
    <w:p w14:paraId="56F05B52" w14:textId="77777777" w:rsidR="003877EC" w:rsidRPr="00547FA4" w:rsidRDefault="00000000">
      <w:pPr>
        <w:pStyle w:val="Heading1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3D96867" wp14:editId="56872C9B">
                <wp:simplePos x="0" y="0"/>
                <wp:positionH relativeFrom="page">
                  <wp:posOffset>667512</wp:posOffset>
                </wp:positionH>
                <wp:positionV relativeFrom="paragraph">
                  <wp:posOffset>313587</wp:posOffset>
                </wp:positionV>
                <wp:extent cx="64389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A18B2" id="Graphic 8" o:spid="_x0000_s1026" style="position:absolute;margin-left:52.55pt;margin-top:24.7pt;width:507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O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T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B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78"/>
          <w:lang w:val="pt-BR"/>
        </w:rPr>
        <w:t xml:space="preserve"> </w:t>
      </w:r>
      <w:r w:rsidRPr="00547FA4">
        <w:rPr>
          <w:color w:val="1F4E79"/>
          <w:lang w:val="pt-BR"/>
        </w:rPr>
        <w:t>C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L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I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T</w:t>
      </w:r>
      <w:r w:rsidRPr="00547FA4">
        <w:rPr>
          <w:color w:val="1F4E79"/>
          <w:spacing w:val="50"/>
          <w:w w:val="150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G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A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G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4"/>
          <w:lang w:val="pt-BR"/>
        </w:rPr>
        <w:t xml:space="preserve"> </w:t>
      </w:r>
      <w:r w:rsidRPr="00547FA4">
        <w:rPr>
          <w:color w:val="1F4E79"/>
          <w:lang w:val="pt-BR"/>
        </w:rPr>
        <w:t>M</w:t>
      </w:r>
      <w:r w:rsidRPr="00547FA4">
        <w:rPr>
          <w:color w:val="1F4E79"/>
          <w:spacing w:val="-20"/>
          <w:lang w:val="pt-BR"/>
        </w:rPr>
        <w:t xml:space="preserve"> </w:t>
      </w:r>
      <w:r w:rsidRPr="00547FA4">
        <w:rPr>
          <w:color w:val="1F4E79"/>
          <w:lang w:val="pt-BR"/>
        </w:rPr>
        <w:t>E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lang w:val="pt-BR"/>
        </w:rPr>
        <w:t>N</w:t>
      </w:r>
      <w:r w:rsidRPr="00547FA4">
        <w:rPr>
          <w:color w:val="1F4E79"/>
          <w:spacing w:val="-25"/>
          <w:lang w:val="pt-BR"/>
        </w:rPr>
        <w:t xml:space="preserve"> </w:t>
      </w:r>
      <w:r w:rsidRPr="00547FA4">
        <w:rPr>
          <w:color w:val="1F4E79"/>
          <w:lang w:val="pt-BR"/>
        </w:rPr>
        <w:t>T</w:t>
      </w:r>
      <w:r w:rsidRPr="00547FA4">
        <w:rPr>
          <w:color w:val="1F4E79"/>
          <w:spacing w:val="-22"/>
          <w:lang w:val="pt-BR"/>
        </w:rPr>
        <w:t xml:space="preserve"> </w:t>
      </w:r>
      <w:r w:rsidRPr="00547FA4">
        <w:rPr>
          <w:color w:val="1F4E79"/>
          <w:spacing w:val="-10"/>
          <w:lang w:val="pt-BR"/>
        </w:rPr>
        <w:t>S</w:t>
      </w:r>
    </w:p>
    <w:p w14:paraId="5DEC4D14" w14:textId="77777777" w:rsidR="003877EC" w:rsidRPr="00547FA4" w:rsidRDefault="00000000">
      <w:pPr>
        <w:pStyle w:val="BodyText"/>
        <w:spacing w:before="62"/>
        <w:ind w:left="360" w:right="567" w:firstLine="0"/>
        <w:rPr>
          <w:lang w:val="pt-BR"/>
        </w:rPr>
      </w:pPr>
      <w:r w:rsidRPr="00547FA4">
        <w:rPr>
          <w:lang w:val="pt-BR"/>
        </w:rPr>
        <w:t>Hyundai AutoEver India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Hexaware Technologies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Chola MS (Cholamandalam)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UST Global</w:t>
      </w:r>
      <w:r w:rsidRPr="00547FA4">
        <w:rPr>
          <w:spacing w:val="8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40"/>
          <w:lang w:val="pt-BR"/>
        </w:rPr>
        <w:t xml:space="preserve"> </w:t>
      </w:r>
      <w:r w:rsidRPr="00547FA4">
        <w:rPr>
          <w:lang w:val="pt-BR"/>
        </w:rPr>
        <w:t>Cognizant</w:t>
      </w:r>
      <w:r w:rsidRPr="00547FA4">
        <w:rPr>
          <w:spacing w:val="80"/>
          <w:w w:val="15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78"/>
          <w:w w:val="150"/>
          <w:lang w:val="pt-BR"/>
        </w:rPr>
        <w:t xml:space="preserve"> </w:t>
      </w:r>
      <w:r w:rsidRPr="00547FA4">
        <w:rPr>
          <w:lang w:val="pt-BR"/>
        </w:rPr>
        <w:t>Tata</w:t>
      </w:r>
      <w:r w:rsidRPr="00547FA4">
        <w:rPr>
          <w:spacing w:val="-3"/>
          <w:lang w:val="pt-BR"/>
        </w:rPr>
        <w:t xml:space="preserve"> </w:t>
      </w:r>
      <w:r w:rsidRPr="00547FA4">
        <w:rPr>
          <w:lang w:val="pt-BR"/>
        </w:rPr>
        <w:t>Consultancy</w:t>
      </w:r>
      <w:r w:rsidRPr="00547FA4">
        <w:rPr>
          <w:spacing w:val="-2"/>
          <w:lang w:val="pt-BR"/>
        </w:rPr>
        <w:t xml:space="preserve"> </w:t>
      </w:r>
      <w:r w:rsidRPr="00547FA4">
        <w:rPr>
          <w:lang w:val="pt-BR"/>
        </w:rPr>
        <w:t>Services</w:t>
      </w:r>
      <w:r w:rsidRPr="00547FA4">
        <w:rPr>
          <w:spacing w:val="-2"/>
          <w:lang w:val="pt-BR"/>
        </w:rPr>
        <w:t xml:space="preserve"> </w:t>
      </w:r>
      <w:r w:rsidRPr="00547FA4">
        <w:rPr>
          <w:lang w:val="pt-BR"/>
        </w:rPr>
        <w:t>(TCS)</w:t>
      </w:r>
      <w:r w:rsidRPr="00547FA4">
        <w:rPr>
          <w:spacing w:val="80"/>
          <w:w w:val="15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78"/>
          <w:w w:val="150"/>
          <w:lang w:val="pt-BR"/>
        </w:rPr>
        <w:t xml:space="preserve"> </w:t>
      </w:r>
      <w:r w:rsidRPr="00547FA4">
        <w:rPr>
          <w:lang w:val="pt-BR"/>
        </w:rPr>
        <w:t>Deloitte</w:t>
      </w:r>
      <w:r w:rsidRPr="00547FA4">
        <w:rPr>
          <w:spacing w:val="80"/>
          <w:w w:val="15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77"/>
          <w:w w:val="150"/>
          <w:lang w:val="pt-BR"/>
        </w:rPr>
        <w:t xml:space="preserve"> </w:t>
      </w:r>
      <w:r w:rsidRPr="00547FA4">
        <w:rPr>
          <w:lang w:val="pt-BR"/>
        </w:rPr>
        <w:t>Mindtree</w:t>
      </w:r>
      <w:r w:rsidRPr="00547FA4">
        <w:rPr>
          <w:spacing w:val="80"/>
          <w:w w:val="15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78"/>
          <w:w w:val="150"/>
          <w:lang w:val="pt-BR"/>
        </w:rPr>
        <w:t xml:space="preserve"> </w:t>
      </w:r>
      <w:r w:rsidRPr="00547FA4">
        <w:rPr>
          <w:lang w:val="pt-BR"/>
        </w:rPr>
        <w:t>Arduino</w:t>
      </w:r>
      <w:r w:rsidRPr="00547FA4">
        <w:rPr>
          <w:spacing w:val="80"/>
          <w:w w:val="15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77"/>
          <w:w w:val="150"/>
          <w:lang w:val="pt-BR"/>
        </w:rPr>
        <w:t xml:space="preserve"> </w:t>
      </w:r>
      <w:r w:rsidRPr="00547FA4">
        <w:rPr>
          <w:lang w:val="pt-BR"/>
        </w:rPr>
        <w:t>Redington</w:t>
      </w:r>
      <w:r w:rsidRPr="00547FA4">
        <w:rPr>
          <w:spacing w:val="80"/>
          <w:w w:val="150"/>
          <w:lang w:val="pt-BR"/>
        </w:rPr>
        <w:t xml:space="preserve"> </w:t>
      </w:r>
      <w:r w:rsidRPr="00547FA4">
        <w:rPr>
          <w:lang w:val="pt-BR"/>
        </w:rPr>
        <w:t>|</w:t>
      </w:r>
      <w:r w:rsidRPr="00547FA4">
        <w:rPr>
          <w:spacing w:val="78"/>
          <w:w w:val="150"/>
          <w:lang w:val="pt-BR"/>
        </w:rPr>
        <w:t xml:space="preserve"> </w:t>
      </w:r>
      <w:r w:rsidRPr="00547FA4">
        <w:rPr>
          <w:lang w:val="pt-BR"/>
        </w:rPr>
        <w:t>Equiniti</w:t>
      </w:r>
    </w:p>
    <w:p w14:paraId="4D55CE82" w14:textId="77777777" w:rsidR="003877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C71372" wp14:editId="6241CDC9">
                <wp:simplePos x="0" y="0"/>
                <wp:positionH relativeFrom="page">
                  <wp:posOffset>667512</wp:posOffset>
                </wp:positionH>
                <wp:positionV relativeFrom="paragraph">
                  <wp:posOffset>312063</wp:posOffset>
                </wp:positionV>
                <wp:extent cx="64389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3C248" id="Graphic 9" o:spid="_x0000_s1026" style="position:absolute;margin-left:52.55pt;margin-top:24.55pt;width:507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E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D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U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C</w:t>
      </w:r>
      <w:r>
        <w:rPr>
          <w:color w:val="1F4E79"/>
          <w:spacing w:val="-25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T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I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O</w:t>
      </w:r>
      <w:r>
        <w:rPr>
          <w:color w:val="1F4E79"/>
          <w:spacing w:val="-20"/>
        </w:rPr>
        <w:t xml:space="preserve"> </w:t>
      </w:r>
      <w:r>
        <w:rPr>
          <w:color w:val="1F4E79"/>
          <w:spacing w:val="-10"/>
        </w:rPr>
        <w:t>N</w:t>
      </w:r>
    </w:p>
    <w:p w14:paraId="6FE02DAF" w14:textId="77777777" w:rsidR="003877EC" w:rsidRDefault="00000000">
      <w:pPr>
        <w:spacing w:before="62"/>
        <w:ind w:left="36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Bachelor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Engineering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Computer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Science</w:t>
      </w:r>
    </w:p>
    <w:p w14:paraId="06459853" w14:textId="77777777" w:rsidR="003877EC" w:rsidRDefault="00000000">
      <w:pPr>
        <w:pStyle w:val="BodyText"/>
        <w:spacing w:before="29"/>
        <w:ind w:left="360" w:firstLine="0"/>
      </w:pPr>
      <w:r>
        <w:rPr>
          <w:color w:val="545454"/>
        </w:rPr>
        <w:t>P.R.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Engineering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College,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Anna</w:t>
      </w:r>
      <w:r>
        <w:rPr>
          <w:color w:val="545454"/>
          <w:spacing w:val="-9"/>
        </w:rPr>
        <w:t xml:space="preserve"> </w:t>
      </w:r>
      <w:r>
        <w:rPr>
          <w:color w:val="545454"/>
          <w:spacing w:val="-2"/>
        </w:rPr>
        <w:t>University</w:t>
      </w:r>
    </w:p>
    <w:sectPr w:rsidR="003877EC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6B5"/>
    <w:multiLevelType w:val="hybridMultilevel"/>
    <w:tmpl w:val="6F967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5CC4"/>
    <w:multiLevelType w:val="hybridMultilevel"/>
    <w:tmpl w:val="2432E708"/>
    <w:lvl w:ilvl="0" w:tplc="7F52E222">
      <w:numFmt w:val="bullet"/>
      <w:lvlText w:val="•"/>
      <w:lvlJc w:val="left"/>
      <w:pPr>
        <w:ind w:left="960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952BF"/>
    <w:multiLevelType w:val="hybridMultilevel"/>
    <w:tmpl w:val="6A3AC956"/>
    <w:lvl w:ilvl="0" w:tplc="7F52E222">
      <w:numFmt w:val="bullet"/>
      <w:lvlText w:val="•"/>
      <w:lvlJc w:val="left"/>
      <w:pPr>
        <w:ind w:left="960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87ABB"/>
    <w:multiLevelType w:val="hybridMultilevel"/>
    <w:tmpl w:val="54105238"/>
    <w:lvl w:ilvl="0" w:tplc="7F52E222">
      <w:numFmt w:val="bullet"/>
      <w:lvlText w:val="•"/>
      <w:lvlJc w:val="left"/>
      <w:pPr>
        <w:ind w:left="960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D2953C">
      <w:numFmt w:val="bullet"/>
      <w:lvlText w:val="•"/>
      <w:lvlJc w:val="left"/>
      <w:pPr>
        <w:ind w:left="1944" w:hanging="300"/>
      </w:pPr>
      <w:rPr>
        <w:rFonts w:hint="default"/>
        <w:lang w:val="en-US" w:eastAsia="en-US" w:bidi="ar-SA"/>
      </w:rPr>
    </w:lvl>
    <w:lvl w:ilvl="2" w:tplc="99E210B2">
      <w:numFmt w:val="bullet"/>
      <w:lvlText w:val="•"/>
      <w:lvlJc w:val="left"/>
      <w:pPr>
        <w:ind w:left="2928" w:hanging="300"/>
      </w:pPr>
      <w:rPr>
        <w:rFonts w:hint="default"/>
        <w:lang w:val="en-US" w:eastAsia="en-US" w:bidi="ar-SA"/>
      </w:rPr>
    </w:lvl>
    <w:lvl w:ilvl="3" w:tplc="CF3A8A60">
      <w:numFmt w:val="bullet"/>
      <w:lvlText w:val="•"/>
      <w:lvlJc w:val="left"/>
      <w:pPr>
        <w:ind w:left="3912" w:hanging="300"/>
      </w:pPr>
      <w:rPr>
        <w:rFonts w:hint="default"/>
        <w:lang w:val="en-US" w:eastAsia="en-US" w:bidi="ar-SA"/>
      </w:rPr>
    </w:lvl>
    <w:lvl w:ilvl="4" w:tplc="EDD22550">
      <w:numFmt w:val="bullet"/>
      <w:lvlText w:val="•"/>
      <w:lvlJc w:val="left"/>
      <w:pPr>
        <w:ind w:left="4896" w:hanging="300"/>
      </w:pPr>
      <w:rPr>
        <w:rFonts w:hint="default"/>
        <w:lang w:val="en-US" w:eastAsia="en-US" w:bidi="ar-SA"/>
      </w:rPr>
    </w:lvl>
    <w:lvl w:ilvl="5" w:tplc="E52C7102">
      <w:numFmt w:val="bullet"/>
      <w:lvlText w:val="•"/>
      <w:lvlJc w:val="left"/>
      <w:pPr>
        <w:ind w:left="5880" w:hanging="300"/>
      </w:pPr>
      <w:rPr>
        <w:rFonts w:hint="default"/>
        <w:lang w:val="en-US" w:eastAsia="en-US" w:bidi="ar-SA"/>
      </w:rPr>
    </w:lvl>
    <w:lvl w:ilvl="6" w:tplc="CCAA2482">
      <w:numFmt w:val="bullet"/>
      <w:lvlText w:val="•"/>
      <w:lvlJc w:val="left"/>
      <w:pPr>
        <w:ind w:left="6864" w:hanging="300"/>
      </w:pPr>
      <w:rPr>
        <w:rFonts w:hint="default"/>
        <w:lang w:val="en-US" w:eastAsia="en-US" w:bidi="ar-SA"/>
      </w:rPr>
    </w:lvl>
    <w:lvl w:ilvl="7" w:tplc="022CAE76">
      <w:numFmt w:val="bullet"/>
      <w:lvlText w:val="•"/>
      <w:lvlJc w:val="left"/>
      <w:pPr>
        <w:ind w:left="7848" w:hanging="300"/>
      </w:pPr>
      <w:rPr>
        <w:rFonts w:hint="default"/>
        <w:lang w:val="en-US" w:eastAsia="en-US" w:bidi="ar-SA"/>
      </w:rPr>
    </w:lvl>
    <w:lvl w:ilvl="8" w:tplc="63B21448">
      <w:numFmt w:val="bullet"/>
      <w:lvlText w:val="•"/>
      <w:lvlJc w:val="left"/>
      <w:pPr>
        <w:ind w:left="8832" w:hanging="300"/>
      </w:pPr>
      <w:rPr>
        <w:rFonts w:hint="default"/>
        <w:lang w:val="en-US" w:eastAsia="en-US" w:bidi="ar-SA"/>
      </w:rPr>
    </w:lvl>
  </w:abstractNum>
  <w:num w:numId="1" w16cid:durableId="999309942">
    <w:abstractNumId w:val="3"/>
  </w:num>
  <w:num w:numId="2" w16cid:durableId="1693339723">
    <w:abstractNumId w:val="0"/>
  </w:num>
  <w:num w:numId="3" w16cid:durableId="1986666951">
    <w:abstractNumId w:val="1"/>
  </w:num>
  <w:num w:numId="4" w16cid:durableId="1335763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7EC"/>
    <w:rsid w:val="00121F6C"/>
    <w:rsid w:val="00211F26"/>
    <w:rsid w:val="003877EC"/>
    <w:rsid w:val="00547FA4"/>
    <w:rsid w:val="006D1A05"/>
    <w:rsid w:val="007B30F9"/>
    <w:rsid w:val="00850227"/>
    <w:rsid w:val="00B05996"/>
    <w:rsid w:val="00B55B66"/>
    <w:rsid w:val="00F4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5011"/>
  <w15:docId w15:val="{5CE9BBBC-F7E2-443D-B7F9-DD9F1FF5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960" w:hanging="3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5" w:right="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0"/>
      <w:ind w:left="960" w:right="663" w:hanging="3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ltosarath19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Sarath Kumar</cp:lastModifiedBy>
  <cp:revision>8</cp:revision>
  <dcterms:created xsi:type="dcterms:W3CDTF">2026-05-26T13:38:00Z</dcterms:created>
  <dcterms:modified xsi:type="dcterms:W3CDTF">2026-05-26T14:05:00Z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for Microsoft 365</vt:lpwstr>
  </property>
</Properties>
</file>