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Inventory</w:t>
      </w:r>
    </w:p>
    <w:p>
      <w:r>
        <w:t>Inventory is the map of every machine Ansible manages. Agentless: Linux via SSH, Windows via PowerShell remoting (WinRM). Default file: /etc/ansible/hosts (INI-like). Everything else in Ansible sits on top of inventory.</w:t>
      </w:r>
    </w:p>
    <w:p>
      <w:pPr>
        <w:pStyle w:val="Heading1"/>
      </w:pPr>
      <w:r>
        <w:t>Agentless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OS</w:t>
            </w:r>
          </w:p>
        </w:tc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Agent needed?</w:t>
            </w:r>
          </w:p>
        </w:tc>
      </w:tr>
      <w:tr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SSH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PowerShell remoting (WinRM)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Local practice</w:t>
            </w:r>
          </w:p>
        </w:tc>
        <w:tc>
          <w:tcPr>
            <w:tcW w:type="dxa" w:w="2880"/>
          </w:tcPr>
          <w:p>
            <w:r>
              <w:t>localhost connection</w:t>
            </w:r>
          </w:p>
        </w:tc>
        <w:tc>
          <w:tcPr>
            <w:tcW w:type="dxa" w:w="2880"/>
          </w:tcPr>
          <w:p>
            <w:r>
              <w:t>No — runs on control machine</w:t>
            </w:r>
          </w:p>
        </w:tc>
      </w:tr>
    </w:tbl>
    <w:p/>
    <w:p>
      <w:pPr>
        <w:pStyle w:val="IntenseQuote"/>
      </w:pPr>
      <w:r>
        <w:t>Other orchestration tools often require an agent on every target. Ansible skips that step.</w:t>
      </w:r>
    </w:p>
    <w:p>
      <w:pPr>
        <w:pStyle w:val="Heading1"/>
      </w:pPr>
      <w:r>
        <w:t>Default Inventory</w:t>
      </w:r>
    </w:p>
    <w:p>
      <w:pPr>
        <w:pStyle w:val="IntenseQuote"/>
      </w:pPr>
      <w:r>
        <w:t>Path: /etc/ansible/hosts</w:t>
        <w:br/>
        <w:t>Used if you never create a custom inventory (unless you point Ansible elsewhere)</w:t>
        <w:br/>
        <w:t>Format: INI-like</w:t>
      </w:r>
    </w:p>
    <w:p>
      <w:pPr>
        <w:pStyle w:val="Heading1"/>
      </w:pPr>
      <w:r>
        <w:t>Simple List &amp; Groups</w:t>
      </w:r>
    </w:p>
    <w:p>
      <w:pPr>
        <w:pStyle w:val="IntenseQuote"/>
      </w:pPr>
      <w:r>
        <w:t># Plain list — one server per line</w:t>
        <w:br/>
        <w:t>server1.company.com</w:t>
        <w:br/>
        <w:t>server2.company.com</w:t>
        <w:br/>
        <w:br/>
        <w:t># Groups — square brackets</w:t>
        <w:br/>
        <w:t>[mail]</w:t>
        <w:br/>
        <w:t>server3.company.com</w:t>
        <w:br/>
        <w:br/>
        <w:t>[db]</w:t>
        <w:br/>
        <w:t>server5.company.com</w:t>
        <w:br/>
        <w:br/>
        <w:t>[web]</w:t>
        <w:br/>
        <w:t>server7.company.com</w:t>
        <w:br/>
        <w:br/>
        <w:t>One file can hold as many groups as you need.</w:t>
      </w:r>
    </w:p>
    <w:p>
      <w:pPr>
        <w:pStyle w:val="Heading1"/>
      </w:pPr>
      <w:r>
        <w:t>Aliases with ansible_host</w:t>
      </w:r>
    </w:p>
    <w:p>
      <w:pPr>
        <w:pStyle w:val="IntenseQuote"/>
      </w:pPr>
      <w:r>
        <w:t>server1..4 names tell you nothing about role.</w:t>
        <w:br/>
        <w:t>Friendly alias + real address:</w:t>
        <w:br/>
        <w:br/>
        <w:t>web  ansible_host=server1.company.com</w:t>
        <w:br/>
        <w:t>db   ansible_host=192.0.2.10</w:t>
        <w:br/>
        <w:br/>
        <w:t>ansible_host = FQDN or IP of the server</w:t>
      </w:r>
    </w:p>
    <w:p>
      <w:pPr>
        <w:pStyle w:val="Heading1"/>
      </w:pPr>
      <w:r>
        <w:t>Key Inventory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ansible_connection</w:t>
            </w:r>
          </w:p>
        </w:tc>
        <w:tc>
          <w:tcPr>
            <w:tcW w:type="dxa" w:w="2880"/>
          </w:tcPr>
          <w:p>
            <w:r>
              <w:t>How to reach host</w:t>
            </w:r>
          </w:p>
        </w:tc>
        <w:tc>
          <w:tcPr>
            <w:tcW w:type="dxa" w:w="2880"/>
          </w:tcPr>
          <w:p>
            <w:r>
              <w:t>ssh (Linux), winrm (Windows), localhost (local)</w:t>
            </w:r>
          </w:p>
        </w:tc>
      </w:tr>
      <w:tr>
        <w:tc>
          <w:tcPr>
            <w:tcW w:type="dxa" w:w="2880"/>
          </w:tcPr>
          <w:p>
            <w:r>
              <w:t>ansible_port</w:t>
            </w:r>
          </w:p>
        </w:tc>
        <w:tc>
          <w:tcPr>
            <w:tcW w:type="dxa" w:w="2880"/>
          </w:tcPr>
          <w:p>
            <w:r>
              <w:t>Connection port</w:t>
            </w:r>
          </w:p>
        </w:tc>
        <w:tc>
          <w:tcPr>
            <w:tcW w:type="dxa" w:w="2880"/>
          </w:tcPr>
          <w:p>
            <w:r>
              <w:t>SSH default 22 — change if non-default</w:t>
            </w:r>
          </w:p>
        </w:tc>
      </w:tr>
      <w:tr>
        <w:tc>
          <w:tcPr>
            <w:tcW w:type="dxa" w:w="2880"/>
          </w:tcPr>
          <w:p>
            <w:r>
              <w:t>ansible_user</w:t>
            </w:r>
          </w:p>
        </w:tc>
        <w:tc>
          <w:tcPr>
            <w:tcW w:type="dxa" w:w="2880"/>
          </w:tcPr>
          <w:p>
            <w:r>
              <w:t>Login account</w:t>
            </w:r>
          </w:p>
        </w:tc>
        <w:tc>
          <w:tcPr>
            <w:tcW w:type="dxa" w:w="2880"/>
          </w:tcPr>
          <w:p>
            <w:r>
              <w:t>Linux often defaults to root</w:t>
            </w:r>
          </w:p>
        </w:tc>
      </w:tr>
      <w:tr>
        <w:tc>
          <w:tcPr>
            <w:tcW w:type="dxa" w:w="2880"/>
          </w:tcPr>
          <w:p>
            <w:r>
              <w:t>ansible_password</w:t>
            </w:r>
          </w:p>
        </w:tc>
        <w:tc>
          <w:tcPr>
            <w:tcW w:type="dxa" w:w="2880"/>
          </w:tcPr>
          <w:p>
            <w:r>
              <w:t>SSH password</w:t>
            </w:r>
          </w:p>
        </w:tc>
        <w:tc>
          <w:tcPr>
            <w:tcW w:type="dxa" w:w="2880"/>
          </w:tcPr>
          <w:p>
            <w:r>
              <w:t>Plain text bad habit; prefer keys + Vault</w:t>
            </w:r>
          </w:p>
        </w:tc>
      </w:tr>
    </w:tbl>
    <w:p/>
    <w:p>
      <w:pPr>
        <w:pStyle w:val="IntenseQuote"/>
      </w:pPr>
      <w:r>
        <w:t>Lab tip: username/password OK to keep focus on Ansible.</w:t>
        <w:br/>
        <w:t>Production: passwordless SSH keys; secrets in Ansible Vault.</w:t>
      </w:r>
    </w:p>
    <w:p>
      <w:pPr>
        <w:pStyle w:val="Heading1"/>
      </w:pPr>
      <w:r>
        <w:t>Sample Inventory Line</w:t>
      </w:r>
    </w:p>
    <w:p>
      <w:pPr>
        <w:pStyle w:val="IntenseQuote"/>
      </w:pPr>
      <w:r>
        <w:t>web  ansible_host=server1.company.com ansible_connection=ssh ansible_user=root</w:t>
        <w:br/>
        <w:t>db   ansible_host=server2.company.com ansible_connection=winrm ansible_user=admin</w:t>
        <w:br/>
        <w:t>localhost ansible_connection=localhost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