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Playbooks</w:t>
      </w:r>
    </w:p>
    <w:p>
      <w:r>
        <w:t>Playbooks are the heart of Ansible — YAML instructions telling Ansible what to do. Hierarchy: Playbook → Plays → Tasks. Scales from a few commands to multi-cloud deployments.</w:t>
      </w:r>
    </w:p>
    <w:p>
      <w:pPr>
        <w:pStyle w:val="Heading1"/>
      </w:pPr>
      <w:r>
        <w:t>What a Playbook Can Do</w:t>
      </w:r>
    </w:p>
    <w:p>
      <w:pPr>
        <w:pStyle w:val="IntenseQuote"/>
      </w:pPr>
      <w:r>
        <w:t>Small: run commands, restart machines in order</w:t>
        <w:br/>
        <w:t>Huge: hundreds of VMs (public + private cloud), storage, networking,</w:t>
        <w:br/>
        <w:t>web/DB config, load balancing, monitoring, backups</w:t>
        <w:br/>
        <w:t>Same tool, same language — trivial to enormous</w:t>
      </w:r>
    </w:p>
    <w:p>
      <w:pPr>
        <w:pStyle w:val="Heading1"/>
      </w:pPr>
      <w:r>
        <w:t>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Playbook</w:t>
            </w:r>
          </w:p>
        </w:tc>
        <w:tc>
          <w:tcPr>
            <w:tcW w:type="dxa" w:w="4320"/>
          </w:tcPr>
          <w:p>
            <w:r>
              <w:t>One YAML file holding a set of plays</w:t>
            </w:r>
          </w:p>
        </w:tc>
      </w:tr>
      <w:tr>
        <w:tc>
          <w:tcPr>
            <w:tcW w:type="dxa" w:w="4320"/>
          </w:tcPr>
          <w:p>
            <w:r>
              <w:t>Play</w:t>
            </w:r>
          </w:p>
        </w:tc>
        <w:tc>
          <w:tcPr>
            <w:tcW w:type="dxa" w:w="4320"/>
          </w:tcPr>
          <w:p>
            <w:r>
              <w:t>Activities on one host or a group of hosts</w:t>
            </w:r>
          </w:p>
        </w:tc>
      </w:tr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Single action: command, install package, restart service</w:t>
            </w:r>
          </w:p>
        </w:tc>
      </w:tr>
    </w:tbl>
    <w:p/>
    <w:p>
      <w:pPr>
        <w:pStyle w:val="Heading1"/>
      </w:pPr>
      <w:r>
        <w:t>Sample Play Structure</w:t>
      </w:r>
    </w:p>
    <w:p>
      <w:pPr>
        <w:pStyle w:val="IntenseQuote"/>
      </w:pPr>
      <w:r>
        <w:t>- name: Play 1</w:t>
        <w:br/>
        <w:t xml:space="preserve">  hosts: localhost</w:t>
        <w:br/>
        <w:t xml:space="preserve">  tasks:</w:t>
        <w:br/>
        <w:t xml:space="preserve">    - name: Print date</w:t>
        <w:br/>
        <w:t xml:space="preserve">      ansible.builtin.command: date</w:t>
        <w:br/>
        <w:t xml:space="preserve">    - name: Run script</w:t>
        <w:br/>
        <w:t xml:space="preserve">      ansible.builtin.script: test_script.sh</w:t>
        <w:br/>
        <w:t xml:space="preserve">    - name: Install httpd</w:t>
        <w:br/>
        <w:t xml:space="preserve">      ansible.builtin.dnf:</w:t>
        <w:br/>
        <w:t xml:space="preserve">        name: httpd</w:t>
        <w:br/>
        <w:t xml:space="preserve">        state: present</w:t>
        <w:br/>
        <w:t xml:space="preserve">    - name: Start web server</w:t>
        <w:br/>
        <w:t xml:space="preserve">      ansible.builtin.service:</w:t>
        <w:br/>
        <w:t xml:space="preserve">        name: httpd</w:t>
        <w:br/>
        <w:t xml:space="preserve">        state: started</w:t>
      </w:r>
    </w:p>
    <w:p>
      <w:pPr>
        <w:pStyle w:val="Heading1"/>
      </w:pPr>
      <w:r>
        <w:t>yum vs dnf + FQCN</w:t>
      </w:r>
    </w:p>
    <w:p>
      <w:pPr>
        <w:pStyle w:val="IntenseQuote"/>
      </w:pPr>
      <w:r>
        <w:t>Older playbooks: yum module</w:t>
        <w:br/>
        <w:t>Modern: ansible.builtin.dnf (same parameters)</w:t>
        <w:br/>
        <w:t>yum backend removed in Ansible Core 2.17 — dnf does the work</w:t>
        <w:br/>
        <w:t>FQCN (Fully Qualified Collection Name) = ansible.builtin.module</w:t>
        <w:br/>
        <w:t>Spells out which collection; Ansible recommended style today</w:t>
      </w:r>
    </w:p>
    <w:p>
      <w:pPr>
        <w:pStyle w:val="Heading1"/>
      </w:pPr>
      <w:r>
        <w:t>YAML Structure Reminder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Piece</w:t>
            </w:r>
          </w:p>
        </w:tc>
        <w:tc>
          <w:tcPr>
            <w:tcW w:type="dxa" w:w="2880"/>
          </w:tcPr>
          <w:p>
            <w:r>
              <w:t>YAML type</w:t>
            </w:r>
          </w:p>
        </w:tc>
        <w:tc>
          <w:tcPr>
            <w:tcW w:type="dxa" w:w="2880"/>
          </w:tcPr>
          <w:p>
            <w:r>
              <w:t>Order matters?</w:t>
            </w:r>
          </w:p>
        </w:tc>
      </w:tr>
      <w:tr>
        <w:tc>
          <w:tcPr>
            <w:tcW w:type="dxa" w:w="2880"/>
          </w:tcPr>
          <w:p>
            <w:r>
              <w:t>Playbook</w:t>
            </w:r>
          </w:p>
        </w:tc>
        <w:tc>
          <w:tcPr>
            <w:tcW w:type="dxa" w:w="2880"/>
          </w:tcPr>
          <w:p>
            <w:r>
              <w:t>List of plays (each starts with -)</w:t>
            </w:r>
          </w:p>
        </w:tc>
        <w:tc>
          <w:tcPr>
            <w:tcW w:type="dxa" w:w="2880"/>
          </w:tcPr>
          <w:p>
            <w:r>
              <w:t>Plays run in list order</w:t>
            </w:r>
          </w:p>
        </w:tc>
      </w:tr>
      <w:tr>
        <w:tc>
          <w:tcPr>
            <w:tcW w:type="dxa" w:w="2880"/>
          </w:tcPr>
          <w:p>
            <w:r>
              <w:t>Play (name, hosts, tasks)</w:t>
            </w:r>
          </w:p>
        </w:tc>
        <w:tc>
          <w:tcPr>
            <w:tcW w:type="dxa" w:w="2880"/>
          </w:tcPr>
          <w:p>
            <w:r>
              <w:t>Dictionary</w:t>
            </w:r>
          </w:p>
        </w:tc>
        <w:tc>
          <w:tcPr>
            <w:tcW w:type="dxa" w:w="2880"/>
          </w:tcPr>
          <w:p>
            <w:r>
              <w:t>NO — swap name/hosts still valid</w:t>
            </w:r>
          </w:p>
        </w:tc>
      </w:tr>
      <w:tr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List (dashes)</w:t>
            </w:r>
          </w:p>
        </w:tc>
        <w:tc>
          <w:tcPr>
            <w:tcW w:type="dxa" w:w="2880"/>
          </w:tcPr>
          <w:p>
            <w:r>
              <w:t>YES — install before start service</w:t>
            </w:r>
          </w:p>
        </w:tc>
      </w:tr>
    </w:tbl>
    <w:p/>
    <w:p>
      <w:pPr>
        <w:pStyle w:val="IntenseQuote"/>
      </w:pPr>
      <w:r>
        <w:t>Indentation and structure are critical.</w:t>
      </w:r>
    </w:p>
    <w:p>
      <w:pPr>
        <w:pStyle w:val="Heading1"/>
      </w:pPr>
      <w:r>
        <w:t>hosts: Line</w:t>
      </w:r>
    </w:p>
    <w:p>
      <w:pPr>
        <w:pStyle w:val="IntenseQuote"/>
      </w:pPr>
      <w:r>
        <w:t>Always at play level — which machines tasks run on</w:t>
        <w:br/>
        <w:t>localhost = local machine</w:t>
        <w:br/>
        <w:t>Any host/group must exist in inventory; names must match</w:t>
        <w:br/>
        <w:t>Connection details come from inventory</w:t>
        <w:br/>
        <w:t>Point at a group → tasks run on every host in that group</w:t>
      </w:r>
    </w:p>
    <w:p>
      <w:pPr>
        <w:pStyle w:val="Heading1"/>
      </w:pPr>
      <w:r>
        <w:t>Modules</w:t>
      </w:r>
    </w:p>
    <w:p>
      <w:pPr>
        <w:pStyle w:val="IntenseQuote"/>
      </w:pPr>
      <w:r>
        <w:t>Task actions = modules (command, script, dnf, service, ...)</w:t>
        <w:br/>
        <w:t>Hundreds out of the box</w:t>
        <w:br/>
        <w:t>List: ansible-doc -l  |  Docs site</w:t>
        <w:br/>
        <w:t>Exercises start with command module — richer modules same shape</w:t>
      </w:r>
    </w:p>
    <w:p>
      <w:pPr>
        <w:pStyle w:val="Heading1"/>
      </w:pPr>
      <w:r>
        <w:t>How to Run</w:t>
      </w:r>
    </w:p>
    <w:p>
      <w:pPr>
        <w:pStyle w:val="IntenseQuote"/>
      </w:pPr>
      <w:r>
        <w:t>ansible-playbook playbook.yml</w:t>
        <w:br/>
        <w:t>ansible-playbook --help   # see options</w:t>
        <w:br/>
        <w:t>Same simple structure from one task to a thousand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