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Image Tags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We will now look at some of the other Docker run commands. In this first part, let's talk about image tags. We learned that we could run a Redis container with a simple run command, which gives us the latest version of Redis, currently version eight point six point one. But what if we want to run another version, like, say, an older version such as seven point four? Well, you specify the version separated by a colon. This is called a tag. In that case, Docker pulls an image of the seven point four version of Redis and runs that. Also notice that if you don't specify any tag, like in the first command, Docker considers the default tag to be latest. The latest tag points to the latest version of that software, which is governed by the authors of that software. So as a user, how do you find information about these versions, and what is latest? Over at Docker Hub, look up an image and you'll find all the supported tags in its description. Each version of the software can have multiple short and long tags associated with it. For example, version eight point six point one also carries the latest tag today. Now, every time we pull a new version of an image, Docker</w:t>
      </w:r>
    </w:p>
    <w:p>
      <w:r>
        <w:rPr>
          <w:rFonts w:ascii="Calibri" w:hAnsi="Calibri" w:eastAsia="Calibri"/>
          <w:b w:val="0"/>
          <w:sz w:val="22"/>
        </w:rPr>
        <w:t>stores it on the host as a separate entry. So if I pulled both Redis six point one and Redis seven point four earlier, they're both sitting there on my host. To see all the images I have locally, I run the Docker images command. and it gives me a table, the repository, the tag, and the image ID for each one, and if I want to clean up a specific version that I no longer need, I run docker r m i followed by the exact tag, for example, docker r m i redis seven point four. That removes just that tagged image and leaves the other versions alone. Now, one quick note on the latest tag before we move on. The latest tag is convenient for quick experiments and trying things out. But in production, you should always pin to a specific tag, something like Redis seven Alpine. The reason is that latest is a moving target. The day you redeploy, the image authors may have pushed a new version and your container quietly upgrades under you, sometimes with breaking changes. A pinned tag gives you the exact same image every time, and you decide when to bump the version, not the upstream maintainers.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