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Meta Arguments - Screenshot Notes</w:t>
      </w:r>
    </w:p>
    <w:p>
      <w:pPr>
        <w:pStyle w:val="Heading1"/>
      </w:pPr>
      <w:r>
        <w:t>Block 1</w:t>
      </w:r>
    </w:p>
    <w:p>
      <w:r>
        <w:t>In this section, we will learn about meta-arguments in Terraform. Previously, we learned how to create single resources like local files or random pet resources.</w:t>
      </w:r>
    </w:p>
    <w:p>
      <w:r>
        <w:t>It poses a question about how to create multiple instances of the same resource, such as three local files, suggesting that a shell script would be one way to do it in other environments.</w:t>
      </w:r>
    </w:p>
    <w:p>
      <w:r>
        <w:t>It describes an example Bash script named create_files.sh that uses a for loop to create three empty files named pet1, pet2, and pet3 in a root directory.</w:t>
      </w:r>
    </w:p>
    <w:p>
      <w:r>
        <w:t>The speaker notes that while the shell script trick cannot be used directly inside a Terraform resource block, Terraform provides alternatives.</w:t>
      </w:r>
    </w:p>
    <w:p>
      <w:r>
        <w:t>These alternatives are meta-arguments, which can be used in any resource block to change its behavior. The transcript mentions that two types of meta-arguments have already been covered:</w:t>
      </w:r>
    </w:p>
    <w:p>
      <w:r>
        <w:t>depends_on: Used for defining explicit dependencies between resources.</w:t>
      </w:r>
    </w:p>
    <w:p>
      <w:r>
        <w:t>lifecycle rules: Which define how resources are created, updated, and destroyed.</w:t>
      </w:r>
    </w:p>
    <w:p>
      <w:r>
        <w:t>The lecture transitions into looking at new meta-arguments specifically related to implementing loops in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