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Introduction to AWS DynamoDB - Screenshot Notes</w:t>
      </w:r>
    </w:p>
    <w:p>
      <w:pPr>
        <w:pStyle w:val="Heading1"/>
      </w:pPr>
      <w:r>
        <w:t>Block 1</w:t>
      </w:r>
    </w:p>
    <w:p>
      <w:r>
        <w:t>In this lecture, we will get introduced to DynamoDB on AWS. If you're already familiar with DynamoDB, feel free to skip this lecture and go to the next one. DynamoDB is a NoSQL database solution provided by AWS. It is a highly scalable database that can cope with millions of requests from applications such as mobile and web, gaming, and IoT. It is a fully managed service from AWS. There are no servers that the users have to manage. And this means that AWS offloads operational tasks such as database upgrades, software installation, and patching from the users. Along with high scalability, it also provides low-latency data access, making it a very popular choice for some of the world's largest-scale applications. DynamoDB also guarantees high availability, as the data is replicated across multiple AWS regions. DynamoDB is a NoSQL database. This means that it stores data in the form of key-value pairs and documents. For example, let us assume that we want to create a database storing information about cars. With a key-value database, this can be done like this. The data here is stored as a table, which is a collection of key-value pairs, where a key serves as the unique identifier. Here, we have two keys called manufacturer and model of the car. This can be expanded further to add more information about the car and to make each one more uniquely identifiable.</w:t>
      </w:r>
    </w:p>
    <w:p>
      <w:pPr>
        <w:pStyle w:val="Heading1"/>
      </w:pPr>
      <w:r>
        <w:t>Block 2</w:t>
      </w:r>
    </w:p>
    <w:p>
      <w:r>
        <w:t>Now, let's add two more keys, the year and the vehicle identification number, or the VIN, to the collection. Each entry in this database is called an item.</w:t>
      </w:r>
    </w:p>
    <w:p>
      <w:r>
        <w:t>And in this example, we have a database of cars with four items at this moment. Each item in this database is composed of one or more attributes.</w:t>
      </w:r>
    </w:p>
    <w:p>
      <w:r>
        <w:t>The attributes are the keys that we have defined for the table, such as manufacturer, model, year, and VIN, all of which</w:t>
      </w:r>
    </w:p>
    <w:p>
      <w:r>
        <w:t>provide meaningful information about the items. Each item in this database can also be represented like this. In order to uniquely distinguish an item from every other item in</w:t>
      </w:r>
    </w:p>
    <w:p>
      <w:r>
        <w:t>the table, DynamoDB uses a primary key. For example, the attribute called VIN, or the vehicle identification number, is a unique value, and this can be used to</w:t>
      </w:r>
    </w:p>
    <w:p>
      <w:r>
        <w:t>identify any car in this table. The VIN in this case can be used as a primary key. VIN adding more items, it's mandatory to define</w:t>
      </w:r>
    </w:p>
    <w:p>
      <w:r>
        <w:t>a value for the primary key. The other attributes are optional, and they can also have a null value. For example, let's add a fifth item to this table with just</w:t>
      </w:r>
    </w:p>
    <w:p>
      <w:r>
        <w:t>the vehicle identification number and the manufacturer name, which is optional. And let's not choose to add values for any other attributes, such</w:t>
      </w:r>
    </w:p>
    <w:p>
      <w:r>
        <w:t>as the model or the year. This fifth item is also a valid entry in this database.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