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60680" w14:textId="38C7B541" w:rsidR="00CE0D2D" w:rsidRDefault="00BF622E">
      <w:r>
        <w:t>Sarath Chandra Mahidhara</w:t>
      </w:r>
    </w:p>
    <w:p w14:paraId="3241113D" w14:textId="561F224B" w:rsidR="00BF622E" w:rsidRDefault="00BF622E">
      <w:r>
        <w:t>08’MAY’2019/ STAKEHOLDER Assignment</w:t>
      </w:r>
    </w:p>
    <w:p w14:paraId="03737B48" w14:textId="004D1914" w:rsidR="00BF622E" w:rsidRDefault="00BF622E"/>
    <w:p w14:paraId="287B88CD" w14:textId="1D4869D7" w:rsidR="00BF622E" w:rsidRDefault="00BF622E" w:rsidP="00BF622E">
      <w:pPr>
        <w:pStyle w:val="ListParagraph"/>
        <w:numPr>
          <w:ilvl w:val="0"/>
          <w:numId w:val="1"/>
        </w:numPr>
      </w:pPr>
      <w:r w:rsidRPr="00BF622E">
        <w:t>Who are stakeholders?</w:t>
      </w:r>
    </w:p>
    <w:p w14:paraId="4D0D9636" w14:textId="5A4199B7" w:rsidR="00BF622E" w:rsidRDefault="007A53EA" w:rsidP="00BF622E">
      <w:r>
        <w:t xml:space="preserve">According to the Project Management Body of Knowledge, A stakeholder is an individual, group, or organization who may affect or be affected or be perceive itself to be affected by a decision, outcome or activity of a project. Stakeholders include all members of the project team </w:t>
      </w:r>
      <w:proofErr w:type="gramStart"/>
      <w:r>
        <w:t>and also</w:t>
      </w:r>
      <w:proofErr w:type="gramEnd"/>
      <w:r>
        <w:t xml:space="preserve"> all interested entities that are internal or external to the organization.</w:t>
      </w:r>
      <w:r w:rsidR="00D70F3E">
        <w:t xml:space="preserve"> Stakeholders may be actively involved in the project or have interests that may be positively or negatively affected by the performance or completion of the project.</w:t>
      </w:r>
    </w:p>
    <w:p w14:paraId="21B2DE8B" w14:textId="77777777" w:rsidR="00D70F3E" w:rsidRPr="00BF622E" w:rsidRDefault="00D70F3E" w:rsidP="00BF622E"/>
    <w:p w14:paraId="263BF0DF" w14:textId="646B0CEB" w:rsidR="00BF622E" w:rsidRDefault="00BF622E" w:rsidP="00D70F3E">
      <w:pPr>
        <w:pStyle w:val="ListParagraph"/>
        <w:numPr>
          <w:ilvl w:val="0"/>
          <w:numId w:val="1"/>
        </w:numPr>
      </w:pPr>
      <w:r w:rsidRPr="00BF622E">
        <w:t>What are their roles and responsibilities?</w:t>
      </w:r>
    </w:p>
    <w:p w14:paraId="1470DC38" w14:textId="701EBF52" w:rsidR="00EE4115" w:rsidRDefault="00D70F3E" w:rsidP="00D70F3E">
      <w:r>
        <w:t xml:space="preserve">Usually Stakeholders have the </w:t>
      </w:r>
      <w:r w:rsidR="00EE4115">
        <w:t xml:space="preserve">legal </w:t>
      </w:r>
      <w:r w:rsidR="00206FAE">
        <w:t>decision-making</w:t>
      </w:r>
      <w:r w:rsidR="00EE4115">
        <w:t xml:space="preserve"> rights and may control the issues related to project schedule and budget. Depending on the type of the project</w:t>
      </w:r>
      <w:r w:rsidR="009D7CE6">
        <w:t xml:space="preserve"> and business,</w:t>
      </w:r>
      <w:r w:rsidR="00EE4115">
        <w:t xml:space="preserve"> their roles and responsibilities may vary as a stakeholder may not be just a person but also an organization or a component or even a tool that may influence the project outcome in many ways. </w:t>
      </w:r>
      <w:r w:rsidR="009D7CE6">
        <w:t>They are responsible for reviewing the deliverable project items that are unique for every project and business.</w:t>
      </w:r>
    </w:p>
    <w:p w14:paraId="77C42429" w14:textId="5F2F1C61" w:rsidR="00EE4115" w:rsidRDefault="00EE4115" w:rsidP="00D70F3E">
      <w:r>
        <w:t>Roles of Stakeholder Examples:</w:t>
      </w:r>
      <w:bookmarkStart w:id="0" w:name="_GoBack"/>
      <w:bookmarkEnd w:id="0"/>
    </w:p>
    <w:p w14:paraId="2D609419" w14:textId="4F6C49CB" w:rsidR="00EE4115" w:rsidRDefault="00EE4115" w:rsidP="00D70F3E">
      <w:r>
        <w:t xml:space="preserve">Investors, Employees, </w:t>
      </w:r>
      <w:r w:rsidR="009D7CE6">
        <w:t>Business Clients, Suppliers.</w:t>
      </w:r>
    </w:p>
    <w:p w14:paraId="0857C9FD" w14:textId="678A77A9" w:rsidR="009D7CE6" w:rsidRPr="00BF622E" w:rsidRDefault="009D7CE6" w:rsidP="00D70F3E"/>
    <w:p w14:paraId="64947107" w14:textId="0EF5BA3C" w:rsidR="00BF622E" w:rsidRDefault="00BF622E" w:rsidP="009D7CE6">
      <w:pPr>
        <w:pStyle w:val="ListParagraph"/>
        <w:numPr>
          <w:ilvl w:val="0"/>
          <w:numId w:val="1"/>
        </w:numPr>
      </w:pPr>
      <w:r w:rsidRPr="00BF622E">
        <w:t>Difference between Shareholders and Stakeholders?</w:t>
      </w:r>
    </w:p>
    <w:p w14:paraId="0D479A43" w14:textId="1264DC59" w:rsidR="009D7CE6" w:rsidRPr="009D7CE6" w:rsidRDefault="009D7CE6" w:rsidP="009D7CE6">
      <w:r w:rsidRPr="009D7CE6">
        <w:rPr>
          <w:bCs/>
        </w:rPr>
        <w:t>Shareholders</w:t>
      </w:r>
      <w:r w:rsidRPr="009D7CE6">
        <w:t> are always </w:t>
      </w:r>
      <w:r w:rsidRPr="009D7CE6">
        <w:rPr>
          <w:bCs/>
        </w:rPr>
        <w:t>stakeholders</w:t>
      </w:r>
      <w:r w:rsidRPr="009D7CE6">
        <w:t> in a corporation, but </w:t>
      </w:r>
      <w:r w:rsidRPr="009D7CE6">
        <w:rPr>
          <w:bCs/>
        </w:rPr>
        <w:t>stakeholders</w:t>
      </w:r>
      <w:r w:rsidRPr="009D7CE6">
        <w:t> are not always</w:t>
      </w:r>
      <w:r>
        <w:t xml:space="preserve"> </w:t>
      </w:r>
      <w:r w:rsidRPr="009D7CE6">
        <w:rPr>
          <w:bCs/>
        </w:rPr>
        <w:t>shareholders</w:t>
      </w:r>
      <w:r w:rsidRPr="009D7CE6">
        <w:t>. A </w:t>
      </w:r>
      <w:r w:rsidRPr="009D7CE6">
        <w:rPr>
          <w:bCs/>
        </w:rPr>
        <w:t>shareholder</w:t>
      </w:r>
      <w:r w:rsidRPr="009D7CE6">
        <w:t> owns part of a public company through shares of stock, while a</w:t>
      </w:r>
      <w:r>
        <w:t xml:space="preserve"> </w:t>
      </w:r>
      <w:r w:rsidRPr="009D7CE6">
        <w:rPr>
          <w:bCs/>
        </w:rPr>
        <w:t>stakeholder</w:t>
      </w:r>
      <w:r w:rsidRPr="009D7CE6">
        <w:t> has an interest </w:t>
      </w:r>
      <w:r w:rsidRPr="009D7CE6">
        <w:rPr>
          <w:bCs/>
        </w:rPr>
        <w:t>in the</w:t>
      </w:r>
      <w:r w:rsidRPr="009D7CE6">
        <w:t> performance of a company for reasons other than stock performance or appreciation.</w:t>
      </w:r>
    </w:p>
    <w:p w14:paraId="2DC10777" w14:textId="777B7ECB" w:rsidR="00BF622E" w:rsidRDefault="00BF622E" w:rsidP="009D7CE6">
      <w:pPr>
        <w:pStyle w:val="ListParagraph"/>
        <w:numPr>
          <w:ilvl w:val="0"/>
          <w:numId w:val="1"/>
        </w:numPr>
      </w:pPr>
      <w:r w:rsidRPr="00BF622E">
        <w:t>Who can be stakeholders?</w:t>
      </w:r>
    </w:p>
    <w:p w14:paraId="5DAAAB53" w14:textId="0038DC9D" w:rsidR="009D7CE6" w:rsidRDefault="009D7CE6" w:rsidP="009D7CE6">
      <w:r>
        <w:t xml:space="preserve">As mentioned in the above definition, stakeholders include all members of the project </w:t>
      </w:r>
      <w:r w:rsidR="00BD357D">
        <w:t>team as well as all the interested entities that are internal or external to the organization and may influence the performance or outcome of a project.</w:t>
      </w:r>
    </w:p>
    <w:p w14:paraId="207429BC" w14:textId="08779CDD" w:rsidR="00BD357D" w:rsidRPr="00BF622E" w:rsidRDefault="00BD357D" w:rsidP="009D7CE6">
      <w:r>
        <w:t>Examples of Stakeholders in a software development project can be, Developers, QA team, Business analyst, System Architect, Business Client.</w:t>
      </w:r>
    </w:p>
    <w:p w14:paraId="28C7D647" w14:textId="77777777" w:rsidR="00BF622E" w:rsidRDefault="00BF622E"/>
    <w:sectPr w:rsidR="00BF6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D5D55"/>
    <w:multiLevelType w:val="hybridMultilevel"/>
    <w:tmpl w:val="4B78AB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44"/>
    <w:rsid w:val="00206FAE"/>
    <w:rsid w:val="00247144"/>
    <w:rsid w:val="007A53EA"/>
    <w:rsid w:val="007B1B67"/>
    <w:rsid w:val="009D7CE6"/>
    <w:rsid w:val="00BD357D"/>
    <w:rsid w:val="00BF622E"/>
    <w:rsid w:val="00CE0D2D"/>
    <w:rsid w:val="00D70F3E"/>
    <w:rsid w:val="00EE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AC78"/>
  <w15:chartTrackingRefBased/>
  <w15:docId w15:val="{AFC8B4AD-3E03-472C-9FD7-2B8CFEB2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4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Chandra Mahidhara</dc:creator>
  <cp:keywords/>
  <dc:description/>
  <cp:lastModifiedBy>Sarath Chandra Mahidhara</cp:lastModifiedBy>
  <cp:revision>4</cp:revision>
  <dcterms:created xsi:type="dcterms:W3CDTF">2019-05-09T13:54:00Z</dcterms:created>
  <dcterms:modified xsi:type="dcterms:W3CDTF">2019-05-09T14:50:00Z</dcterms:modified>
</cp:coreProperties>
</file>