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EC9" w:rsidRPr="00E46EC9" w:rsidRDefault="00E46EC9" w:rsidP="00E46E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6EC9">
        <w:rPr>
          <w:rFonts w:ascii="Times New Roman" w:eastAsia="Times New Roman" w:hAnsi="Times New Roman" w:cs="Times New Roman"/>
          <w:b/>
          <w:bCs/>
          <w:sz w:val="27"/>
          <w:szCs w:val="27"/>
          <w:lang w:eastAsia="en-IN"/>
        </w:rPr>
        <w:t>1. What are special journals, and why are they used in accounting?</w:t>
      </w:r>
    </w:p>
    <w:p w:rsidR="00E46EC9" w:rsidRPr="00E46EC9" w:rsidRDefault="00E46EC9" w:rsidP="00E46EC9">
      <w:p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b/>
          <w:bCs/>
          <w:sz w:val="24"/>
          <w:szCs w:val="24"/>
          <w:lang w:eastAsia="en-IN"/>
        </w:rPr>
        <w:t>Answer:</w:t>
      </w:r>
      <w:r w:rsidRPr="00E46EC9">
        <w:rPr>
          <w:rFonts w:ascii="Times New Roman" w:eastAsia="Times New Roman" w:hAnsi="Times New Roman" w:cs="Times New Roman"/>
          <w:sz w:val="24"/>
          <w:szCs w:val="24"/>
          <w:lang w:eastAsia="en-IN"/>
        </w:rPr>
        <w:t xml:space="preserve"> Special journals are used in accounting to record specific types of transactions, which makes the bookkeeping process more efficient. Examples of special journals include the Cash Book, Purchase Book, Sales Book, Purchase Returns Book, Sales Returns Book, and the Journal Proper. By using these journals, businesses can easily classify transactions, facilitate division of work, provide more detailed records, and simplify reference and checking processes.</w:t>
      </w:r>
    </w:p>
    <w:p w:rsidR="00E46EC9" w:rsidRPr="00E46EC9" w:rsidRDefault="00E46EC9" w:rsidP="00E46E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6EC9">
        <w:rPr>
          <w:rFonts w:ascii="Times New Roman" w:eastAsia="Times New Roman" w:hAnsi="Times New Roman" w:cs="Times New Roman"/>
          <w:b/>
          <w:bCs/>
          <w:sz w:val="27"/>
          <w:szCs w:val="27"/>
          <w:lang w:eastAsia="en-IN"/>
        </w:rPr>
        <w:t>2. Explain the purpose and structure of a Cash Book in accounting.</w:t>
      </w:r>
    </w:p>
    <w:p w:rsidR="00E46EC9" w:rsidRPr="00E46EC9" w:rsidRDefault="00E46EC9" w:rsidP="00E46EC9">
      <w:p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b/>
          <w:bCs/>
          <w:sz w:val="24"/>
          <w:szCs w:val="24"/>
          <w:lang w:eastAsia="en-IN"/>
        </w:rPr>
        <w:t>Answer:</w:t>
      </w:r>
      <w:r w:rsidRPr="00E46EC9">
        <w:rPr>
          <w:rFonts w:ascii="Times New Roman" w:eastAsia="Times New Roman" w:hAnsi="Times New Roman" w:cs="Times New Roman"/>
          <w:sz w:val="24"/>
          <w:szCs w:val="24"/>
          <w:lang w:eastAsia="en-IN"/>
        </w:rPr>
        <w:t xml:space="preserve"> A Cash Book records all cash transactions, including cash receipts and payments. It serves as both a ledger and a journal, tracking cash inflows and outflows, including bank transactions. The Cash Book is divided into columns for cash, bank, and discount, providing a clear view of cash flow. There are different types of Cash Books:</w:t>
      </w:r>
    </w:p>
    <w:p w:rsidR="00E46EC9" w:rsidRPr="00E46EC9" w:rsidRDefault="00E46EC9" w:rsidP="00E46E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b/>
          <w:bCs/>
          <w:sz w:val="24"/>
          <w:szCs w:val="24"/>
          <w:lang w:eastAsia="en-IN"/>
        </w:rPr>
        <w:t>Single Column Cash Book</w:t>
      </w:r>
      <w:r w:rsidRPr="00E46EC9">
        <w:rPr>
          <w:rFonts w:ascii="Times New Roman" w:eastAsia="Times New Roman" w:hAnsi="Times New Roman" w:cs="Times New Roman"/>
          <w:sz w:val="24"/>
          <w:szCs w:val="24"/>
          <w:lang w:eastAsia="en-IN"/>
        </w:rPr>
        <w:t>: Records only cash transactions.</w:t>
      </w:r>
    </w:p>
    <w:p w:rsidR="00E46EC9" w:rsidRPr="00E46EC9" w:rsidRDefault="00E46EC9" w:rsidP="00E46E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b/>
          <w:bCs/>
          <w:sz w:val="24"/>
          <w:szCs w:val="24"/>
          <w:lang w:eastAsia="en-IN"/>
        </w:rPr>
        <w:t>Double Column Cash Book</w:t>
      </w:r>
      <w:r w:rsidRPr="00E46EC9">
        <w:rPr>
          <w:rFonts w:ascii="Times New Roman" w:eastAsia="Times New Roman" w:hAnsi="Times New Roman" w:cs="Times New Roman"/>
          <w:sz w:val="24"/>
          <w:szCs w:val="24"/>
          <w:lang w:eastAsia="en-IN"/>
        </w:rPr>
        <w:t>: Includes columns for cash and discounts.</w:t>
      </w:r>
    </w:p>
    <w:p w:rsidR="00E46EC9" w:rsidRPr="00E46EC9" w:rsidRDefault="00E46EC9" w:rsidP="00E46E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b/>
          <w:bCs/>
          <w:sz w:val="24"/>
          <w:szCs w:val="24"/>
          <w:lang w:eastAsia="en-IN"/>
        </w:rPr>
        <w:t>Triple Column Cash Book</w:t>
      </w:r>
      <w:r w:rsidRPr="00E46EC9">
        <w:rPr>
          <w:rFonts w:ascii="Times New Roman" w:eastAsia="Times New Roman" w:hAnsi="Times New Roman" w:cs="Times New Roman"/>
          <w:sz w:val="24"/>
          <w:szCs w:val="24"/>
          <w:lang w:eastAsia="en-IN"/>
        </w:rPr>
        <w:t>: Contains columns for cash, bank, and discounts.</w:t>
      </w:r>
    </w:p>
    <w:p w:rsidR="00E46EC9" w:rsidRPr="00E46EC9" w:rsidRDefault="00E46EC9" w:rsidP="00E46E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b/>
          <w:bCs/>
          <w:sz w:val="24"/>
          <w:szCs w:val="24"/>
          <w:lang w:eastAsia="en-IN"/>
        </w:rPr>
        <w:t>Petty Cash Book</w:t>
      </w:r>
      <w:r w:rsidRPr="00E46EC9">
        <w:rPr>
          <w:rFonts w:ascii="Times New Roman" w:eastAsia="Times New Roman" w:hAnsi="Times New Roman" w:cs="Times New Roman"/>
          <w:sz w:val="24"/>
          <w:szCs w:val="24"/>
          <w:lang w:eastAsia="en-IN"/>
        </w:rPr>
        <w:t>: Used to record small cash expenditures, such as minor office expenses.</w:t>
      </w:r>
    </w:p>
    <w:p w:rsidR="00E46EC9" w:rsidRPr="00E46EC9" w:rsidRDefault="00E46EC9" w:rsidP="00E46E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6EC9">
        <w:rPr>
          <w:rFonts w:ascii="Times New Roman" w:eastAsia="Times New Roman" w:hAnsi="Times New Roman" w:cs="Times New Roman"/>
          <w:b/>
          <w:bCs/>
          <w:sz w:val="27"/>
          <w:szCs w:val="27"/>
          <w:lang w:eastAsia="en-IN"/>
        </w:rPr>
        <w:t xml:space="preserve">3. What is a Petty Cash Book, and how is it managed under the </w:t>
      </w:r>
      <w:proofErr w:type="spellStart"/>
      <w:r w:rsidRPr="00E46EC9">
        <w:rPr>
          <w:rFonts w:ascii="Times New Roman" w:eastAsia="Times New Roman" w:hAnsi="Times New Roman" w:cs="Times New Roman"/>
          <w:b/>
          <w:bCs/>
          <w:sz w:val="27"/>
          <w:szCs w:val="27"/>
          <w:lang w:eastAsia="en-IN"/>
        </w:rPr>
        <w:t>imprest</w:t>
      </w:r>
      <w:proofErr w:type="spellEnd"/>
      <w:r w:rsidRPr="00E46EC9">
        <w:rPr>
          <w:rFonts w:ascii="Times New Roman" w:eastAsia="Times New Roman" w:hAnsi="Times New Roman" w:cs="Times New Roman"/>
          <w:b/>
          <w:bCs/>
          <w:sz w:val="27"/>
          <w:szCs w:val="27"/>
          <w:lang w:eastAsia="en-IN"/>
        </w:rPr>
        <w:t xml:space="preserve"> system?</w:t>
      </w:r>
    </w:p>
    <w:p w:rsidR="00E46EC9" w:rsidRPr="00E46EC9" w:rsidRDefault="00E46EC9" w:rsidP="00E46EC9">
      <w:p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b/>
          <w:bCs/>
          <w:sz w:val="24"/>
          <w:szCs w:val="24"/>
          <w:lang w:eastAsia="en-IN"/>
        </w:rPr>
        <w:t>Answer:</w:t>
      </w:r>
      <w:r w:rsidRPr="00E46EC9">
        <w:rPr>
          <w:rFonts w:ascii="Times New Roman" w:eastAsia="Times New Roman" w:hAnsi="Times New Roman" w:cs="Times New Roman"/>
          <w:sz w:val="24"/>
          <w:szCs w:val="24"/>
          <w:lang w:eastAsia="en-IN"/>
        </w:rPr>
        <w:t xml:space="preserve"> A Petty Cash Book is a subsidiary cash book used to record small cash expenditures that are not significant enough to be recorded individually in the main cash book. It is managed under the </w:t>
      </w:r>
      <w:proofErr w:type="spellStart"/>
      <w:r w:rsidRPr="00E46EC9">
        <w:rPr>
          <w:rFonts w:ascii="Times New Roman" w:eastAsia="Times New Roman" w:hAnsi="Times New Roman" w:cs="Times New Roman"/>
          <w:b/>
          <w:bCs/>
          <w:sz w:val="24"/>
          <w:szCs w:val="24"/>
          <w:lang w:eastAsia="en-IN"/>
        </w:rPr>
        <w:t>imprest</w:t>
      </w:r>
      <w:proofErr w:type="spellEnd"/>
      <w:r w:rsidRPr="00E46EC9">
        <w:rPr>
          <w:rFonts w:ascii="Times New Roman" w:eastAsia="Times New Roman" w:hAnsi="Times New Roman" w:cs="Times New Roman"/>
          <w:b/>
          <w:bCs/>
          <w:sz w:val="24"/>
          <w:szCs w:val="24"/>
          <w:lang w:eastAsia="en-IN"/>
        </w:rPr>
        <w:t xml:space="preserve"> system</w:t>
      </w:r>
      <w:r w:rsidRPr="00E46EC9">
        <w:rPr>
          <w:rFonts w:ascii="Times New Roman" w:eastAsia="Times New Roman" w:hAnsi="Times New Roman" w:cs="Times New Roman"/>
          <w:sz w:val="24"/>
          <w:szCs w:val="24"/>
          <w:lang w:eastAsia="en-IN"/>
        </w:rPr>
        <w:t>, where a fixed amount of cash (</w:t>
      </w:r>
      <w:proofErr w:type="spellStart"/>
      <w:r w:rsidRPr="00E46EC9">
        <w:rPr>
          <w:rFonts w:ascii="Times New Roman" w:eastAsia="Times New Roman" w:hAnsi="Times New Roman" w:cs="Times New Roman"/>
          <w:sz w:val="24"/>
          <w:szCs w:val="24"/>
          <w:lang w:eastAsia="en-IN"/>
        </w:rPr>
        <w:t>imprest</w:t>
      </w:r>
      <w:proofErr w:type="spellEnd"/>
      <w:r w:rsidRPr="00E46EC9">
        <w:rPr>
          <w:rFonts w:ascii="Times New Roman" w:eastAsia="Times New Roman" w:hAnsi="Times New Roman" w:cs="Times New Roman"/>
          <w:sz w:val="24"/>
          <w:szCs w:val="24"/>
          <w:lang w:eastAsia="en-IN"/>
        </w:rPr>
        <w:t xml:space="preserve"> amount) is given to a petty cashier at the beginning of a period (e.g., a week or a month). The petty cashier uses this amount to cover minor business expenses, such as stationery, postage, and transportation. The primary purpose of the petty cash book is to reduce the burden on the main cashier and prevent the main cash book from becoming too bulky with numerous small entries.</w:t>
      </w:r>
    </w:p>
    <w:p w:rsidR="00E46EC9" w:rsidRPr="00E46EC9" w:rsidRDefault="00E46EC9" w:rsidP="00E46E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6EC9">
        <w:rPr>
          <w:rFonts w:ascii="Times New Roman" w:eastAsia="Times New Roman" w:hAnsi="Times New Roman" w:cs="Times New Roman"/>
          <w:b/>
          <w:bCs/>
          <w:sz w:val="27"/>
          <w:szCs w:val="27"/>
          <w:lang w:eastAsia="en-IN"/>
        </w:rPr>
        <w:t>4. What is a Bank Reconciliation Statement (BRS), and why is it important?</w:t>
      </w:r>
    </w:p>
    <w:p w:rsidR="00E46EC9" w:rsidRPr="00E46EC9" w:rsidRDefault="00E46EC9" w:rsidP="00E46EC9">
      <w:p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b/>
          <w:bCs/>
          <w:sz w:val="24"/>
          <w:szCs w:val="24"/>
          <w:lang w:eastAsia="en-IN"/>
        </w:rPr>
        <w:t>Answer:</w:t>
      </w:r>
      <w:r w:rsidRPr="00E46EC9">
        <w:rPr>
          <w:rFonts w:ascii="Times New Roman" w:eastAsia="Times New Roman" w:hAnsi="Times New Roman" w:cs="Times New Roman"/>
          <w:sz w:val="24"/>
          <w:szCs w:val="24"/>
          <w:lang w:eastAsia="en-IN"/>
        </w:rPr>
        <w:t xml:space="preserve"> A </w:t>
      </w:r>
      <w:r w:rsidRPr="00E46EC9">
        <w:rPr>
          <w:rFonts w:ascii="Times New Roman" w:eastAsia="Times New Roman" w:hAnsi="Times New Roman" w:cs="Times New Roman"/>
          <w:b/>
          <w:bCs/>
          <w:sz w:val="24"/>
          <w:szCs w:val="24"/>
          <w:lang w:eastAsia="en-IN"/>
        </w:rPr>
        <w:t>Bank Reconciliation Statement (BRS)</w:t>
      </w:r>
      <w:r w:rsidRPr="00E46EC9">
        <w:rPr>
          <w:rFonts w:ascii="Times New Roman" w:eastAsia="Times New Roman" w:hAnsi="Times New Roman" w:cs="Times New Roman"/>
          <w:sz w:val="24"/>
          <w:szCs w:val="24"/>
          <w:lang w:eastAsia="en-IN"/>
        </w:rPr>
        <w:t xml:space="preserve"> is a document prepared periodically by businesses to reconcile the differences between the balance shown in the firm's Cash Book and the balance shown in the Bank Pass Book (bank statement). It is important because it ensures that the firm's bank account balance is accurately reflected in its books, helps detect unauthorized transactions or errors, and maintains financial control over the firm's cash flow. The BRS is prepared by comparing entries in the Cash Book and Bank Pass Book, identifying discrepancies, and adjusting the accounts accordingly.</w:t>
      </w:r>
    </w:p>
    <w:p w:rsidR="00E46EC9" w:rsidRPr="00E46EC9" w:rsidRDefault="00E46EC9" w:rsidP="00E46E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6EC9">
        <w:rPr>
          <w:rFonts w:ascii="Times New Roman" w:eastAsia="Times New Roman" w:hAnsi="Times New Roman" w:cs="Times New Roman"/>
          <w:b/>
          <w:bCs/>
          <w:sz w:val="27"/>
          <w:szCs w:val="27"/>
          <w:lang w:eastAsia="en-IN"/>
        </w:rPr>
        <w:t>5. What are the types of transactions recorded in the Journal Proper, and why are they not included in other special journals?</w:t>
      </w:r>
    </w:p>
    <w:p w:rsidR="00E46EC9" w:rsidRPr="00E46EC9" w:rsidRDefault="00E46EC9" w:rsidP="00E46EC9">
      <w:p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b/>
          <w:bCs/>
          <w:sz w:val="24"/>
          <w:szCs w:val="24"/>
          <w:lang w:eastAsia="en-IN"/>
        </w:rPr>
        <w:t>Answer:</w:t>
      </w:r>
      <w:r w:rsidRPr="00E46EC9">
        <w:rPr>
          <w:rFonts w:ascii="Times New Roman" w:eastAsia="Times New Roman" w:hAnsi="Times New Roman" w:cs="Times New Roman"/>
          <w:sz w:val="24"/>
          <w:szCs w:val="24"/>
          <w:lang w:eastAsia="en-IN"/>
        </w:rPr>
        <w:t xml:space="preserve"> The </w:t>
      </w:r>
      <w:r w:rsidRPr="00E46EC9">
        <w:rPr>
          <w:rFonts w:ascii="Times New Roman" w:eastAsia="Times New Roman" w:hAnsi="Times New Roman" w:cs="Times New Roman"/>
          <w:b/>
          <w:bCs/>
          <w:sz w:val="24"/>
          <w:szCs w:val="24"/>
          <w:lang w:eastAsia="en-IN"/>
        </w:rPr>
        <w:t>Journal Proper</w:t>
      </w:r>
      <w:r w:rsidRPr="00E46EC9">
        <w:rPr>
          <w:rFonts w:ascii="Times New Roman" w:eastAsia="Times New Roman" w:hAnsi="Times New Roman" w:cs="Times New Roman"/>
          <w:sz w:val="24"/>
          <w:szCs w:val="24"/>
          <w:lang w:eastAsia="en-IN"/>
        </w:rPr>
        <w:t xml:space="preserve"> (or General Journal) records transactions that do not fit into any of the other special journals. These include:</w:t>
      </w:r>
    </w:p>
    <w:p w:rsidR="00E46EC9" w:rsidRPr="00E46EC9" w:rsidRDefault="00E46EC9" w:rsidP="00E46E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sz w:val="24"/>
          <w:szCs w:val="24"/>
          <w:lang w:eastAsia="en-IN"/>
        </w:rPr>
        <w:lastRenderedPageBreak/>
        <w:t>Adjusting entries (e.g., depreciation, accruals).</w:t>
      </w:r>
    </w:p>
    <w:p w:rsidR="00E46EC9" w:rsidRPr="00E46EC9" w:rsidRDefault="00E46EC9" w:rsidP="00E46E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sz w:val="24"/>
          <w:szCs w:val="24"/>
          <w:lang w:eastAsia="en-IN"/>
        </w:rPr>
        <w:t>Closing entries at the end of an accounting period.</w:t>
      </w:r>
    </w:p>
    <w:p w:rsidR="00E46EC9" w:rsidRPr="00E46EC9" w:rsidRDefault="00E46EC9" w:rsidP="00E46E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sz w:val="24"/>
          <w:szCs w:val="24"/>
          <w:lang w:eastAsia="en-IN"/>
        </w:rPr>
        <w:t>Error corrections.</w:t>
      </w:r>
    </w:p>
    <w:p w:rsidR="00E46EC9" w:rsidRPr="00E46EC9" w:rsidRDefault="00E46EC9" w:rsidP="00E46E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sz w:val="24"/>
          <w:szCs w:val="24"/>
          <w:lang w:eastAsia="en-IN"/>
        </w:rPr>
        <w:t>Infrequent or irregular transactions (e.g., sale of a fixed asset).</w:t>
      </w:r>
    </w:p>
    <w:p w:rsidR="00E46EC9" w:rsidRPr="00E46EC9" w:rsidRDefault="00E46EC9" w:rsidP="00E46EC9">
      <w:p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sz w:val="24"/>
          <w:szCs w:val="24"/>
          <w:lang w:eastAsia="en-IN"/>
        </w:rPr>
        <w:t>These transactions are not included in other special journals because they are either unique or do not occur frequently enough to warrant a separate journal.</w:t>
      </w:r>
    </w:p>
    <w:p w:rsidR="00E46EC9" w:rsidRPr="00E46EC9" w:rsidRDefault="00E46EC9" w:rsidP="00E46E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6EC9">
        <w:rPr>
          <w:rFonts w:ascii="Times New Roman" w:eastAsia="Times New Roman" w:hAnsi="Times New Roman" w:cs="Times New Roman"/>
          <w:b/>
          <w:bCs/>
          <w:sz w:val="27"/>
          <w:szCs w:val="27"/>
          <w:lang w:eastAsia="en-IN"/>
        </w:rPr>
        <w:t>6. What is a Contra Entry in the context of Cash Books, and how is it recorded?</w:t>
      </w:r>
    </w:p>
    <w:p w:rsidR="00E46EC9" w:rsidRPr="00E46EC9" w:rsidRDefault="00E46EC9" w:rsidP="00E46EC9">
      <w:p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b/>
          <w:bCs/>
          <w:sz w:val="24"/>
          <w:szCs w:val="24"/>
          <w:lang w:eastAsia="en-IN"/>
        </w:rPr>
        <w:t>Answer:</w:t>
      </w:r>
      <w:r w:rsidRPr="00E46EC9">
        <w:rPr>
          <w:rFonts w:ascii="Times New Roman" w:eastAsia="Times New Roman" w:hAnsi="Times New Roman" w:cs="Times New Roman"/>
          <w:sz w:val="24"/>
          <w:szCs w:val="24"/>
          <w:lang w:eastAsia="en-IN"/>
        </w:rPr>
        <w:t xml:space="preserve"> A </w:t>
      </w:r>
      <w:r w:rsidRPr="00E46EC9">
        <w:rPr>
          <w:rFonts w:ascii="Times New Roman" w:eastAsia="Times New Roman" w:hAnsi="Times New Roman" w:cs="Times New Roman"/>
          <w:b/>
          <w:bCs/>
          <w:sz w:val="24"/>
          <w:szCs w:val="24"/>
          <w:lang w:eastAsia="en-IN"/>
        </w:rPr>
        <w:t>Contra Entry</w:t>
      </w:r>
      <w:r w:rsidRPr="00E46EC9">
        <w:rPr>
          <w:rFonts w:ascii="Times New Roman" w:eastAsia="Times New Roman" w:hAnsi="Times New Roman" w:cs="Times New Roman"/>
          <w:sz w:val="24"/>
          <w:szCs w:val="24"/>
          <w:lang w:eastAsia="en-IN"/>
        </w:rPr>
        <w:t xml:space="preserve"> is an accounting entry that affects both the Cash Account and the Bank Account in such a manner that one is debited while the other is credited. It is used when cash is deposited in or withdrawn from the bank. The entry is recorded on both the debit and credit sides of the Cash Book:</w:t>
      </w:r>
    </w:p>
    <w:p w:rsidR="00E46EC9" w:rsidRPr="00E46EC9" w:rsidRDefault="00E46EC9" w:rsidP="00E46E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sz w:val="24"/>
          <w:szCs w:val="24"/>
          <w:lang w:eastAsia="en-IN"/>
        </w:rPr>
        <w:t>When cash is deposited in the bank: It is recorded in the bank column on the debit side and in the cash column on the credit side.</w:t>
      </w:r>
    </w:p>
    <w:p w:rsidR="00E46EC9" w:rsidRPr="00E46EC9" w:rsidRDefault="00E46EC9" w:rsidP="00E46E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sz w:val="24"/>
          <w:szCs w:val="24"/>
          <w:lang w:eastAsia="en-IN"/>
        </w:rPr>
        <w:t>When cash is withdrawn from the bank: It is recorded in the cash column on the debit side and in the bank column on the credit side.</w:t>
      </w:r>
    </w:p>
    <w:p w:rsidR="00E46EC9" w:rsidRPr="00E46EC9" w:rsidRDefault="00E46EC9" w:rsidP="00E46EC9">
      <w:p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sz w:val="24"/>
          <w:szCs w:val="24"/>
          <w:lang w:eastAsia="en-IN"/>
        </w:rPr>
        <w:t>Contra entries help complete the double-entry bookkeeping within the Cash Book itself.</w:t>
      </w:r>
    </w:p>
    <w:p w:rsidR="00E46EC9" w:rsidRPr="00E46EC9" w:rsidRDefault="00E46EC9" w:rsidP="00E46E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6EC9">
        <w:rPr>
          <w:rFonts w:ascii="Times New Roman" w:eastAsia="Times New Roman" w:hAnsi="Times New Roman" w:cs="Times New Roman"/>
          <w:b/>
          <w:bCs/>
          <w:sz w:val="27"/>
          <w:szCs w:val="27"/>
          <w:lang w:eastAsia="en-IN"/>
        </w:rPr>
        <w:t>7. What are the advantages of maintaining subsidiary books in accounting?</w:t>
      </w:r>
    </w:p>
    <w:p w:rsidR="00E46EC9" w:rsidRPr="00E46EC9" w:rsidRDefault="00E46EC9" w:rsidP="00E46EC9">
      <w:p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b/>
          <w:bCs/>
          <w:sz w:val="24"/>
          <w:szCs w:val="24"/>
          <w:lang w:eastAsia="en-IN"/>
        </w:rPr>
        <w:t>Answer:</w:t>
      </w:r>
      <w:r w:rsidRPr="00E46EC9">
        <w:rPr>
          <w:rFonts w:ascii="Times New Roman" w:eastAsia="Times New Roman" w:hAnsi="Times New Roman" w:cs="Times New Roman"/>
          <w:sz w:val="24"/>
          <w:szCs w:val="24"/>
          <w:lang w:eastAsia="en-IN"/>
        </w:rPr>
        <w:t xml:space="preserve"> The advantages of maintaining subsidiary books include:</w:t>
      </w:r>
    </w:p>
    <w:p w:rsidR="00E46EC9" w:rsidRPr="00E46EC9" w:rsidRDefault="00E46EC9" w:rsidP="00E46E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b/>
          <w:bCs/>
          <w:sz w:val="24"/>
          <w:szCs w:val="24"/>
          <w:lang w:eastAsia="en-IN"/>
        </w:rPr>
        <w:t>Automatic Classification of Transactions:</w:t>
      </w:r>
      <w:r w:rsidRPr="00E46EC9">
        <w:rPr>
          <w:rFonts w:ascii="Times New Roman" w:eastAsia="Times New Roman" w:hAnsi="Times New Roman" w:cs="Times New Roman"/>
          <w:sz w:val="24"/>
          <w:szCs w:val="24"/>
          <w:lang w:eastAsia="en-IN"/>
        </w:rPr>
        <w:t xml:space="preserve"> Transactions are automatically classified by type, reducing the chance of errors.</w:t>
      </w:r>
    </w:p>
    <w:p w:rsidR="00E46EC9" w:rsidRPr="00E46EC9" w:rsidRDefault="00E46EC9" w:rsidP="00E46E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b/>
          <w:bCs/>
          <w:sz w:val="24"/>
          <w:szCs w:val="24"/>
          <w:lang w:eastAsia="en-IN"/>
        </w:rPr>
        <w:t>Ease of Reference:</w:t>
      </w:r>
      <w:r w:rsidRPr="00E46EC9">
        <w:rPr>
          <w:rFonts w:ascii="Times New Roman" w:eastAsia="Times New Roman" w:hAnsi="Times New Roman" w:cs="Times New Roman"/>
          <w:sz w:val="24"/>
          <w:szCs w:val="24"/>
          <w:lang w:eastAsia="en-IN"/>
        </w:rPr>
        <w:t xml:space="preserve"> Makes it easy to locate specific transactions without searching through the entire ledger.</w:t>
      </w:r>
    </w:p>
    <w:p w:rsidR="00E46EC9" w:rsidRPr="00E46EC9" w:rsidRDefault="00E46EC9" w:rsidP="00E46E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b/>
          <w:bCs/>
          <w:sz w:val="24"/>
          <w:szCs w:val="24"/>
          <w:lang w:eastAsia="en-IN"/>
        </w:rPr>
        <w:t>Facilitates Division of Work:</w:t>
      </w:r>
      <w:r w:rsidRPr="00E46EC9">
        <w:rPr>
          <w:rFonts w:ascii="Times New Roman" w:eastAsia="Times New Roman" w:hAnsi="Times New Roman" w:cs="Times New Roman"/>
          <w:sz w:val="24"/>
          <w:szCs w:val="24"/>
          <w:lang w:eastAsia="en-IN"/>
        </w:rPr>
        <w:t xml:space="preserve"> Different books can be managed by different individuals, improving efficiency.</w:t>
      </w:r>
    </w:p>
    <w:p w:rsidR="00E46EC9" w:rsidRPr="00E46EC9" w:rsidRDefault="00E46EC9" w:rsidP="00E46E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b/>
          <w:bCs/>
          <w:sz w:val="24"/>
          <w:szCs w:val="24"/>
          <w:lang w:eastAsia="en-IN"/>
        </w:rPr>
        <w:t>More Detailed Records:</w:t>
      </w:r>
      <w:r w:rsidRPr="00E46EC9">
        <w:rPr>
          <w:rFonts w:ascii="Times New Roman" w:eastAsia="Times New Roman" w:hAnsi="Times New Roman" w:cs="Times New Roman"/>
          <w:sz w:val="24"/>
          <w:szCs w:val="24"/>
          <w:lang w:eastAsia="en-IN"/>
        </w:rPr>
        <w:t xml:space="preserve"> Allows for the recording of more detailed information for specific transactions.</w:t>
      </w:r>
    </w:p>
    <w:p w:rsidR="00E46EC9" w:rsidRPr="00E46EC9" w:rsidRDefault="00E46EC9" w:rsidP="00E46E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b/>
          <w:bCs/>
          <w:sz w:val="24"/>
          <w:szCs w:val="24"/>
          <w:lang w:eastAsia="en-IN"/>
        </w:rPr>
        <w:t>Accountability:</w:t>
      </w:r>
      <w:r w:rsidRPr="00E46EC9">
        <w:rPr>
          <w:rFonts w:ascii="Times New Roman" w:eastAsia="Times New Roman" w:hAnsi="Times New Roman" w:cs="Times New Roman"/>
          <w:sz w:val="24"/>
          <w:szCs w:val="24"/>
          <w:lang w:eastAsia="en-IN"/>
        </w:rPr>
        <w:t xml:space="preserve"> Helps fix responsibility for each type of transaction, improving internal controls.</w:t>
      </w:r>
    </w:p>
    <w:p w:rsidR="00E46EC9" w:rsidRPr="00E46EC9" w:rsidRDefault="00E46EC9" w:rsidP="00E46E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6EC9">
        <w:rPr>
          <w:rFonts w:ascii="Times New Roman" w:eastAsia="Times New Roman" w:hAnsi="Times New Roman" w:cs="Times New Roman"/>
          <w:b/>
          <w:bCs/>
          <w:sz w:val="24"/>
          <w:szCs w:val="24"/>
          <w:lang w:eastAsia="en-IN"/>
        </w:rPr>
        <w:t>Simplifies Checking:</w:t>
      </w:r>
      <w:r w:rsidRPr="00E46EC9">
        <w:rPr>
          <w:rFonts w:ascii="Times New Roman" w:eastAsia="Times New Roman" w:hAnsi="Times New Roman" w:cs="Times New Roman"/>
          <w:sz w:val="24"/>
          <w:szCs w:val="24"/>
          <w:lang w:eastAsia="en-IN"/>
        </w:rPr>
        <w:t xml:space="preserve"> Makes the process of checking and auditing transactions simpler and more efficient.</w:t>
      </w:r>
    </w:p>
    <w:p w:rsidR="00B56848" w:rsidRDefault="00B56848">
      <w:bookmarkStart w:id="0" w:name="_GoBack"/>
      <w:bookmarkEnd w:id="0"/>
    </w:p>
    <w:sectPr w:rsidR="00B56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45DD9"/>
    <w:multiLevelType w:val="multilevel"/>
    <w:tmpl w:val="0FC8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C5D7E"/>
    <w:multiLevelType w:val="multilevel"/>
    <w:tmpl w:val="F20C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F7EFA"/>
    <w:multiLevelType w:val="multilevel"/>
    <w:tmpl w:val="3BD4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82F0C"/>
    <w:multiLevelType w:val="multilevel"/>
    <w:tmpl w:val="11BC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F0F"/>
    <w:rsid w:val="005A1F0F"/>
    <w:rsid w:val="00B56848"/>
    <w:rsid w:val="00E46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A88DE-61CC-46BA-9BC4-1B493FED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46E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6EC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46E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6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6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dc:creator>
  <cp:keywords/>
  <dc:description/>
  <cp:lastModifiedBy>sarath</cp:lastModifiedBy>
  <cp:revision>2</cp:revision>
  <dcterms:created xsi:type="dcterms:W3CDTF">2024-09-03T01:15:00Z</dcterms:created>
  <dcterms:modified xsi:type="dcterms:W3CDTF">2024-09-03T01:15:00Z</dcterms:modified>
</cp:coreProperties>
</file>