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466"/>
      </w:tblGrid>
      <w:tr>
        <w:tc>
          <w:tcPr>
            <w:tcW w:type="dxa" w:w="10466"/>
            <w:shd w:fill="172554" w:color="auto" w:val="clear"/>
            <w:tcMar>
              <w:top w:type="dxa" w:w="260"/>
              <w:left w:type="dxa" w:w="340"/>
              <w:bottom w:type="dxa" w:w="230"/>
              <w:right w:type="dxa" w:w="340"/>
            </w:tcMar>
            <w:vAlign w:val="center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44"/>
                <w:szCs w:val="44"/>
              </w:rPr>
              <w:t xml:space="preserve">SARATHKUMAR DUNNAPAPAGARI</w:t>
            </w:r>
          </w:p>
          <w:p>
            <w:pPr>
              <w:spacing w:after="120"/>
            </w:pPr>
            <w:r>
              <w:rPr>
                <w:rFonts w:ascii="Calibri" w:cs="Calibri" w:eastAsia="Calibri" w:hAnsi="Calibri"/>
                <w:color w:val="B9C8F5"/>
                <w:sz w:val="21"/>
                <w:szCs w:val="21"/>
              </w:rPr>
              <w:t xml:space="preserve">Aspiring Cloud &amp; ML Engineer  ·  M.Tech CSE Student  ·  B.Tech IT Graduate</w:t>
            </w:r>
          </w:p>
          <w:p>
            <w:pPr>
              <w:spacing w:after="90"/>
            </w:pPr>
            <w:hyperlink w:history="1" r:id="rIddavnlebmrczvq6dxqbthw">
              <w:r>
                <w:drawing>
                  <wp:inline distT="0" distB="0" distL="0" distR="0">
                    <wp:extent cx="161925" cy="161925"/>
                    <wp:effectExtent t="0" r="0" b="0" l="0"/>
                    <wp:docPr id="1" name="" descr="" title="">
                      <a:hlinkClick xmlns:a="http://schemas.openxmlformats.org/drawingml/2006/main" r:id="rIddavnlebmrczvq6dxqbthw"/>
                    </wp:docPr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" descr="">
                              <a:hlinkClick r:id="rIddavnlebmrczvq6dxqbthw"/>
                            </pic:cNvPr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6" cstate="none"/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61925" cy="161925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</wp:inline>
                </w:drawing>
              </w:r>
              <w:r>
                <w:rPr>
                  <w:rFonts w:ascii="Calibri" w:cs="Calibri" w:eastAsia="Calibri" w:hAnsi="Calibri"/>
                  <w:color w:val="FFFFFF"/>
                  <w:position w:val="7"/>
                  <w:sz w:val="18"/>
                  <w:szCs w:val="18"/>
                </w:rPr>
                <w:t xml:space="preserve">  dunna.sarathkumar@gmail.com</w:t>
              </w:r>
            </w:hyperlink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      </w:t>
            </w:r>
            <w:r>
              <w:drawing>
                <wp:inline distT="0" distB="0" distL="0" distR="0">
                  <wp:extent cx="161925" cy="1619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" cy="161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color w:val="FFFFFF"/>
                <w:position w:val="7"/>
                <w:sz w:val="18"/>
                <w:szCs w:val="18"/>
              </w:rPr>
              <w:t xml:space="preserve">  +91 95530 19135</w:t>
            </w: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      </w:t>
            </w:r>
            <w:hyperlink w:history="1" r:id="rIdb_nhz7mqxnq4yuo_qqe0b">
              <w:r>
                <w:drawing>
                  <wp:inline distT="0" distB="0" distL="0" distR="0">
                    <wp:extent cx="161925" cy="161925"/>
                    <wp:effectExtent t="0" r="0" b="0" l="0"/>
                    <wp:docPr id="1" name="" descr="" title="">
                      <a:hlinkClick xmlns:a="http://schemas.openxmlformats.org/drawingml/2006/main" r:id="rIdb_nhz7mqxnq4yuo_qqe0b"/>
                    </wp:docPr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" descr="">
                              <a:hlinkClick r:id="rIdb_nhz7mqxnq4yuo_qqe0b"/>
                            </pic:cNvPr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8" cstate="none"/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61925" cy="161925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</wp:inline>
                </w:drawing>
              </w:r>
              <w:r>
                <w:rPr>
                  <w:rFonts w:ascii="Calibri" w:cs="Calibri" w:eastAsia="Calibri" w:hAnsi="Calibri"/>
                  <w:color w:val="FFFFFF"/>
                  <w:position w:val="7"/>
                  <w:sz w:val="18"/>
                  <w:szCs w:val="18"/>
                </w:rPr>
                <w:t xml:space="preserve">  github.com/sarathdunna</w:t>
              </w:r>
            </w:hyperlink>
          </w:p>
          <w:p>
            <w:hyperlink w:history="1" r:id="rIdftyxewp33kjymvuifdydc">
              <w:r>
                <w:drawing>
                  <wp:inline distT="0" distB="0" distL="0" distR="0">
                    <wp:extent cx="161925" cy="161925"/>
                    <wp:effectExtent t="0" r="0" b="0" l="0"/>
                    <wp:docPr id="1" name="" descr="" title="">
                      <a:hlinkClick xmlns:a="http://schemas.openxmlformats.org/drawingml/2006/main" r:id="rIdftyxewp33kjymvuifdydc"/>
                    </wp:docPr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" descr="">
                              <a:hlinkClick r:id="rIdftyxewp33kjymvuifdydc"/>
                            </pic:cNvPr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9" cstate="none"/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61925" cy="161925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</wp:inline>
                </w:drawing>
              </w:r>
              <w:r>
                <w:rPr>
                  <w:rFonts w:ascii="Calibri" w:cs="Calibri" w:eastAsia="Calibri" w:hAnsi="Calibri"/>
                  <w:color w:val="FFFFFF"/>
                  <w:position w:val="7"/>
                  <w:sz w:val="18"/>
                  <w:szCs w:val="18"/>
                </w:rPr>
                <w:t xml:space="preserve">  linkedin.com/in/sarathkumar-dunnapapagari</w:t>
              </w:r>
            </w:hyperlink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      </w:t>
            </w:r>
            <w:hyperlink w:history="1" r:id="rId-cq7ovcuewyizusj6p3w0">
              <w:r>
                <w:drawing>
                  <wp:inline distT="0" distB="0" distL="0" distR="0">
                    <wp:extent cx="161925" cy="161925"/>
                    <wp:effectExtent t="0" r="0" b="0" l="0"/>
                    <wp:docPr id="1" name="" descr="" title="">
                      <a:hlinkClick xmlns:a="http://schemas.openxmlformats.org/drawingml/2006/main" r:id="rId-cq7ovcuewyizusj6p3w0"/>
                    </wp:docPr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" descr="">
                              <a:hlinkClick r:id="rId-cq7ovcuewyizusj6p3w0"/>
                            </pic:cNvPr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0" cstate="none"/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61925" cy="161925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</wp:inline>
                </w:drawing>
              </w:r>
              <w:r>
                <w:rPr>
                  <w:rFonts w:ascii="Calibri" w:cs="Calibri" w:eastAsia="Calibri" w:hAnsi="Calibri"/>
                  <w:color w:val="FFFFFF"/>
                  <w:position w:val="7"/>
                  <w:sz w:val="18"/>
                  <w:szCs w:val="18"/>
                </w:rPr>
                <w:t xml:space="preserve">  sarathdunna.github.io/myportfolio</w:t>
              </w:r>
            </w:hyperlink>
          </w:p>
        </w:tc>
      </w:tr>
    </w:tbl>
    <w:p>
      <w:pPr>
        <w:keepNext/>
        <w:pBdr>
          <w:bottom w:val="single" w:color="D5DAE3" w:sz="4" w:space="3"/>
        </w:pBdr>
        <w:spacing w:before="160" w:after="70"/>
      </w:pPr>
      <w:r>
        <w:rPr>
          <w:rFonts w:ascii="Calibri" w:cs="Calibri" w:eastAsia="Calibri" w:hAnsi="Calibri"/>
          <w:color w:val="2563EB"/>
          <w:sz w:val="18"/>
          <w:szCs w:val="18"/>
        </w:rPr>
        <w:t xml:space="preserve">■  </w:t>
      </w:r>
      <w:r>
        <w:rPr>
          <w:rFonts w:ascii="Calibri" w:cs="Calibri" w:eastAsia="Calibri" w:hAnsi="Calibri"/>
          <w:b/>
          <w:bCs/>
          <w:color w:val="172554"/>
          <w:spacing w:val="30"/>
          <w:sz w:val="21"/>
          <w:szCs w:val="21"/>
        </w:rPr>
        <w:t xml:space="preserve">PROFILE SUMMARY</w:t>
      </w:r>
    </w:p>
    <w:p>
      <w:pPr>
        <w:spacing w:after="20" w:line="264"/>
        <w:jc w:val="both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Motivated M.Tech Computer Science student and B.Tech IT graduate with four internships and trainings in AWS cloud, Python development and data science / machine learning. Hands-on experience building real-time computer vision, machine learning and full-stack projects with Python, PyTorch, YOLOv8, FastAPI and React, and deploying on AWS and GCP. Eager to start my career in a full-time role where I can learn fast and build reliable, scalable solutions.</w:t>
      </w:r>
    </w:p>
    <w:p>
      <w:pPr>
        <w:keepNext/>
        <w:pBdr>
          <w:bottom w:val="single" w:color="D5DAE3" w:sz="4" w:space="3"/>
        </w:pBdr>
        <w:spacing w:before="160" w:after="70"/>
      </w:pPr>
      <w:r>
        <w:rPr>
          <w:rFonts w:ascii="Calibri" w:cs="Calibri" w:eastAsia="Calibri" w:hAnsi="Calibri"/>
          <w:color w:val="2563EB"/>
          <w:sz w:val="18"/>
          <w:szCs w:val="18"/>
        </w:rPr>
        <w:t xml:space="preserve">■  </w:t>
      </w:r>
      <w:r>
        <w:rPr>
          <w:rFonts w:ascii="Calibri" w:cs="Calibri" w:eastAsia="Calibri" w:hAnsi="Calibri"/>
          <w:b/>
          <w:bCs/>
          <w:color w:val="172554"/>
          <w:spacing w:val="30"/>
          <w:sz w:val="21"/>
          <w:szCs w:val="21"/>
        </w:rPr>
        <w:t xml:space="preserve">TECHNICAL SKILLS</w:t>
      </w:r>
    </w:p>
    <w:p>
      <w:pPr>
        <w:tabs>
          <w:tab w:val="left" w:pos="1750"/>
        </w:tabs>
        <w:spacing w:after="30" w:line="264"/>
        <w:ind w:left="1750" w:hanging="175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Languages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Python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Java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C </w:t>
      </w:r>
    </w:p>
    <w:p>
      <w:pPr>
        <w:tabs>
          <w:tab w:val="left" w:pos="1750"/>
        </w:tabs>
        <w:spacing w:after="30" w:line="264"/>
        <w:ind w:left="1750" w:hanging="175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Cloud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AWS EC2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S3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IAM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Google Cloud (GCP) </w:t>
      </w:r>
    </w:p>
    <w:p>
      <w:pPr>
        <w:tabs>
          <w:tab w:val="left" w:pos="1750"/>
        </w:tabs>
        <w:spacing w:after="30" w:line="264"/>
        <w:ind w:left="1750" w:hanging="175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ML &amp; Data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PyTorch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scikit-learn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YOLOv8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OpenCV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Pandas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DuckDB </w:t>
      </w:r>
    </w:p>
    <w:p>
      <w:pPr>
        <w:tabs>
          <w:tab w:val="left" w:pos="1750"/>
        </w:tabs>
        <w:spacing w:after="30" w:line="264"/>
        <w:ind w:left="1750" w:hanging="175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Web &amp; APIs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FastAPI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React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HTML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CSS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JavaScript </w:t>
      </w:r>
    </w:p>
    <w:p>
      <w:pPr>
        <w:tabs>
          <w:tab w:val="left" w:pos="1750"/>
        </w:tabs>
        <w:spacing w:after="30" w:line="264"/>
        <w:ind w:left="1750" w:hanging="175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Tools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Docker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Git &amp; GitHub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Prometheus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Grafana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Linux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MS Office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AutoCAD </w:t>
      </w:r>
    </w:p>
    <w:p>
      <w:pPr>
        <w:keepNext/>
        <w:pBdr>
          <w:bottom w:val="single" w:color="D5DAE3" w:sz="4" w:space="3"/>
        </w:pBdr>
        <w:spacing w:before="160" w:after="70"/>
      </w:pPr>
      <w:r>
        <w:rPr>
          <w:rFonts w:ascii="Calibri" w:cs="Calibri" w:eastAsia="Calibri" w:hAnsi="Calibri"/>
          <w:color w:val="2563EB"/>
          <w:sz w:val="18"/>
          <w:szCs w:val="18"/>
        </w:rPr>
        <w:t xml:space="preserve">■  </w:t>
      </w:r>
      <w:r>
        <w:rPr>
          <w:rFonts w:ascii="Calibri" w:cs="Calibri" w:eastAsia="Calibri" w:hAnsi="Calibri"/>
          <w:b/>
          <w:bCs/>
          <w:color w:val="172554"/>
          <w:spacing w:val="30"/>
          <w:sz w:val="21"/>
          <w:szCs w:val="21"/>
        </w:rPr>
        <w:t xml:space="preserve">PROJECTS</w:t>
      </w:r>
    </w:p>
    <w:p>
      <w:pPr>
        <w:keepNext/>
        <w:tabs>
          <w:tab w:val="right" w:pos="10466"/>
        </w:tabs>
        <w:spacing w:before="40" w:after="10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Construction Site Safety Monitor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    </w:t>
      </w:r>
      <w:hyperlink w:history="1" r:id="rIddj3f3f4mqadriss06y5ca">
        <w:r>
          <w:rPr>
            <w:rFonts w:ascii="Calibri" w:cs="Calibri" w:eastAsia="Calibri" w:hAnsi="Calibri"/>
            <w:color w:val="2563EB"/>
            <w:sz w:val="17"/>
            <w:szCs w:val="17"/>
          </w:rPr>
          <w:t xml:space="preserve">GitHub</w:t>
        </w:r>
      </w:hyperlink>
      <w:r>
        <w:rPr>
          <w:rFonts w:ascii="Calibri" w:cs="Calibri" w:eastAsia="Calibri" w:hAnsi="Calibri"/>
          <w:color w:val="5B6474"/>
          <w:sz w:val="17"/>
          <w:szCs w:val="17"/>
        </w:rPr>
        <w:t xml:space="preserve">  ·  </w:t>
      </w:r>
      <w:hyperlink w:history="1" r:id="rIdnu977vbi_ku2wtd84zvpj">
        <w:r>
          <w:rPr>
            <w:rFonts w:ascii="Calibri" w:cs="Calibri" w:eastAsia="Calibri" w:hAnsi="Calibri"/>
            <w:color w:val="2563EB"/>
            <w:sz w:val="17"/>
            <w:szCs w:val="17"/>
          </w:rPr>
          <w:t xml:space="preserve">Project page</w:t>
        </w:r>
      </w:hyperlink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Computer Vision · Cloud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Built a real-time YOLOv8 pipeline for webcam, CCTV or video files that streams live detections to a React dashboard.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Designed PPE-ready alerts: helmet / vest violations with S3 snapshots switch on once a custom PPE model is configured.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Containerized with Docker Compose and NGINX, with an EC2 setup script and Prometheus + Grafana monitoring.</w:t>
      </w:r>
    </w:p>
    <w:p>
      <w:pPr>
        <w:spacing w:before="20" w:after="10"/>
        <w:ind w:left="260"/>
      </w:pPr>
      <w:r>
        <w:rPr>
          <w:rFonts w:ascii="Calibri" w:cs="Calibri" w:eastAsia="Calibri" w:hAnsi="Calibri"/>
          <w:b/>
          <w:bCs/>
          <w:color w:val="5B6474"/>
          <w:sz w:val="17"/>
          <w:szCs w:val="17"/>
        </w:rPr>
        <w:t xml:space="preserve">Stack:  </w:t>
      </w:r>
      <w:r>
        <w:rPr>
          <w:rFonts w:ascii="Calibri" w:cs="Calibri" w:eastAsia="Calibri" w:hAnsi="Calibri"/>
          <w:color w:val="5B6474"/>
          <w:sz w:val="17"/>
          <w:szCs w:val="17"/>
        </w:rPr>
        <w:t xml:space="preserve">Python  ·  YOLOv8  ·  OpenCV  ·  FastAPI  ·  React + TypeScript  ·  Docker  ·  AWS S3  ·  Prometheus  ·  Grafana</w:t>
      </w:r>
    </w:p>
    <w:p>
      <w:pPr>
        <w:keepNext/>
        <w:tabs>
          <w:tab w:val="right" w:pos="10466"/>
        </w:tabs>
        <w:spacing w:before="100" w:after="10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Data Analyst + ML Agent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    </w:t>
      </w:r>
      <w:hyperlink w:history="1" r:id="rIdyofqqokndxxlypxayiyi0">
        <w:r>
          <w:rPr>
            <w:rFonts w:ascii="Calibri" w:cs="Calibri" w:eastAsia="Calibri" w:hAnsi="Calibri"/>
            <w:color w:val="2563EB"/>
            <w:sz w:val="17"/>
            <w:szCs w:val="17"/>
          </w:rPr>
          <w:t xml:space="preserve">GitHub</w:t>
        </w:r>
      </w:hyperlink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Full-stack · ML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Developed an AI-assisted data analysis platform: explore datasets with charts, plain-English questions or SQL, then train and compare 11 ML algorithms (5 classification, 6 regression).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Added explainability, PDF reports, optional LLM explanations and 14 automated backend tests; works fully without an API key.</w:t>
      </w:r>
    </w:p>
    <w:p>
      <w:pPr>
        <w:spacing w:before="20" w:after="10"/>
        <w:ind w:left="260"/>
      </w:pPr>
      <w:r>
        <w:rPr>
          <w:rFonts w:ascii="Calibri" w:cs="Calibri" w:eastAsia="Calibri" w:hAnsi="Calibri"/>
          <w:b/>
          <w:bCs/>
          <w:color w:val="5B6474"/>
          <w:sz w:val="17"/>
          <w:szCs w:val="17"/>
        </w:rPr>
        <w:t xml:space="preserve">Stack:  </w:t>
      </w:r>
      <w:r>
        <w:rPr>
          <w:rFonts w:ascii="Calibri" w:cs="Calibri" w:eastAsia="Calibri" w:hAnsi="Calibri"/>
          <w:color w:val="5B6474"/>
          <w:sz w:val="17"/>
          <w:szCs w:val="17"/>
        </w:rPr>
        <w:t xml:space="preserve">FastAPI  ·  Pandas  ·  DuckDB  ·  scikit-learn  ·  React  ·  TypeScript  ·  Tailwind CSS</w:t>
      </w:r>
    </w:p>
    <w:p>
      <w:pPr>
        <w:keepNext/>
        <w:tabs>
          <w:tab w:val="right" w:pos="10466"/>
        </w:tabs>
        <w:spacing w:before="100" w:after="10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EmoMusic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    </w:t>
      </w:r>
      <w:hyperlink w:history="1" r:id="rId7hionrceqhe67ibgq2grk">
        <w:r>
          <w:rPr>
            <w:rFonts w:ascii="Calibri" w:cs="Calibri" w:eastAsia="Calibri" w:hAnsi="Calibri"/>
            <w:color w:val="2563EB"/>
            <w:sz w:val="17"/>
            <w:szCs w:val="17"/>
          </w:rPr>
          <w:t xml:space="preserve">GitHub</w:t>
        </w:r>
      </w:hyperlink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Deep Learning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Created a music recommender driven by real-time facial emotion recognition that eases the listener toward a calmer mood.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Fine-tuned an EfficientNet-B0 classifier on FER-2013 for 7 emotions, benchmarked it against a baseline CNN, and smoothed predictions to keep the playlist stable.</w:t>
      </w:r>
    </w:p>
    <w:p>
      <w:pPr>
        <w:spacing w:before="20" w:after="10"/>
        <w:ind w:left="260"/>
      </w:pPr>
      <w:r>
        <w:rPr>
          <w:rFonts w:ascii="Calibri" w:cs="Calibri" w:eastAsia="Calibri" w:hAnsi="Calibri"/>
          <w:b/>
          <w:bCs/>
          <w:color w:val="5B6474"/>
          <w:sz w:val="17"/>
          <w:szCs w:val="17"/>
        </w:rPr>
        <w:t xml:space="preserve">Stack:  </w:t>
      </w:r>
      <w:r>
        <w:rPr>
          <w:rFonts w:ascii="Calibri" w:cs="Calibri" w:eastAsia="Calibri" w:hAnsi="Calibri"/>
          <w:color w:val="5B6474"/>
          <w:sz w:val="17"/>
          <w:szCs w:val="17"/>
        </w:rPr>
        <w:t xml:space="preserve">PyTorch  ·  timm  ·  OpenCV</w:t>
      </w:r>
    </w:p>
    <w:p>
      <w:pPr>
        <w:keepNext/>
        <w:pBdr>
          <w:bottom w:val="single" w:color="D5DAE3" w:sz="4" w:space="3"/>
        </w:pBdr>
        <w:spacing w:before="160" w:after="70"/>
      </w:pPr>
      <w:r>
        <w:rPr>
          <w:rFonts w:ascii="Calibri" w:cs="Calibri" w:eastAsia="Calibri" w:hAnsi="Calibri"/>
          <w:color w:val="2563EB"/>
          <w:sz w:val="18"/>
          <w:szCs w:val="18"/>
        </w:rPr>
        <w:t xml:space="preserve">■  </w:t>
      </w:r>
      <w:r>
        <w:rPr>
          <w:rFonts w:ascii="Calibri" w:cs="Calibri" w:eastAsia="Calibri" w:hAnsi="Calibri"/>
          <w:b/>
          <w:bCs/>
          <w:color w:val="172554"/>
          <w:spacing w:val="30"/>
          <w:sz w:val="21"/>
          <w:szCs w:val="21"/>
        </w:rPr>
        <w:t xml:space="preserve">EDUCATION</w:t>
      </w:r>
    </w:p>
    <w:p>
      <w:pPr>
        <w:keepNext/>
        <w:tabs>
          <w:tab w:val="right" w:pos="10466"/>
        </w:tabs>
        <w:spacing w:before="40" w:after="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M.Tech, Computer Science and Engineering</w:t>
      </w:r>
      <w:r>
        <w:rPr>
          <w:rFonts w:ascii="Calibri" w:cs="Calibri" w:eastAsia="Calibri" w:hAnsi="Calibri"/>
          <w:color w:val="5B6474"/>
          <w:sz w:val="19"/>
          <w:szCs w:val="19"/>
        </w:rPr>
        <w:t xml:space="preserve">   GMR Institute of Technology, Rajam</w:t>
      </w:r>
      <w:r>
        <w:rPr>
          <w:rFonts w:ascii="Calibri" w:cs="Calibri" w:eastAsia="Calibri" w:hAnsi="Calibri"/>
          <w:i/>
          <w:iCs/>
          <w:color w:val="2563EB"/>
          <w:sz w:val="19"/>
          <w:szCs w:val="19"/>
        </w:rPr>
        <w:t xml:space="preserve">   Pursuing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2025 – 2027</w:t>
      </w:r>
    </w:p>
    <w:p>
      <w:pPr>
        <w:keepNext/>
        <w:tabs>
          <w:tab w:val="right" w:pos="10466"/>
        </w:tabs>
        <w:spacing w:before="50" w:after="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B.Tech, Information Technology</w:t>
      </w:r>
      <w:r>
        <w:rPr>
          <w:rFonts w:ascii="Calibri" w:cs="Calibri" w:eastAsia="Calibri" w:hAnsi="Calibri"/>
          <w:color w:val="5B6474"/>
          <w:sz w:val="19"/>
          <w:szCs w:val="19"/>
        </w:rPr>
        <w:t xml:space="preserve">   Sir C.R. Reddy College of Engineering, Eluru</w:t>
      </w:r>
      <w:r>
        <w:rPr>
          <w:rFonts w:ascii="Calibri" w:cs="Calibri" w:eastAsia="Calibri" w:hAnsi="Calibri"/>
          <w:b/>
          <w:bCs/>
          <w:color w:val="2563EB"/>
          <w:sz w:val="19"/>
          <w:szCs w:val="19"/>
        </w:rPr>
        <w:t xml:space="preserve">   CGPA 7.29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2021 – 2024</w:t>
      </w:r>
    </w:p>
    <w:p>
      <w:pPr>
        <w:keepNext/>
        <w:tabs>
          <w:tab w:val="right" w:pos="10466"/>
        </w:tabs>
        <w:spacing w:before="50" w:after="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Diploma, Civil Engineering</w:t>
      </w:r>
      <w:r>
        <w:rPr>
          <w:rFonts w:ascii="Calibri" w:cs="Calibri" w:eastAsia="Calibri" w:hAnsi="Calibri"/>
          <w:color w:val="5B6474"/>
          <w:sz w:val="19"/>
          <w:szCs w:val="19"/>
        </w:rPr>
        <w:t xml:space="preserve">   M.R.A.G.R Government Polytechnic, Vizianagaram</w:t>
      </w:r>
      <w:r>
        <w:rPr>
          <w:rFonts w:ascii="Calibri" w:cs="Calibri" w:eastAsia="Calibri" w:hAnsi="Calibri"/>
          <w:b/>
          <w:bCs/>
          <w:color w:val="2563EB"/>
          <w:sz w:val="19"/>
          <w:szCs w:val="19"/>
        </w:rPr>
        <w:t xml:space="preserve">   67.69%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2017 – 2020</w:t>
      </w:r>
    </w:p>
    <w:p>
      <w:pPr>
        <w:keepNext/>
        <w:pBdr>
          <w:bottom w:val="single" w:color="D5DAE3" w:sz="4" w:space="3"/>
        </w:pBdr>
        <w:spacing w:before="160" w:after="70"/>
      </w:pPr>
      <w:r>
        <w:rPr>
          <w:rFonts w:ascii="Calibri" w:cs="Calibri" w:eastAsia="Calibri" w:hAnsi="Calibri"/>
          <w:color w:val="2563EB"/>
          <w:sz w:val="18"/>
          <w:szCs w:val="18"/>
        </w:rPr>
        <w:t xml:space="preserve">■  </w:t>
      </w:r>
      <w:r>
        <w:rPr>
          <w:rFonts w:ascii="Calibri" w:cs="Calibri" w:eastAsia="Calibri" w:hAnsi="Calibri"/>
          <w:b/>
          <w:bCs/>
          <w:color w:val="172554"/>
          <w:spacing w:val="30"/>
          <w:sz w:val="21"/>
          <w:szCs w:val="21"/>
        </w:rPr>
        <w:t xml:space="preserve">INTERNSHIPS</w:t>
      </w:r>
    </w:p>
    <w:p>
      <w:pPr>
        <w:keepNext/>
        <w:tabs>
          <w:tab w:val="right" w:pos="10466"/>
        </w:tabs>
        <w:spacing w:before="40" w:after="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AWS Cloud Intern</w:t>
      </w:r>
      <w:r>
        <w:rPr>
          <w:rFonts w:ascii="Calibri" w:cs="Calibri" w:eastAsia="Calibri" w:hAnsi="Calibri"/>
          <w:color w:val="2563EB"/>
          <w:sz w:val="19"/>
          <w:szCs w:val="19"/>
        </w:rPr>
        <w:t xml:space="preserve">   BrainOVision Solutions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2 months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Deployed apps on AWS EC2, managed S3 storage, explored IAM roles, and set up and monitored cloud infrastructure.</w:t>
      </w:r>
    </w:p>
    <w:p>
      <w:pPr>
        <w:keepNext/>
        <w:tabs>
          <w:tab w:val="right" w:pos="10466"/>
        </w:tabs>
        <w:spacing w:before="70" w:after="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Data Science &amp; Machine Learning Intern</w:t>
      </w:r>
      <w:r>
        <w:rPr>
          <w:rFonts w:ascii="Calibri" w:cs="Calibri" w:eastAsia="Calibri" w:hAnsi="Calibri"/>
          <w:color w:val="2563EB"/>
          <w:sz w:val="19"/>
          <w:szCs w:val="19"/>
        </w:rPr>
        <w:t xml:space="preserve">   APSCHE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6 months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Worked on predictive modeling, applying ML algorithms and improving accuracy through data preprocessing.</w:t>
      </w:r>
    </w:p>
    <w:p>
      <w:pPr>
        <w:keepNext/>
        <w:tabs>
          <w:tab w:val="right" w:pos="10466"/>
        </w:tabs>
        <w:spacing w:before="70" w:after="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Python Developer Intern</w:t>
      </w:r>
      <w:r>
        <w:rPr>
          <w:rFonts w:ascii="Calibri" w:cs="Calibri" w:eastAsia="Calibri" w:hAnsi="Calibri"/>
          <w:color w:val="2563EB"/>
          <w:sz w:val="19"/>
          <w:szCs w:val="19"/>
        </w:rPr>
        <w:t xml:space="preserve">   BrainOVision Solutions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2 months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Developed Python automation scripts and small applications, improving efficiency with optimized code.</w:t>
      </w:r>
    </w:p>
    <w:p>
      <w:pPr>
        <w:keepNext/>
        <w:tabs>
          <w:tab w:val="right" w:pos="10466"/>
        </w:tabs>
        <w:spacing w:before="70" w:after="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Industrial Training</w:t>
      </w:r>
      <w:r>
        <w:rPr>
          <w:rFonts w:ascii="Calibri" w:cs="Calibri" w:eastAsia="Calibri" w:hAnsi="Calibri"/>
          <w:color w:val="2563EB"/>
          <w:sz w:val="19"/>
          <w:szCs w:val="19"/>
        </w:rPr>
        <w:t xml:space="preserve">   APSPHC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6 months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Gained exposure to infrastructure and technical workflows in public sector projects.</w:t>
      </w:r>
    </w:p>
    <w:p>
      <w:pPr>
        <w:keepNext/>
        <w:pBdr>
          <w:bottom w:val="single" w:color="D5DAE3" w:sz="4" w:space="3"/>
        </w:pBdr>
        <w:spacing w:before="160" w:after="70"/>
      </w:pPr>
      <w:r>
        <w:rPr>
          <w:rFonts w:ascii="Calibri" w:cs="Calibri" w:eastAsia="Calibri" w:hAnsi="Calibri"/>
          <w:color w:val="2563EB"/>
          <w:sz w:val="18"/>
          <w:szCs w:val="18"/>
        </w:rPr>
        <w:t xml:space="preserve">■  </w:t>
      </w:r>
      <w:r>
        <w:rPr>
          <w:rFonts w:ascii="Calibri" w:cs="Calibri" w:eastAsia="Calibri" w:hAnsi="Calibri"/>
          <w:b/>
          <w:bCs/>
          <w:color w:val="172554"/>
          <w:spacing w:val="30"/>
          <w:sz w:val="21"/>
          <w:szCs w:val="21"/>
        </w:rPr>
        <w:t xml:space="preserve">CERTIFICATIONS</w:t>
      </w: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33"/>
        <w:gridCol w:w="5233"/>
      </w:tblGrid>
      <w:tr>
        <w:tc>
          <w:tcPr>
            <w:tcW w:type="dxa" w:w="52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563EB"/>
                <w:sz w:val="19"/>
                <w:szCs w:val="19"/>
              </w:rPr>
              <w:t xml:space="preserve">✓  </w:t>
            </w:r>
            <w:r>
              <w:rPr>
                <w:rFonts w:ascii="Calibri" w:cs="Calibri" w:eastAsia="Calibri" w:hAnsi="Calibri"/>
                <w:b/>
                <w:bCs/>
                <w:color w:val="111827"/>
                <w:sz w:val="19"/>
                <w:szCs w:val="19"/>
              </w:rPr>
              <w:t xml:space="preserve">Google Cloud Computing Foundations</w:t>
            </w:r>
            <w:r>
              <w:rPr>
                <w:rFonts w:ascii="Calibri" w:cs="Calibri" w:eastAsia="Calibri" w:hAnsi="Calibri"/>
                <w:color w:val="5B6474"/>
                <w:sz w:val="19"/>
                <w:szCs w:val="19"/>
              </w:rPr>
              <w:t xml:space="preserve">  NPTEL</w:t>
            </w:r>
          </w:p>
        </w:tc>
        <w:tc>
          <w:tcPr>
            <w:tcW w:type="dxa" w:w="52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563EB"/>
                <w:sz w:val="19"/>
                <w:szCs w:val="19"/>
              </w:rPr>
              <w:t xml:space="preserve">✓  </w:t>
            </w:r>
            <w:r>
              <w:rPr>
                <w:rFonts w:ascii="Calibri" w:cs="Calibri" w:eastAsia="Calibri" w:hAnsi="Calibri"/>
                <w:b/>
                <w:bCs/>
                <w:color w:val="111827"/>
                <w:sz w:val="19"/>
                <w:szCs w:val="19"/>
              </w:rPr>
              <w:t xml:space="preserve">Getting Started with Amazon Web Services</w:t>
            </w:r>
            <w:r>
              <w:rPr>
                <w:rFonts w:ascii="Calibri" w:cs="Calibri" w:eastAsia="Calibri" w:hAnsi="Calibri"/>
                <w:color w:val="5B6474"/>
                <w:sz w:val="19"/>
                <w:szCs w:val="19"/>
              </w:rPr>
              <w:t xml:space="preserve">  SkillUp</w:t>
            </w:r>
          </w:p>
        </w:tc>
      </w:tr>
      <w:tr>
        <w:tc>
          <w:tcPr>
            <w:tcW w:type="dxa" w:w="52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563EB"/>
                <w:sz w:val="19"/>
                <w:szCs w:val="19"/>
              </w:rPr>
              <w:t xml:space="preserve">✓  </w:t>
            </w:r>
            <w:r>
              <w:rPr>
                <w:rFonts w:ascii="Calibri" w:cs="Calibri" w:eastAsia="Calibri" w:hAnsi="Calibri"/>
                <w:b/>
                <w:bCs/>
                <w:color w:val="111827"/>
                <w:sz w:val="19"/>
                <w:szCs w:val="19"/>
              </w:rPr>
              <w:t xml:space="preserve">Cloud Computing</w:t>
            </w:r>
            <w:r>
              <w:rPr>
                <w:rFonts w:ascii="Calibri" w:cs="Calibri" w:eastAsia="Calibri" w:hAnsi="Calibri"/>
                <w:color w:val="5B6474"/>
                <w:sz w:val="19"/>
                <w:szCs w:val="19"/>
              </w:rPr>
              <w:t xml:space="preserve">  NPTEL</w:t>
            </w:r>
          </w:p>
        </w:tc>
        <w:tc>
          <w:tcPr>
            <w:tcW w:type="dxa" w:w="52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563EB"/>
                <w:sz w:val="19"/>
                <w:szCs w:val="19"/>
              </w:rPr>
              <w:t xml:space="preserve">✓  </w:t>
            </w:r>
            <w:r>
              <w:rPr>
                <w:rFonts w:ascii="Calibri" w:cs="Calibri" w:eastAsia="Calibri" w:hAnsi="Calibri"/>
                <w:b/>
                <w:bCs/>
                <w:color w:val="111827"/>
                <w:sz w:val="19"/>
                <w:szCs w:val="19"/>
              </w:rPr>
              <w:t xml:space="preserve">FDP on Cloud Infrastructure</w:t>
            </w:r>
            <w:r>
              <w:rPr>
                <w:rFonts w:ascii="Calibri" w:cs="Calibri" w:eastAsia="Calibri" w:hAnsi="Calibri"/>
                <w:color w:val="5B6474"/>
                <w:sz w:val="19"/>
                <w:szCs w:val="19"/>
              </w:rPr>
              <w:t xml:space="preserve">  BrainOVision</w:t>
            </w:r>
          </w:p>
        </w:tc>
      </w:tr>
      <w:tr>
        <w:tc>
          <w:tcPr>
            <w:tcW w:type="dxa" w:w="52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563EB"/>
                <w:sz w:val="19"/>
                <w:szCs w:val="19"/>
              </w:rPr>
              <w:t xml:space="preserve">✓  </w:t>
            </w:r>
            <w:r>
              <w:rPr>
                <w:rFonts w:ascii="Calibri" w:cs="Calibri" w:eastAsia="Calibri" w:hAnsi="Calibri"/>
                <w:b/>
                <w:bCs/>
                <w:color w:val="111827"/>
                <w:sz w:val="19"/>
                <w:szCs w:val="19"/>
              </w:rPr>
              <w:t xml:space="preserve">Introduction to Soft Skills</w:t>
            </w:r>
            <w:r>
              <w:rPr>
                <w:rFonts w:ascii="Calibri" w:cs="Calibri" w:eastAsia="Calibri" w:hAnsi="Calibri"/>
                <w:color w:val="5B6474"/>
                <w:sz w:val="19"/>
                <w:szCs w:val="19"/>
              </w:rPr>
              <w:t xml:space="preserve">  TCS</w:t>
            </w:r>
          </w:p>
        </w:tc>
        <w:tc>
          <w:tcPr>
            <w:tcW w:type="dxa" w:w="52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</w:tbl>
    <w:sectPr>
      <w:pgSz w:w="11906" w:h="16838" w:orient="portrait"/>
      <w:pgMar w:top="560" w:right="720" w:bottom="56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180"/>
      </w:pPr>
      <w:rPr>
        <w:color w:val="2563EB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davnlebmrczvq6dxqbthw" Type="http://schemas.openxmlformats.org/officeDocument/2006/relationships/hyperlink" Target="mailto:dunna.sarathkumar@gmail.com" TargetMode="External"/><Relationship Id="rIdb_nhz7mqxnq4yuo_qqe0b" Type="http://schemas.openxmlformats.org/officeDocument/2006/relationships/hyperlink" Target="https://github.com/sarathdunna" TargetMode="External"/><Relationship Id="rIdftyxewp33kjymvuifdydc" Type="http://schemas.openxmlformats.org/officeDocument/2006/relationships/hyperlink" Target="https://www.linkedin.com/in/sarathkumar-dunnapapagari" TargetMode="External"/><Relationship Id="rId-cq7ovcuewyizusj6p3w0" Type="http://schemas.openxmlformats.org/officeDocument/2006/relationships/hyperlink" Target="https://sarathdunna.github.io/myportfolio/" TargetMode="External"/><Relationship Id="rIddj3f3f4mqadriss06y5ca" Type="http://schemas.openxmlformats.org/officeDocument/2006/relationships/hyperlink" Target="https://github.com/sarathdunna/construction-safety-monitor1" TargetMode="External"/><Relationship Id="rIdnu977vbi_ku2wtd84zvpj" Type="http://schemas.openxmlformats.org/officeDocument/2006/relationships/hyperlink" Target="https://sarathdunna.github.io/construction-safety-monitor1/" TargetMode="External"/><Relationship Id="rIdyofqqokndxxlypxayiyi0" Type="http://schemas.openxmlformats.org/officeDocument/2006/relationships/hyperlink" Target="https://github.com/sarathdunna/AI-Agent" TargetMode="External"/><Relationship Id="rId7hionrceqhe67ibgq2grk" Type="http://schemas.openxmlformats.org/officeDocument/2006/relationships/hyperlink" Target="https://github.com/sarathdunna/emomusic" TargetMode="External"/><Relationship Id="rId6" Type="http://schemas.openxmlformats.org/officeDocument/2006/relationships/image" Target="media/3e672d752278a42352b9477d039b93331316a0dd.png"/><Relationship Id="rId7" Type="http://schemas.openxmlformats.org/officeDocument/2006/relationships/image" Target="media/41818252621f41e39ad2965d003f981c45c854a4.png"/><Relationship Id="rId8" Type="http://schemas.openxmlformats.org/officeDocument/2006/relationships/image" Target="media/619ba9e93f27bdcdfa1ab852d92b28c2ba6c8bf6.png"/><Relationship Id="rId9" Type="http://schemas.openxmlformats.org/officeDocument/2006/relationships/image" Target="media/46d82d81e12eb228d0fcfa75d6bb60d7b10dc49e.png"/><Relationship Id="rId10" Type="http://schemas.openxmlformats.org/officeDocument/2006/relationships/image" Target="media/9df216ef88359e0f9b8f1d0c8ed996d6c3ca8e69.png"/><Relationship Id="rId19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Sarathkumar Dunnapapagari — Resume</dc:title>
  <dc:creator>Sarathkumar Dunnapapagari</dc:creator>
  <cp:lastModifiedBy>Un-named</cp:lastModifiedBy>
  <cp:revision>1</cp:revision>
  <dcterms:created xsi:type="dcterms:W3CDTF">2026-10-23T01:12:42.408Z</dcterms:created>
  <dcterms:modified xsi:type="dcterms:W3CDTF">2026-10-23T01:12:42.409Z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