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SYSTEM ACCEPTANCE NOTE</w:t>
      </w:r>
    </w:p>
    <w:p>
      <w:r>
        <w:t>Reference No: TEST/DEMO/001</w:t>
      </w:r>
    </w:p>
    <w:p>
      <w:r>
        <w:t>Classification: INTERNAL / STRICTLY CONFIDENTIAL</w:t>
        <w:br/>
      </w:r>
    </w:p>
    <w:p>
      <w:pPr>
        <w:pStyle w:val="Heading2"/>
      </w:pPr>
      <w:r>
        <w:t>1. Executive Summary</w:t>
      </w:r>
    </w:p>
    <w:p>
      <w:r>
        <w:t>Automated pipeline validation completed.</w:t>
      </w:r>
    </w:p>
    <w:p>
      <w:pPr>
        <w:pStyle w:val="Heading2"/>
      </w:pPr>
      <w:r>
        <w:t>2. Key Inspection Findings</w:t>
      </w:r>
    </w:p>
    <w:p>
      <w:pPr>
        <w:pStyle w:val="ListBullet"/>
      </w:pPr>
      <w:r>
        <w:t>All modules operating locally with 0 cloud leakage.</w:t>
      </w:r>
    </w:p>
    <w:p>
      <w:pPr>
        <w:pStyle w:val="Heading2"/>
      </w:pPr>
      <w:r>
        <w:t>3. Recommendations &amp; Sign-off</w:t>
      </w:r>
    </w:p>
    <w:p>
      <w:r>
        <w:t>Ready for live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